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860" w:rsidRPr="00813197" w:rsidRDefault="006172C3" w:rsidP="00CA3056">
      <w:r w:rsidRPr="006172C3">
        <w:drawing>
          <wp:inline distT="0" distB="0" distL="0" distR="0">
            <wp:extent cx="4905699" cy="1800000"/>
            <wp:effectExtent l="19050" t="0" r="9201" b="0"/>
            <wp:docPr id="5" name="Bilde 1" descr="C:\Documents and Settings\HP_Eier\Lokale innstillinger\Temporary Internet Files\Content.Word\incoterms2010 Hi-Resol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Eier\Lokale innstillinger\Temporary Internet Files\Content.Word\incoterms2010 Hi-Resoluti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699" cy="18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3056">
        <w:rPr>
          <w:sz w:val="32"/>
          <w:szCs w:val="32"/>
        </w:rPr>
        <w:t xml:space="preserve">   </w:t>
      </w:r>
      <w:r w:rsidR="00813197">
        <w:t>08/11</w:t>
      </w:r>
    </w:p>
    <w:tbl>
      <w:tblPr>
        <w:tblStyle w:val="Tabellrutenett"/>
        <w:tblW w:w="0" w:type="auto"/>
        <w:tblInd w:w="250" w:type="dxa"/>
        <w:tblLayout w:type="fixed"/>
        <w:tblLook w:val="04A0"/>
      </w:tblPr>
      <w:tblGrid>
        <w:gridCol w:w="1134"/>
        <w:gridCol w:w="5245"/>
        <w:gridCol w:w="850"/>
        <w:gridCol w:w="1418"/>
      </w:tblGrid>
      <w:tr w:rsidR="00F870A3" w:rsidTr="00382603">
        <w:trPr>
          <w:trHeight w:val="826"/>
        </w:trPr>
        <w:tc>
          <w:tcPr>
            <w:tcW w:w="1134" w:type="dxa"/>
          </w:tcPr>
          <w:p w:rsidR="00F870A3" w:rsidRDefault="00F870A3"/>
          <w:p w:rsidR="00F870A3" w:rsidRPr="005056B8" w:rsidRDefault="00F870A3">
            <w:pPr>
              <w:rPr>
                <w:b/>
              </w:rPr>
            </w:pPr>
            <w:proofErr w:type="spellStart"/>
            <w:r w:rsidRPr="005056B8">
              <w:rPr>
                <w:b/>
              </w:rPr>
              <w:t>Publ</w:t>
            </w:r>
            <w:r w:rsidR="00343EEB" w:rsidRPr="005056B8">
              <w:rPr>
                <w:b/>
              </w:rPr>
              <w:t>.nr</w:t>
            </w:r>
            <w:proofErr w:type="spellEnd"/>
            <w:r w:rsidR="00343EEB" w:rsidRPr="005056B8">
              <w:rPr>
                <w:b/>
              </w:rPr>
              <w:t>.</w:t>
            </w:r>
          </w:p>
        </w:tc>
        <w:tc>
          <w:tcPr>
            <w:tcW w:w="5245" w:type="dxa"/>
          </w:tcPr>
          <w:p w:rsidR="00F870A3" w:rsidRDefault="00F870A3"/>
          <w:p w:rsidR="00F870A3" w:rsidRPr="005056B8" w:rsidRDefault="00F870A3">
            <w:pPr>
              <w:rPr>
                <w:b/>
              </w:rPr>
            </w:pPr>
            <w:proofErr w:type="gramStart"/>
            <w:r w:rsidRPr="005056B8">
              <w:rPr>
                <w:b/>
              </w:rPr>
              <w:t>Tittel  ICC</w:t>
            </w:r>
            <w:proofErr w:type="gramEnd"/>
            <w:r w:rsidRPr="005056B8">
              <w:rPr>
                <w:b/>
              </w:rPr>
              <w:t xml:space="preserve"> </w:t>
            </w:r>
            <w:r w:rsidR="00CA3056">
              <w:rPr>
                <w:b/>
              </w:rPr>
              <w:t>PUBLIKASJONER</w:t>
            </w:r>
          </w:p>
        </w:tc>
        <w:tc>
          <w:tcPr>
            <w:tcW w:w="850" w:type="dxa"/>
          </w:tcPr>
          <w:p w:rsidR="00F870A3" w:rsidRDefault="00F870A3"/>
          <w:p w:rsidR="00643F26" w:rsidRPr="005056B8" w:rsidRDefault="00643F26">
            <w:pPr>
              <w:rPr>
                <w:b/>
              </w:rPr>
            </w:pPr>
            <w:r w:rsidRPr="005056B8">
              <w:rPr>
                <w:b/>
              </w:rPr>
              <w:t xml:space="preserve">2011 </w:t>
            </w:r>
          </w:p>
          <w:p w:rsidR="00F870A3" w:rsidRDefault="00643F26">
            <w:proofErr w:type="gramStart"/>
            <w:r w:rsidRPr="005056B8">
              <w:rPr>
                <w:b/>
              </w:rPr>
              <w:t>p</w:t>
            </w:r>
            <w:r w:rsidR="00F870A3" w:rsidRPr="005056B8">
              <w:rPr>
                <w:b/>
              </w:rPr>
              <w:t xml:space="preserve">ris </w:t>
            </w:r>
            <w:r w:rsidRPr="005056B8">
              <w:rPr>
                <w:b/>
              </w:rPr>
              <w:t>kr</w:t>
            </w:r>
            <w:r>
              <w:t>.</w:t>
            </w:r>
            <w:proofErr w:type="gramEnd"/>
          </w:p>
        </w:tc>
        <w:tc>
          <w:tcPr>
            <w:tcW w:w="1418" w:type="dxa"/>
          </w:tcPr>
          <w:p w:rsidR="00F870A3" w:rsidRPr="005056B8" w:rsidRDefault="00F870A3">
            <w:pPr>
              <w:rPr>
                <w:b/>
              </w:rPr>
            </w:pPr>
          </w:p>
          <w:p w:rsidR="00643F26" w:rsidRDefault="00643F26">
            <w:r w:rsidRPr="005056B8">
              <w:rPr>
                <w:b/>
              </w:rPr>
              <w:t>Informasjon</w:t>
            </w:r>
          </w:p>
        </w:tc>
      </w:tr>
      <w:tr w:rsidR="005D4939" w:rsidTr="00382603">
        <w:tc>
          <w:tcPr>
            <w:tcW w:w="8647" w:type="dxa"/>
            <w:gridSpan w:val="4"/>
          </w:tcPr>
          <w:p w:rsidR="005D4939" w:rsidRPr="005D4939" w:rsidRDefault="005D4939">
            <w:pPr>
              <w:rPr>
                <w:b/>
              </w:rPr>
            </w:pPr>
            <w:r>
              <w:rPr>
                <w:b/>
              </w:rPr>
              <w:t>INTERNATIONAL TRADE</w:t>
            </w:r>
          </w:p>
        </w:tc>
      </w:tr>
      <w:tr w:rsidR="00F870A3" w:rsidRPr="005D4939" w:rsidTr="00382603">
        <w:tc>
          <w:tcPr>
            <w:tcW w:w="1134" w:type="dxa"/>
          </w:tcPr>
          <w:p w:rsidR="00F870A3" w:rsidRPr="005D4939" w:rsidRDefault="005D4939" w:rsidP="00C27E98">
            <w:pPr>
              <w:jc w:val="center"/>
              <w:rPr>
                <w:sz w:val="20"/>
                <w:szCs w:val="20"/>
              </w:rPr>
            </w:pPr>
            <w:r w:rsidRPr="005D4939">
              <w:rPr>
                <w:sz w:val="20"/>
                <w:szCs w:val="20"/>
              </w:rPr>
              <w:t>623</w:t>
            </w:r>
          </w:p>
        </w:tc>
        <w:tc>
          <w:tcPr>
            <w:tcW w:w="5245" w:type="dxa"/>
          </w:tcPr>
          <w:p w:rsidR="00F870A3" w:rsidRPr="005D4939" w:rsidRDefault="005D4939">
            <w:pPr>
              <w:rPr>
                <w:sz w:val="20"/>
                <w:szCs w:val="20"/>
                <w:lang w:val="en-US"/>
              </w:rPr>
            </w:pPr>
            <w:r w:rsidRPr="005D4939">
              <w:rPr>
                <w:sz w:val="20"/>
                <w:szCs w:val="20"/>
                <w:lang w:val="en-US"/>
              </w:rPr>
              <w:t>A to Z of International Trade</w:t>
            </w:r>
          </w:p>
        </w:tc>
        <w:tc>
          <w:tcPr>
            <w:tcW w:w="850" w:type="dxa"/>
          </w:tcPr>
          <w:p w:rsidR="00F870A3" w:rsidRPr="005D4939" w:rsidRDefault="005D4939">
            <w:pPr>
              <w:rPr>
                <w:sz w:val="20"/>
                <w:szCs w:val="20"/>
                <w:lang w:val="en-US"/>
              </w:rPr>
            </w:pPr>
            <w:r w:rsidRPr="005D4939">
              <w:rPr>
                <w:sz w:val="20"/>
                <w:szCs w:val="20"/>
                <w:lang w:val="en-US"/>
              </w:rPr>
              <w:t xml:space="preserve">       750</w:t>
            </w:r>
          </w:p>
        </w:tc>
        <w:tc>
          <w:tcPr>
            <w:tcW w:w="1418" w:type="dxa"/>
          </w:tcPr>
          <w:p w:rsidR="00F870A3" w:rsidRPr="005D4939" w:rsidRDefault="00F870A3">
            <w:pPr>
              <w:rPr>
                <w:sz w:val="20"/>
                <w:szCs w:val="20"/>
                <w:lang w:val="en-US"/>
              </w:rPr>
            </w:pPr>
          </w:p>
        </w:tc>
      </w:tr>
      <w:tr w:rsidR="00F870A3" w:rsidRPr="005D4939" w:rsidTr="00382603">
        <w:tc>
          <w:tcPr>
            <w:tcW w:w="1134" w:type="dxa"/>
          </w:tcPr>
          <w:p w:rsidR="00F870A3" w:rsidRPr="005D4939" w:rsidRDefault="005D4939" w:rsidP="00C27E98">
            <w:pPr>
              <w:jc w:val="center"/>
              <w:rPr>
                <w:sz w:val="20"/>
                <w:szCs w:val="20"/>
                <w:lang w:val="en-US"/>
              </w:rPr>
            </w:pPr>
            <w:r w:rsidRPr="005D4939">
              <w:rPr>
                <w:sz w:val="20"/>
                <w:szCs w:val="20"/>
                <w:lang w:val="en-US"/>
              </w:rPr>
              <w:t>685</w:t>
            </w:r>
          </w:p>
        </w:tc>
        <w:tc>
          <w:tcPr>
            <w:tcW w:w="5245" w:type="dxa"/>
          </w:tcPr>
          <w:p w:rsidR="00F870A3" w:rsidRPr="005D4939" w:rsidRDefault="005D4939">
            <w:pPr>
              <w:rPr>
                <w:sz w:val="20"/>
                <w:szCs w:val="20"/>
                <w:lang w:val="en-US"/>
              </w:rPr>
            </w:pPr>
            <w:r w:rsidRPr="005D4939">
              <w:rPr>
                <w:sz w:val="20"/>
                <w:szCs w:val="20"/>
                <w:lang w:val="en-US"/>
              </w:rPr>
              <w:t>Guide to Export-Import Basics</w:t>
            </w:r>
          </w:p>
        </w:tc>
        <w:tc>
          <w:tcPr>
            <w:tcW w:w="850" w:type="dxa"/>
          </w:tcPr>
          <w:p w:rsidR="00F870A3" w:rsidRPr="005D4939" w:rsidRDefault="005D4939">
            <w:pPr>
              <w:rPr>
                <w:sz w:val="20"/>
                <w:szCs w:val="20"/>
                <w:lang w:val="en-US"/>
              </w:rPr>
            </w:pPr>
            <w:r w:rsidRPr="005D4939">
              <w:rPr>
                <w:sz w:val="20"/>
                <w:szCs w:val="20"/>
                <w:lang w:val="en-US"/>
              </w:rPr>
              <w:t xml:space="preserve">      </w:t>
            </w:r>
            <w:r>
              <w:rPr>
                <w:sz w:val="20"/>
                <w:szCs w:val="20"/>
                <w:lang w:val="en-US"/>
              </w:rPr>
              <w:t xml:space="preserve"> 930</w:t>
            </w:r>
          </w:p>
        </w:tc>
        <w:tc>
          <w:tcPr>
            <w:tcW w:w="1418" w:type="dxa"/>
          </w:tcPr>
          <w:p w:rsidR="00F870A3" w:rsidRPr="005D4939" w:rsidRDefault="00F870A3">
            <w:pPr>
              <w:rPr>
                <w:sz w:val="20"/>
                <w:szCs w:val="20"/>
                <w:lang w:val="en-US"/>
              </w:rPr>
            </w:pPr>
          </w:p>
        </w:tc>
      </w:tr>
      <w:tr w:rsidR="00F870A3" w:rsidRPr="005D4939" w:rsidTr="00382603">
        <w:tc>
          <w:tcPr>
            <w:tcW w:w="1134" w:type="dxa"/>
          </w:tcPr>
          <w:p w:rsidR="00F870A3" w:rsidRPr="005D4939" w:rsidRDefault="005D4939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691</w:t>
            </w:r>
          </w:p>
        </w:tc>
        <w:tc>
          <w:tcPr>
            <w:tcW w:w="5245" w:type="dxa"/>
          </w:tcPr>
          <w:p w:rsidR="00F870A3" w:rsidRPr="005D4939" w:rsidRDefault="00343EE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International C</w:t>
            </w:r>
            <w:r w:rsidR="005D4939">
              <w:rPr>
                <w:sz w:val="20"/>
                <w:szCs w:val="20"/>
                <w:lang w:val="en-US"/>
              </w:rPr>
              <w:t>ommercial Transactions, 3rd edition</w:t>
            </w:r>
          </w:p>
        </w:tc>
        <w:tc>
          <w:tcPr>
            <w:tcW w:w="850" w:type="dxa"/>
          </w:tcPr>
          <w:p w:rsidR="00F870A3" w:rsidRPr="005D4939" w:rsidRDefault="00293A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</w:t>
            </w:r>
            <w:r w:rsidR="005D4939">
              <w:rPr>
                <w:sz w:val="20"/>
                <w:szCs w:val="20"/>
                <w:lang w:val="en-US"/>
              </w:rPr>
              <w:t>1.590</w:t>
            </w:r>
          </w:p>
        </w:tc>
        <w:tc>
          <w:tcPr>
            <w:tcW w:w="1418" w:type="dxa"/>
          </w:tcPr>
          <w:p w:rsidR="00F870A3" w:rsidRPr="005D4939" w:rsidRDefault="00F870A3">
            <w:pPr>
              <w:rPr>
                <w:sz w:val="20"/>
                <w:szCs w:val="20"/>
                <w:lang w:val="en-US"/>
              </w:rPr>
            </w:pPr>
          </w:p>
        </w:tc>
      </w:tr>
      <w:tr w:rsidR="00F870A3" w:rsidRPr="005D4939" w:rsidTr="00382603">
        <w:tc>
          <w:tcPr>
            <w:tcW w:w="1134" w:type="dxa"/>
          </w:tcPr>
          <w:p w:rsidR="00F870A3" w:rsidRPr="005D4939" w:rsidRDefault="00697AD8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965</w:t>
            </w:r>
          </w:p>
        </w:tc>
        <w:tc>
          <w:tcPr>
            <w:tcW w:w="5245" w:type="dxa"/>
          </w:tcPr>
          <w:p w:rsidR="00F870A3" w:rsidRPr="005D4939" w:rsidRDefault="00697A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International Commercial Law</w:t>
            </w:r>
          </w:p>
        </w:tc>
        <w:tc>
          <w:tcPr>
            <w:tcW w:w="850" w:type="dxa"/>
          </w:tcPr>
          <w:p w:rsidR="00F870A3" w:rsidRPr="005D4939" w:rsidRDefault="00293A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</w:t>
            </w:r>
            <w:r w:rsidR="00697AD8">
              <w:rPr>
                <w:sz w:val="20"/>
                <w:szCs w:val="20"/>
                <w:lang w:val="en-US"/>
              </w:rPr>
              <w:t>1.930</w:t>
            </w:r>
          </w:p>
        </w:tc>
        <w:tc>
          <w:tcPr>
            <w:tcW w:w="1418" w:type="dxa"/>
          </w:tcPr>
          <w:p w:rsidR="00F870A3" w:rsidRPr="005D4939" w:rsidRDefault="00F870A3">
            <w:pPr>
              <w:rPr>
                <w:sz w:val="20"/>
                <w:szCs w:val="20"/>
                <w:lang w:val="en-US"/>
              </w:rPr>
            </w:pPr>
          </w:p>
        </w:tc>
      </w:tr>
      <w:tr w:rsidR="00F870A3" w:rsidRPr="005D4939" w:rsidTr="00382603">
        <w:tc>
          <w:tcPr>
            <w:tcW w:w="1134" w:type="dxa"/>
          </w:tcPr>
          <w:p w:rsidR="00F870A3" w:rsidRPr="005D4939" w:rsidRDefault="00697AD8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670</w:t>
            </w:r>
          </w:p>
        </w:tc>
        <w:tc>
          <w:tcPr>
            <w:tcW w:w="5245" w:type="dxa"/>
          </w:tcPr>
          <w:p w:rsidR="00F870A3" w:rsidRPr="005D4939" w:rsidRDefault="00697AD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International Certificate of Origin Guidelines</w:t>
            </w:r>
          </w:p>
        </w:tc>
        <w:tc>
          <w:tcPr>
            <w:tcW w:w="850" w:type="dxa"/>
          </w:tcPr>
          <w:p w:rsidR="00F870A3" w:rsidRPr="005D4939" w:rsidRDefault="00670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510</w:t>
            </w:r>
          </w:p>
        </w:tc>
        <w:tc>
          <w:tcPr>
            <w:tcW w:w="1418" w:type="dxa"/>
          </w:tcPr>
          <w:p w:rsidR="00F870A3" w:rsidRPr="005D4939" w:rsidRDefault="00F870A3">
            <w:pPr>
              <w:rPr>
                <w:sz w:val="20"/>
                <w:szCs w:val="20"/>
                <w:lang w:val="en-US"/>
              </w:rPr>
            </w:pPr>
          </w:p>
        </w:tc>
      </w:tr>
      <w:tr w:rsidR="00F870A3" w:rsidRPr="005D4939" w:rsidTr="00382603">
        <w:tc>
          <w:tcPr>
            <w:tcW w:w="1134" w:type="dxa"/>
          </w:tcPr>
          <w:p w:rsidR="00F870A3" w:rsidRPr="005D4939" w:rsidRDefault="0067082F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695</w:t>
            </w:r>
          </w:p>
        </w:tc>
        <w:tc>
          <w:tcPr>
            <w:tcW w:w="5245" w:type="dxa"/>
          </w:tcPr>
          <w:p w:rsidR="00F870A3" w:rsidRPr="005D4939" w:rsidRDefault="00670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We Must Talk Because We Can</w:t>
            </w:r>
          </w:p>
        </w:tc>
        <w:tc>
          <w:tcPr>
            <w:tcW w:w="850" w:type="dxa"/>
          </w:tcPr>
          <w:p w:rsidR="00F870A3" w:rsidRPr="005D4939" w:rsidRDefault="006708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750</w:t>
            </w:r>
          </w:p>
        </w:tc>
        <w:tc>
          <w:tcPr>
            <w:tcW w:w="1418" w:type="dxa"/>
          </w:tcPr>
          <w:p w:rsidR="00F870A3" w:rsidRPr="005D4939" w:rsidRDefault="00F870A3">
            <w:pPr>
              <w:rPr>
                <w:sz w:val="20"/>
                <w:szCs w:val="20"/>
                <w:lang w:val="en-US"/>
              </w:rPr>
            </w:pPr>
          </w:p>
        </w:tc>
      </w:tr>
      <w:tr w:rsidR="00F870A3" w:rsidRPr="00255364" w:rsidTr="00382603">
        <w:tc>
          <w:tcPr>
            <w:tcW w:w="1134" w:type="dxa"/>
          </w:tcPr>
          <w:p w:rsidR="00F870A3" w:rsidRPr="005D4939" w:rsidRDefault="00255364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958</w:t>
            </w:r>
          </w:p>
        </w:tc>
        <w:tc>
          <w:tcPr>
            <w:tcW w:w="5245" w:type="dxa"/>
          </w:tcPr>
          <w:p w:rsidR="00F870A3" w:rsidRPr="005D4939" w:rsidRDefault="0025536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Treaties and International documents used in int. Trade Law</w:t>
            </w:r>
          </w:p>
        </w:tc>
        <w:tc>
          <w:tcPr>
            <w:tcW w:w="850" w:type="dxa"/>
          </w:tcPr>
          <w:p w:rsidR="00F870A3" w:rsidRPr="005D4939" w:rsidRDefault="0025536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1.545</w:t>
            </w:r>
          </w:p>
        </w:tc>
        <w:tc>
          <w:tcPr>
            <w:tcW w:w="1418" w:type="dxa"/>
          </w:tcPr>
          <w:p w:rsidR="00F870A3" w:rsidRPr="005D4939" w:rsidRDefault="00F870A3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255364" w:rsidTr="00382603">
        <w:tc>
          <w:tcPr>
            <w:tcW w:w="1134" w:type="dxa"/>
          </w:tcPr>
          <w:p w:rsidR="00B16E35" w:rsidRPr="005D4939" w:rsidRDefault="00B16E35" w:rsidP="00DD246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648</w:t>
            </w:r>
          </w:p>
        </w:tc>
        <w:tc>
          <w:tcPr>
            <w:tcW w:w="5245" w:type="dxa"/>
          </w:tcPr>
          <w:p w:rsidR="00B16E35" w:rsidRPr="005D4939" w:rsidRDefault="00B16E35" w:rsidP="00DD24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Preventing Financial Instrument Fraud</w:t>
            </w:r>
          </w:p>
        </w:tc>
        <w:tc>
          <w:tcPr>
            <w:tcW w:w="850" w:type="dxa"/>
          </w:tcPr>
          <w:p w:rsidR="00B16E35" w:rsidRPr="005D4939" w:rsidRDefault="00B16E35" w:rsidP="00DD246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1.127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255364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255364" w:rsidTr="00382603">
        <w:tc>
          <w:tcPr>
            <w:tcW w:w="8647" w:type="dxa"/>
            <w:gridSpan w:val="4"/>
          </w:tcPr>
          <w:p w:rsidR="00B16E35" w:rsidRPr="00C35597" w:rsidRDefault="00B16E3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INCOTERMS</w:t>
            </w:r>
          </w:p>
        </w:tc>
      </w:tr>
      <w:tr w:rsidR="00B16E35" w:rsidRPr="00255364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715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Incoterms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2010 på </w:t>
            </w:r>
            <w:proofErr w:type="spellStart"/>
            <w:r>
              <w:rPr>
                <w:sz w:val="20"/>
                <w:szCs w:val="20"/>
                <w:lang w:val="en-US"/>
              </w:rPr>
              <w:t>engelsk</w:t>
            </w:r>
            <w:proofErr w:type="spellEnd"/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640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AE1872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715 no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Incoterms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2010 på </w:t>
            </w:r>
            <w:proofErr w:type="spellStart"/>
            <w:r>
              <w:rPr>
                <w:sz w:val="20"/>
                <w:szCs w:val="20"/>
                <w:lang w:val="en-US"/>
              </w:rPr>
              <w:t>norsk</w:t>
            </w:r>
            <w:proofErr w:type="spellEnd"/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Ca. </w:t>
            </w:r>
            <w:proofErr w:type="spellStart"/>
            <w:r>
              <w:rPr>
                <w:sz w:val="20"/>
                <w:szCs w:val="20"/>
                <w:lang w:val="en-US"/>
              </w:rPr>
              <w:t>sept</w:t>
            </w:r>
            <w:proofErr w:type="spellEnd"/>
            <w:r>
              <w:rPr>
                <w:sz w:val="20"/>
                <w:szCs w:val="20"/>
                <w:lang w:val="en-US"/>
              </w:rPr>
              <w:t>. 2011</w:t>
            </w:r>
          </w:p>
        </w:tc>
      </w:tr>
      <w:tr w:rsidR="00B16E35" w:rsidRPr="00AE1872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720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ICC Guide to </w:t>
            </w:r>
            <w:proofErr w:type="spellStart"/>
            <w:r>
              <w:rPr>
                <w:sz w:val="20"/>
                <w:szCs w:val="20"/>
                <w:lang w:val="en-US"/>
              </w:rPr>
              <w:t>Incoterms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2010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840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AE1872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716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Incoterms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2010 </w:t>
            </w:r>
            <w:proofErr w:type="spellStart"/>
            <w:r>
              <w:rPr>
                <w:sz w:val="20"/>
                <w:szCs w:val="20"/>
                <w:lang w:val="en-US"/>
              </w:rPr>
              <w:t>Wallchart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(10-pack) </w:t>
            </w:r>
            <w:proofErr w:type="spellStart"/>
            <w:r>
              <w:rPr>
                <w:sz w:val="20"/>
                <w:szCs w:val="20"/>
                <w:lang w:val="en-US"/>
              </w:rPr>
              <w:t>engelsk</w:t>
            </w:r>
            <w:proofErr w:type="spellEnd"/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905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716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Incoterms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2010 </w:t>
            </w:r>
            <w:proofErr w:type="spellStart"/>
            <w:r>
              <w:rPr>
                <w:sz w:val="20"/>
                <w:szCs w:val="20"/>
                <w:lang w:val="en-US"/>
              </w:rPr>
              <w:t>Wallchart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(1 </w:t>
            </w:r>
            <w:proofErr w:type="spellStart"/>
            <w:r>
              <w:rPr>
                <w:sz w:val="20"/>
                <w:szCs w:val="20"/>
                <w:lang w:val="en-US"/>
              </w:rPr>
              <w:t>stk</w:t>
            </w:r>
            <w:proofErr w:type="spellEnd"/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115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7D084A" w:rsidTr="00382603">
        <w:tc>
          <w:tcPr>
            <w:tcW w:w="8647" w:type="dxa"/>
            <w:gridSpan w:val="4"/>
          </w:tcPr>
          <w:p w:rsidR="00B16E35" w:rsidRPr="007D084A" w:rsidRDefault="00B16E35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MODEL COMMERCIAL </w:t>
            </w:r>
            <w:proofErr w:type="gramStart"/>
            <w:r>
              <w:rPr>
                <w:b/>
              </w:rPr>
              <w:t>CONTRACTS</w:t>
            </w:r>
            <w:r w:rsidRPr="007D084A">
              <w:rPr>
                <w:b/>
              </w:rPr>
              <w:t xml:space="preserve">  </w:t>
            </w:r>
            <w:r w:rsidRPr="007D084A">
              <w:rPr>
                <w:b/>
                <w:sz w:val="20"/>
                <w:szCs w:val="20"/>
              </w:rPr>
              <w:t>(alle</w:t>
            </w:r>
            <w:proofErr w:type="gramEnd"/>
            <w:r>
              <w:rPr>
                <w:b/>
                <w:sz w:val="20"/>
                <w:szCs w:val="20"/>
              </w:rPr>
              <w:t xml:space="preserve"> Modellkontrakter </w:t>
            </w:r>
            <w:r w:rsidRPr="007D084A">
              <w:rPr>
                <w:b/>
                <w:sz w:val="20"/>
                <w:szCs w:val="20"/>
              </w:rPr>
              <w:t xml:space="preserve">er inkl. </w:t>
            </w:r>
            <w:proofErr w:type="spellStart"/>
            <w:r w:rsidRPr="007D084A">
              <w:rPr>
                <w:b/>
                <w:sz w:val="20"/>
                <w:szCs w:val="20"/>
              </w:rPr>
              <w:t>CD-Rom</w:t>
            </w:r>
            <w:proofErr w:type="spellEnd"/>
            <w:r w:rsidRPr="007D084A">
              <w:rPr>
                <w:b/>
                <w:sz w:val="20"/>
                <w:szCs w:val="20"/>
              </w:rPr>
              <w:t>)</w:t>
            </w: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650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Force Majeure and Hardship Clauses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250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293AAB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671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Drafting and Negotiating International Commercial Contracts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2.047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644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Commercial Agency Contract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     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653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Contract Turnkey Supply of an Industrial Plant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646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Distributorship Contract, 2</w:t>
            </w:r>
            <w:r w:rsidRPr="007D084A">
              <w:rPr>
                <w:sz w:val="20"/>
                <w:szCs w:val="20"/>
                <w:vertAlign w:val="superscript"/>
                <w:lang w:val="en-US"/>
              </w:rPr>
              <w:t>nd</w:t>
            </w:r>
            <w:r>
              <w:rPr>
                <w:sz w:val="20"/>
                <w:szCs w:val="20"/>
                <w:lang w:val="en-US"/>
              </w:rPr>
              <w:t xml:space="preserve"> Edition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556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International Sale Contract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656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ICC Model Mergers &amp; Acquisitions Contract I 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619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Occasional Intermediary Contract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657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Selective Distributorship Contract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659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Turnkey Contract for Major Projects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673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ICC Model International Trademark </w:t>
            </w:r>
            <w:proofErr w:type="spellStart"/>
            <w:r>
              <w:rPr>
                <w:sz w:val="20"/>
                <w:szCs w:val="20"/>
                <w:lang w:val="en-US"/>
              </w:rPr>
              <w:t>Licence</w:t>
            </w:r>
            <w:proofErr w:type="spellEnd"/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674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International Transfer of Technology Contract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664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Confidentiality Agreement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515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8647" w:type="dxa"/>
            <w:gridSpan w:val="4"/>
          </w:tcPr>
          <w:p w:rsidR="00B16E35" w:rsidRPr="0011534F" w:rsidRDefault="00B16E3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INTERNATIONAL BANKING</w:t>
            </w: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967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Annual Survey of Letter of Credit Law and </w:t>
            </w:r>
            <w:proofErr w:type="spellStart"/>
            <w:r>
              <w:rPr>
                <w:sz w:val="20"/>
                <w:szCs w:val="20"/>
                <w:lang w:val="en-US"/>
              </w:rPr>
              <w:t>Practise</w:t>
            </w:r>
            <w:proofErr w:type="spellEnd"/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2.150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551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ICC Uniform Rules for Bank to Bank </w:t>
            </w:r>
            <w:proofErr w:type="spellStart"/>
            <w:r>
              <w:rPr>
                <w:sz w:val="20"/>
                <w:szCs w:val="20"/>
                <w:lang w:val="en-US"/>
              </w:rPr>
              <w:t>Reimb</w:t>
            </w:r>
            <w:proofErr w:type="spellEnd"/>
            <w:r>
              <w:rPr>
                <w:sz w:val="20"/>
                <w:szCs w:val="20"/>
                <w:lang w:val="en-US"/>
              </w:rPr>
              <w:t>. – a Commentary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292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681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International Standard Banking Practice (ISBP)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390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590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International Standby Practices (ISP98)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270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UCP 600 – Documentary Credits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300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600/no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Rembursregler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eng./no.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300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600 LF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UCP 600 Leaflet (pack of 25)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900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53E3F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680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Commentary on UCP 600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770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D62E5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658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Leading Court Cases on Letters of Credit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775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D62E5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682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Insights into UCP 600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877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D62E5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683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Complete UCP 600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877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D62E5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694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User’s Handbook for Documentary Credits under UCP 600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830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63154" w:rsidTr="00382603">
        <w:tc>
          <w:tcPr>
            <w:tcW w:w="1134" w:type="dxa"/>
          </w:tcPr>
          <w:p w:rsidR="00B16E35" w:rsidRPr="005D4939" w:rsidRDefault="00B16E35" w:rsidP="00A13D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758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Uniform Rules for Demand Guarantees (URDG)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350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63154" w:rsidTr="00382603">
        <w:tc>
          <w:tcPr>
            <w:tcW w:w="1134" w:type="dxa"/>
          </w:tcPr>
          <w:p w:rsidR="00B16E35" w:rsidRPr="00CD62E5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702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Guide to ICC Uniform Rules for Demand Guarantees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1.475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63154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697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Banking Commission Opinions 2005-2008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971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63154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522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Uniform Rules for Collections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270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C63154" w:rsidTr="00382603">
        <w:tc>
          <w:tcPr>
            <w:tcW w:w="1134" w:type="dxa"/>
          </w:tcPr>
          <w:p w:rsidR="00B16E35" w:rsidRPr="005D4939" w:rsidRDefault="00B16E35" w:rsidP="00C27E9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503</w:t>
            </w:r>
          </w:p>
        </w:tc>
        <w:tc>
          <w:tcPr>
            <w:tcW w:w="5245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Model Forms for Issuing Demand Guarantees</w:t>
            </w:r>
          </w:p>
        </w:tc>
        <w:tc>
          <w:tcPr>
            <w:tcW w:w="850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275</w:t>
            </w:r>
          </w:p>
        </w:tc>
        <w:tc>
          <w:tcPr>
            <w:tcW w:w="1418" w:type="dxa"/>
          </w:tcPr>
          <w:p w:rsidR="00B16E35" w:rsidRPr="005D4939" w:rsidRDefault="00B16E3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325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Uniform Rules for Contract Guarantees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250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4137FC">
        <w:tc>
          <w:tcPr>
            <w:tcW w:w="8647" w:type="dxa"/>
            <w:gridSpan w:val="4"/>
          </w:tcPr>
          <w:p w:rsidR="00B16E35" w:rsidRPr="006608F2" w:rsidRDefault="00B16E35" w:rsidP="000C0CE5">
            <w:pPr>
              <w:rPr>
                <w:b/>
                <w:lang w:val="en-US"/>
              </w:rPr>
            </w:pPr>
            <w:r w:rsidRPr="006608F2">
              <w:rPr>
                <w:b/>
                <w:lang w:val="en-US"/>
              </w:rPr>
              <w:t xml:space="preserve">LAW &amp; ARBITRATION </w:t>
            </w:r>
          </w:p>
        </w:tc>
      </w:tr>
      <w:tr w:rsidR="00B16E35" w:rsidRPr="005D4939" w:rsidTr="00382603">
        <w:tc>
          <w:tcPr>
            <w:tcW w:w="1134" w:type="dxa"/>
          </w:tcPr>
          <w:p w:rsidR="00B16E35" w:rsidRPr="00CD62E5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971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2011 Annual Review of International Banking Law &amp; Practice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1.070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728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Decisions on ICC Arbitration Procedure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971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701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Multiparty Arbitration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971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698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Written Evidence and Discovery in International Arbitration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1.600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111F14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961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 Guide to the ICC Rules of Arbitration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2.100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672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Business Law in China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965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International Commercial Law Source Materials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1.930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690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Independence of Arbitrators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971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663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Legal Handbook on Global Sourcing Contracts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770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963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ADR in Business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1.730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668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Evaluation of Damages in International Arbitration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971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651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Arbitration – Money Laundering, Corruption and Fraud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645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689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Arbitration and Oral Evidence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680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959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Arbitration in Practice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1.590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688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Complex Arbitrations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612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936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Handbook of ICC Arbitration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2.545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846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ICC Rules of Arbitration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 50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598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Improving International Arbitration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850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609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International Commercial Arbitration in Asia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530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692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Parallel State and Arbitral Procedures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940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564</w:t>
            </w: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Status of the Arbitrator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430</w:t>
            </w: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  <w:tr w:rsidR="00B16E35" w:rsidRPr="005D4939" w:rsidTr="00382603">
        <w:tc>
          <w:tcPr>
            <w:tcW w:w="1134" w:type="dxa"/>
          </w:tcPr>
          <w:p w:rsidR="00B16E35" w:rsidRPr="005D4939" w:rsidRDefault="00B16E35" w:rsidP="000C0CE5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245" w:type="dxa"/>
          </w:tcPr>
          <w:p w:rsidR="00B16E35" w:rsidRPr="00813197" w:rsidRDefault="00813197" w:rsidP="000C0CE5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ICC MEDLEMMER FÅR 20 % RABATT</w:t>
            </w:r>
          </w:p>
        </w:tc>
        <w:tc>
          <w:tcPr>
            <w:tcW w:w="850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:rsidR="00B16E35" w:rsidRPr="005D4939" w:rsidRDefault="00B16E35" w:rsidP="000C0CE5">
            <w:pPr>
              <w:rPr>
                <w:sz w:val="20"/>
                <w:szCs w:val="20"/>
                <w:lang w:val="en-US"/>
              </w:rPr>
            </w:pPr>
          </w:p>
        </w:tc>
      </w:tr>
    </w:tbl>
    <w:p w:rsidR="00813197" w:rsidRDefault="00813197" w:rsidP="00813197">
      <w:pPr>
        <w:spacing w:after="0" w:line="240" w:lineRule="auto"/>
        <w:rPr>
          <w:rFonts w:ascii="Trebuchet MS" w:hAnsi="Trebuchet MS"/>
          <w:lang w:val="en-US"/>
        </w:rPr>
      </w:pPr>
    </w:p>
    <w:p w:rsidR="00813197" w:rsidRPr="00813197" w:rsidRDefault="00813197" w:rsidP="00813197">
      <w:pPr>
        <w:spacing w:after="0" w:line="240" w:lineRule="auto"/>
        <w:rPr>
          <w:rFonts w:ascii="Trebuchet MS" w:hAnsi="Trebuchet MS"/>
          <w:b/>
          <w:color w:val="365F91" w:themeColor="accent1" w:themeShade="BF"/>
        </w:rPr>
      </w:pPr>
      <w:r w:rsidRPr="00813197">
        <w:rPr>
          <w:rFonts w:ascii="Trebuchet MS" w:hAnsi="Trebuchet MS"/>
        </w:rPr>
        <w:t xml:space="preserve">  </w:t>
      </w:r>
      <w:r w:rsidRPr="00813197">
        <w:rPr>
          <w:rFonts w:ascii="Trebuchet MS" w:hAnsi="Trebuchet MS"/>
          <w:b/>
          <w:color w:val="365F91" w:themeColor="accent1" w:themeShade="BF"/>
        </w:rPr>
        <w:t>ICC Norge</w:t>
      </w:r>
    </w:p>
    <w:p w:rsidR="00813197" w:rsidRDefault="00813197" w:rsidP="00813197">
      <w:pPr>
        <w:spacing w:after="0" w:line="240" w:lineRule="auto"/>
        <w:rPr>
          <w:rFonts w:ascii="Trebuchet MS" w:hAnsi="Trebuchet MS"/>
        </w:rPr>
      </w:pPr>
      <w:r>
        <w:rPr>
          <w:rFonts w:ascii="Arial" w:hAnsi="Arial" w:cs="Arial"/>
          <w:color w:val="00008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color w:val="000080"/>
          <w:sz w:val="20"/>
          <w:szCs w:val="20"/>
        </w:rPr>
        <w:t>P.O</w:t>
      </w:r>
      <w:proofErr w:type="gramStart"/>
      <w:r>
        <w:rPr>
          <w:rFonts w:ascii="Arial" w:hAnsi="Arial" w:cs="Arial"/>
          <w:color w:val="000080"/>
          <w:sz w:val="20"/>
          <w:szCs w:val="20"/>
        </w:rPr>
        <w:t>.Box</w:t>
      </w:r>
      <w:proofErr w:type="spellEnd"/>
      <w:proofErr w:type="gramEnd"/>
      <w:r>
        <w:rPr>
          <w:rFonts w:ascii="Arial" w:hAnsi="Arial" w:cs="Arial"/>
          <w:color w:val="000080"/>
          <w:sz w:val="20"/>
          <w:szCs w:val="20"/>
        </w:rPr>
        <w:t xml:space="preserve"> 2626 Solli, 0203 Oslo</w:t>
      </w:r>
    </w:p>
    <w:p w:rsidR="00813197" w:rsidRDefault="00813197" w:rsidP="00813197">
      <w:pPr>
        <w:spacing w:after="0" w:line="240" w:lineRule="auto"/>
        <w:rPr>
          <w:rFonts w:ascii="Trebuchet MS" w:hAnsi="Trebuchet MS"/>
        </w:rPr>
      </w:pPr>
      <w:r>
        <w:rPr>
          <w:rFonts w:ascii="Arial" w:hAnsi="Arial" w:cs="Arial"/>
          <w:color w:val="000080"/>
          <w:sz w:val="20"/>
          <w:szCs w:val="20"/>
        </w:rPr>
        <w:t xml:space="preserve">  Besøksadresse: Henrik </w:t>
      </w:r>
      <w:proofErr w:type="spellStart"/>
      <w:r>
        <w:rPr>
          <w:rFonts w:ascii="Arial" w:hAnsi="Arial" w:cs="Arial"/>
          <w:color w:val="000080"/>
          <w:sz w:val="20"/>
          <w:szCs w:val="20"/>
        </w:rPr>
        <w:t>Ibsensgate</w:t>
      </w:r>
      <w:proofErr w:type="spellEnd"/>
      <w:r>
        <w:rPr>
          <w:rFonts w:ascii="Arial" w:hAnsi="Arial" w:cs="Arial"/>
          <w:color w:val="000080"/>
          <w:sz w:val="20"/>
          <w:szCs w:val="20"/>
        </w:rPr>
        <w:t xml:space="preserve"> 100, Oslo</w:t>
      </w:r>
    </w:p>
    <w:p w:rsidR="00813197" w:rsidRDefault="00813197" w:rsidP="00813197">
      <w:pPr>
        <w:spacing w:after="0" w:line="240" w:lineRule="auto"/>
        <w:rPr>
          <w:rFonts w:ascii="Trebuchet MS" w:hAnsi="Trebuchet MS"/>
        </w:rPr>
      </w:pPr>
      <w:r w:rsidRPr="00813197">
        <w:rPr>
          <w:rFonts w:ascii="Arial" w:hAnsi="Arial" w:cs="Arial"/>
          <w:color w:val="000080"/>
          <w:sz w:val="20"/>
          <w:szCs w:val="20"/>
        </w:rPr>
        <w:t xml:space="preserve">  </w:t>
      </w:r>
      <w:proofErr w:type="gramStart"/>
      <w:r w:rsidRPr="00813197">
        <w:rPr>
          <w:rFonts w:ascii="Arial" w:hAnsi="Arial" w:cs="Arial"/>
          <w:color w:val="000080"/>
          <w:sz w:val="20"/>
          <w:szCs w:val="20"/>
        </w:rPr>
        <w:t>Tel. 22561688</w:t>
      </w:r>
      <w:proofErr w:type="gramEnd"/>
      <w:r w:rsidRPr="00813197">
        <w:rPr>
          <w:rFonts w:ascii="Arial" w:hAnsi="Arial" w:cs="Arial"/>
          <w:color w:val="000080"/>
          <w:sz w:val="20"/>
          <w:szCs w:val="20"/>
        </w:rPr>
        <w:t xml:space="preserve"> / </w:t>
      </w:r>
      <w:proofErr w:type="spellStart"/>
      <w:r w:rsidRPr="00813197">
        <w:rPr>
          <w:rFonts w:ascii="Arial" w:hAnsi="Arial" w:cs="Arial"/>
          <w:color w:val="000080"/>
          <w:sz w:val="20"/>
          <w:szCs w:val="20"/>
        </w:rPr>
        <w:t>Mob</w:t>
      </w:r>
      <w:proofErr w:type="spellEnd"/>
      <w:r w:rsidRPr="00813197">
        <w:rPr>
          <w:rFonts w:ascii="Arial" w:hAnsi="Arial" w:cs="Arial"/>
          <w:color w:val="000080"/>
          <w:sz w:val="20"/>
          <w:szCs w:val="20"/>
        </w:rPr>
        <w:t xml:space="preserve">. 90039070 / </w:t>
      </w:r>
      <w:proofErr w:type="spellStart"/>
      <w:r w:rsidRPr="00813197">
        <w:rPr>
          <w:rFonts w:ascii="Arial" w:hAnsi="Arial" w:cs="Arial"/>
          <w:color w:val="000080"/>
          <w:sz w:val="20"/>
          <w:szCs w:val="20"/>
        </w:rPr>
        <w:t>Fax</w:t>
      </w:r>
      <w:proofErr w:type="spellEnd"/>
      <w:r w:rsidRPr="00813197">
        <w:rPr>
          <w:rFonts w:ascii="Arial" w:hAnsi="Arial" w:cs="Arial"/>
          <w:color w:val="000080"/>
          <w:sz w:val="20"/>
          <w:szCs w:val="20"/>
        </w:rPr>
        <w:t>. 22555711</w:t>
      </w:r>
    </w:p>
    <w:p w:rsidR="00813197" w:rsidRPr="00813197" w:rsidRDefault="00813197" w:rsidP="00813197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Arial" w:hAnsi="Arial" w:cs="Arial"/>
          <w:color w:val="000080"/>
          <w:sz w:val="18"/>
          <w:szCs w:val="18"/>
        </w:rPr>
        <w:t xml:space="preserve">  </w:t>
      </w:r>
      <w:r w:rsidRPr="00813197">
        <w:rPr>
          <w:rFonts w:ascii="Arial" w:hAnsi="Arial" w:cs="Arial"/>
          <w:color w:val="000080"/>
          <w:sz w:val="20"/>
          <w:szCs w:val="20"/>
        </w:rPr>
        <w:t xml:space="preserve">Internet: </w:t>
      </w:r>
      <w:hyperlink r:id="rId8" w:history="1">
        <w:r w:rsidRPr="00813197">
          <w:rPr>
            <w:rStyle w:val="Hyperkobling"/>
            <w:rFonts w:ascii="Arial" w:hAnsi="Arial" w:cs="Arial"/>
            <w:color w:val="000080"/>
            <w:sz w:val="20"/>
            <w:szCs w:val="20"/>
          </w:rPr>
          <w:t>www.iccnorge.no</w:t>
        </w:r>
      </w:hyperlink>
    </w:p>
    <w:p w:rsidR="00CA3056" w:rsidRPr="00813197" w:rsidRDefault="00813197" w:rsidP="00813197">
      <w:pPr>
        <w:spacing w:after="0" w:line="240" w:lineRule="auto"/>
      </w:pPr>
      <w:r>
        <w:rPr>
          <w:rFonts w:ascii="Arial" w:hAnsi="Arial" w:cs="Arial"/>
          <w:color w:val="000080"/>
          <w:sz w:val="20"/>
          <w:szCs w:val="20"/>
        </w:rPr>
        <w:t xml:space="preserve">  </w:t>
      </w:r>
      <w:proofErr w:type="spellStart"/>
      <w:r>
        <w:rPr>
          <w:rFonts w:ascii="Arial" w:hAnsi="Arial" w:cs="Arial"/>
          <w:color w:val="000080"/>
          <w:sz w:val="20"/>
          <w:szCs w:val="20"/>
        </w:rPr>
        <w:t>E-mail</w:t>
      </w:r>
      <w:proofErr w:type="spellEnd"/>
      <w:r>
        <w:rPr>
          <w:rFonts w:ascii="Arial" w:hAnsi="Arial" w:cs="Arial"/>
          <w:color w:val="000080"/>
          <w:sz w:val="20"/>
          <w:szCs w:val="20"/>
        </w:rPr>
        <w:t xml:space="preserve">: </w:t>
      </w:r>
      <w:hyperlink r:id="rId9" w:history="1">
        <w:r>
          <w:rPr>
            <w:rStyle w:val="Hyperkobling"/>
            <w:rFonts w:ascii="Arial" w:hAnsi="Arial" w:cs="Arial"/>
            <w:sz w:val="20"/>
            <w:szCs w:val="20"/>
          </w:rPr>
          <w:t>lisbeth@iccnorge.no</w:t>
        </w:r>
      </w:hyperlink>
    </w:p>
    <w:p w:rsidR="00CA3056" w:rsidRPr="00813197" w:rsidRDefault="00CA3056" w:rsidP="00813197">
      <w:pPr>
        <w:spacing w:line="240" w:lineRule="auto"/>
      </w:pPr>
      <w:r w:rsidRPr="00813197">
        <w:rPr>
          <w:sz w:val="20"/>
          <w:szCs w:val="20"/>
        </w:rPr>
        <w:t xml:space="preserve">      </w:t>
      </w:r>
    </w:p>
    <w:p w:rsidR="006172C3" w:rsidRPr="005D4939" w:rsidRDefault="006172C3">
      <w:pPr>
        <w:rPr>
          <w:sz w:val="20"/>
          <w:szCs w:val="20"/>
          <w:lang w:val="en-US"/>
        </w:rPr>
      </w:pPr>
      <w:r w:rsidRPr="006172C3">
        <w:rPr>
          <w:sz w:val="20"/>
          <w:szCs w:val="20"/>
          <w:lang w:val="en-US"/>
        </w:rPr>
        <w:drawing>
          <wp:inline distT="0" distB="0" distL="0" distR="0">
            <wp:extent cx="3857625" cy="1285875"/>
            <wp:effectExtent l="19050" t="0" r="9525" b="0"/>
            <wp:docPr id="4" name="Bilde 1" descr="C:\Documents and Settings\HP_Eier\Mine dokumenter\alt mulig rart\ICC LOGO-filer\ICC_simple_E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HP_Eier\Mine dokumenter\alt mulig rart\ICC LOGO-filer\ICC_simple_Eng.gif"/>
                    <pic:cNvPicPr>
                      <a:picLocks noChangeAspect="1" noChangeArrowheads="1"/>
                    </pic:cNvPicPr>
                  </pic:nvPicPr>
                  <pic:blipFill>
                    <a:blip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819" cy="1286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72C3" w:rsidRPr="005D4939" w:rsidSect="001708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FB7" w:rsidRDefault="00B86FB7" w:rsidP="00813197">
      <w:pPr>
        <w:spacing w:after="0" w:line="240" w:lineRule="auto"/>
      </w:pPr>
      <w:r>
        <w:separator/>
      </w:r>
    </w:p>
  </w:endnote>
  <w:endnote w:type="continuationSeparator" w:id="0">
    <w:p w:rsidR="00B86FB7" w:rsidRDefault="00B86FB7" w:rsidP="00813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FB7" w:rsidRDefault="00B86FB7" w:rsidP="00813197">
      <w:pPr>
        <w:spacing w:after="0" w:line="240" w:lineRule="auto"/>
      </w:pPr>
      <w:r>
        <w:separator/>
      </w:r>
    </w:p>
  </w:footnote>
  <w:footnote w:type="continuationSeparator" w:id="0">
    <w:p w:rsidR="00B86FB7" w:rsidRDefault="00B86FB7" w:rsidP="008131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70A3"/>
    <w:rsid w:val="00044638"/>
    <w:rsid w:val="00063105"/>
    <w:rsid w:val="000D3733"/>
    <w:rsid w:val="00111F14"/>
    <w:rsid w:val="0011534F"/>
    <w:rsid w:val="001708F7"/>
    <w:rsid w:val="0019063C"/>
    <w:rsid w:val="001E6B97"/>
    <w:rsid w:val="00255364"/>
    <w:rsid w:val="00293AAB"/>
    <w:rsid w:val="002D0C77"/>
    <w:rsid w:val="003138F6"/>
    <w:rsid w:val="00333C83"/>
    <w:rsid w:val="00343EEB"/>
    <w:rsid w:val="00382603"/>
    <w:rsid w:val="003F02DB"/>
    <w:rsid w:val="005056B8"/>
    <w:rsid w:val="00553E3F"/>
    <w:rsid w:val="0059322B"/>
    <w:rsid w:val="005A3DE7"/>
    <w:rsid w:val="005D4939"/>
    <w:rsid w:val="005E5746"/>
    <w:rsid w:val="00611B8A"/>
    <w:rsid w:val="006172C3"/>
    <w:rsid w:val="00643F26"/>
    <w:rsid w:val="006608F2"/>
    <w:rsid w:val="0067082F"/>
    <w:rsid w:val="006716E4"/>
    <w:rsid w:val="00697AD8"/>
    <w:rsid w:val="007D084A"/>
    <w:rsid w:val="007F736F"/>
    <w:rsid w:val="00807B09"/>
    <w:rsid w:val="00813197"/>
    <w:rsid w:val="00A13D41"/>
    <w:rsid w:val="00A21F5B"/>
    <w:rsid w:val="00A572D9"/>
    <w:rsid w:val="00AE1872"/>
    <w:rsid w:val="00B16E35"/>
    <w:rsid w:val="00B713D3"/>
    <w:rsid w:val="00B86FB7"/>
    <w:rsid w:val="00BC4B48"/>
    <w:rsid w:val="00C27E98"/>
    <w:rsid w:val="00C35597"/>
    <w:rsid w:val="00C3661A"/>
    <w:rsid w:val="00C63154"/>
    <w:rsid w:val="00CA3056"/>
    <w:rsid w:val="00CD62E5"/>
    <w:rsid w:val="00CE6CFC"/>
    <w:rsid w:val="00E86DB0"/>
    <w:rsid w:val="00EF29EB"/>
    <w:rsid w:val="00F870A3"/>
    <w:rsid w:val="00F90AEC"/>
    <w:rsid w:val="00FC0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8F7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F870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bletekst">
    <w:name w:val="Balloon Text"/>
    <w:basedOn w:val="Normal"/>
    <w:link w:val="BobletekstTegn"/>
    <w:uiPriority w:val="99"/>
    <w:semiHidden/>
    <w:unhideWhenUsed/>
    <w:rsid w:val="00FC0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C0860"/>
    <w:rPr>
      <w:rFonts w:ascii="Tahoma" w:hAnsi="Tahoma" w:cs="Tahoma"/>
      <w:sz w:val="16"/>
      <w:szCs w:val="16"/>
    </w:rPr>
  </w:style>
  <w:style w:type="paragraph" w:styleId="Bildetekst">
    <w:name w:val="caption"/>
    <w:basedOn w:val="Normal"/>
    <w:next w:val="Normal"/>
    <w:uiPriority w:val="35"/>
    <w:semiHidden/>
    <w:unhideWhenUsed/>
    <w:qFormat/>
    <w:rsid w:val="006172C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steavsnitt">
    <w:name w:val="List Paragraph"/>
    <w:basedOn w:val="Normal"/>
    <w:uiPriority w:val="34"/>
    <w:qFormat/>
    <w:rsid w:val="00CA3056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CA3056"/>
    <w:rPr>
      <w:color w:val="0000FF" w:themeColor="hyperlink"/>
      <w:u w:val="single"/>
    </w:rPr>
  </w:style>
  <w:style w:type="paragraph" w:styleId="Topptekst">
    <w:name w:val="header"/>
    <w:basedOn w:val="Normal"/>
    <w:link w:val="TopptekstTegn"/>
    <w:uiPriority w:val="99"/>
    <w:semiHidden/>
    <w:unhideWhenUsed/>
    <w:rsid w:val="00813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813197"/>
  </w:style>
  <w:style w:type="paragraph" w:styleId="Bunntekst">
    <w:name w:val="footer"/>
    <w:basedOn w:val="Normal"/>
    <w:link w:val="BunntekstTegn"/>
    <w:uiPriority w:val="99"/>
    <w:semiHidden/>
    <w:unhideWhenUsed/>
    <w:rsid w:val="008131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8131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7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cnorge.n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file:///C:\Documents%20and%20Settings\HP_Eier\Mine%20dokumenter\alt%20mulig%20rart\ICC%20LOGO-filer\ICC_simple_Eng.gi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sbeth@iccnorge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04FB9-770F-49DD-B151-A8C76B150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2</Pages>
  <Words>653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Kodila</dc:creator>
  <cp:keywords/>
  <dc:description/>
  <cp:lastModifiedBy>Marie Kodila</cp:lastModifiedBy>
  <cp:revision>29</cp:revision>
  <dcterms:created xsi:type="dcterms:W3CDTF">2011-03-14T10:27:00Z</dcterms:created>
  <dcterms:modified xsi:type="dcterms:W3CDTF">2011-08-22T11:13:00Z</dcterms:modified>
</cp:coreProperties>
</file>