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941B6" w14:textId="77777777" w:rsidR="002754D4" w:rsidRDefault="001A147A">
      <w:pPr>
        <w:rPr>
          <w:sz w:val="12"/>
        </w:rPr>
      </w:pPr>
      <w:bookmarkStart w:id="0" w:name="_GoBack"/>
      <w:bookmarkEnd w:id="0"/>
      <w:r>
        <w:rPr>
          <w:sz w:val="12"/>
        </w:rPr>
        <w:t>a</w:t>
      </w:r>
    </w:p>
    <w:p w14:paraId="5DEAC772" w14:textId="77777777" w:rsidR="002754D4" w:rsidRPr="00825484" w:rsidRDefault="002754D4" w:rsidP="00825484">
      <w:pPr>
        <w:pBdr>
          <w:left w:val="single" w:sz="24" w:space="4" w:color="8DB3E2"/>
          <w:bottom w:val="single" w:sz="8" w:space="6" w:color="365F91"/>
        </w:pBdr>
        <w:spacing w:after="60"/>
        <w:rPr>
          <w:rFonts w:ascii="Calibri" w:eastAsia="MS Gothic" w:hAnsi="Calibri"/>
          <w:b/>
          <w:color w:val="365F91"/>
          <w:sz w:val="72"/>
          <w:szCs w:val="48"/>
        </w:rPr>
      </w:pPr>
      <w:r w:rsidRPr="00825484">
        <w:rPr>
          <w:rFonts w:ascii="Calibri" w:eastAsia="MS Gothic" w:hAnsi="Calibri"/>
          <w:b/>
          <w:color w:val="365F91"/>
          <w:sz w:val="72"/>
          <w:szCs w:val="48"/>
        </w:rPr>
        <w:t>Aktivitetsrapport</w:t>
      </w:r>
    </w:p>
    <w:p w14:paraId="12F24293" w14:textId="682D0899" w:rsidR="002754D4" w:rsidRPr="00825484" w:rsidRDefault="002754D4" w:rsidP="00ED0AFB">
      <w:pPr>
        <w:pBdr>
          <w:left w:val="single" w:sz="24" w:space="4" w:color="8DB3E2"/>
          <w:bottom w:val="single" w:sz="8" w:space="6" w:color="365F91"/>
        </w:pBdr>
        <w:contextualSpacing/>
        <w:rPr>
          <w:rFonts w:ascii="Calibri" w:hAnsi="Calibri"/>
          <w:noProof/>
          <w:color w:val="365F91"/>
          <w:sz w:val="36"/>
          <w:szCs w:val="32"/>
        </w:rPr>
      </w:pPr>
      <w:r w:rsidRPr="00825484">
        <w:rPr>
          <w:rFonts w:ascii="Calibri" w:hAnsi="Calibri"/>
          <w:noProof/>
          <w:color w:val="365F91"/>
          <w:sz w:val="36"/>
          <w:szCs w:val="32"/>
        </w:rPr>
        <w:t>Matbransjens Faglige Utvalg 201</w:t>
      </w:r>
      <w:r w:rsidR="00ED0AFB">
        <w:rPr>
          <w:rFonts w:ascii="Calibri" w:hAnsi="Calibri"/>
          <w:noProof/>
          <w:color w:val="365F91"/>
          <w:sz w:val="36"/>
          <w:szCs w:val="32"/>
        </w:rPr>
        <w:t>7</w:t>
      </w:r>
    </w:p>
    <w:p w14:paraId="72F0B2ED" w14:textId="512795C6" w:rsidR="002754D4" w:rsidRPr="00825484" w:rsidRDefault="006E759A" w:rsidP="00E66311">
      <w:pPr>
        <w:spacing w:before="4400" w:after="120"/>
        <w:rPr>
          <w:rFonts w:ascii="Calibri" w:hAnsi="Calibri"/>
          <w:b/>
          <w:caps/>
          <w:color w:val="365F91"/>
          <w:sz w:val="28"/>
          <w:szCs w:val="20"/>
        </w:rPr>
      </w:pPr>
      <w:r w:rsidRPr="00825484">
        <w:rPr>
          <w:rFonts w:ascii="Calibri" w:hAnsi="Calibri"/>
          <w:b/>
          <w:caps/>
          <w:noProof/>
          <w:color w:val="365F91"/>
          <w:sz w:val="28"/>
          <w:szCs w:val="20"/>
          <w:lang w:eastAsia="zh-CN"/>
        </w:rPr>
        <w:drawing>
          <wp:inline distT="0" distB="0" distL="0" distR="0" wp14:anchorId="2B6BA91F" wp14:editId="7CD9715E">
            <wp:extent cx="5705475" cy="4829810"/>
            <wp:effectExtent l="0" t="0" r="0" b="0"/>
            <wp:docPr id="3" name="Bilde 3" descr="Beskrivelse: Anfo:MFU:maler:Ny logo:Logo:CMYK:MFU_logo_portrait_pos_CMYK.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3" descr="Beskrivelse: Anfo:MFU:maler:Ny logo:Logo:CMYK:MFU_logo_portrait_pos_CMYK.eps"/>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5705475" cy="4829810"/>
                    </a:xfrm>
                    <a:prstGeom prst="rect">
                      <a:avLst/>
                    </a:prstGeom>
                    <a:noFill/>
                    <a:ln>
                      <a:noFill/>
                    </a:ln>
                  </pic:spPr>
                </pic:pic>
              </a:graphicData>
            </a:graphic>
          </wp:inline>
        </w:drawing>
      </w:r>
    </w:p>
    <w:p w14:paraId="170D30C7" w14:textId="77777777" w:rsidR="002754D4" w:rsidRPr="00792D97" w:rsidRDefault="002754D4" w:rsidP="004F7E4C">
      <w:pPr>
        <w:ind w:left="142" w:hanging="142"/>
        <w:rPr>
          <w:rFonts w:ascii="Calibri" w:hAnsi="Calibri"/>
        </w:rPr>
      </w:pPr>
    </w:p>
    <w:p w14:paraId="47E8A1F2" w14:textId="77777777" w:rsidR="00774673" w:rsidRDefault="00774673" w:rsidP="002754D4">
      <w:pPr>
        <w:spacing w:line="276" w:lineRule="auto"/>
        <w:jc w:val="both"/>
      </w:pPr>
    </w:p>
    <w:p w14:paraId="4299998E" w14:textId="77777777" w:rsidR="00774673" w:rsidRPr="00825484" w:rsidRDefault="00774673" w:rsidP="002754D4">
      <w:pPr>
        <w:spacing w:line="276" w:lineRule="auto"/>
        <w:jc w:val="both"/>
        <w:rPr>
          <w:rFonts w:ascii="Calibri" w:hAnsi="Calibri"/>
          <w:b/>
          <w:color w:val="4F81BD"/>
          <w:sz w:val="28"/>
          <w:szCs w:val="28"/>
        </w:rPr>
      </w:pPr>
      <w:r w:rsidRPr="00825484">
        <w:rPr>
          <w:rFonts w:ascii="Calibri" w:hAnsi="Calibri"/>
          <w:b/>
          <w:color w:val="4F81BD"/>
          <w:sz w:val="28"/>
          <w:szCs w:val="28"/>
        </w:rPr>
        <w:t>MFUs</w:t>
      </w:r>
      <w:r w:rsidR="009A658D" w:rsidRPr="00825484">
        <w:rPr>
          <w:rFonts w:ascii="Calibri" w:hAnsi="Calibri"/>
          <w:b/>
          <w:color w:val="4F81BD"/>
          <w:sz w:val="28"/>
          <w:szCs w:val="28"/>
        </w:rPr>
        <w:t xml:space="preserve"> bakgrunn</w:t>
      </w:r>
      <w:r w:rsidRPr="00825484">
        <w:rPr>
          <w:rFonts w:ascii="Calibri" w:hAnsi="Calibri"/>
          <w:b/>
          <w:color w:val="4F81BD"/>
          <w:sz w:val="28"/>
          <w:szCs w:val="28"/>
        </w:rPr>
        <w:t>:</w:t>
      </w:r>
    </w:p>
    <w:p w14:paraId="19A4B1DB" w14:textId="33569A22" w:rsidR="00774673" w:rsidRPr="00825484" w:rsidRDefault="00774673" w:rsidP="00ED0AFB">
      <w:pPr>
        <w:spacing w:line="276" w:lineRule="auto"/>
        <w:rPr>
          <w:rFonts w:ascii="Calibri" w:hAnsi="Calibri"/>
          <w:szCs w:val="28"/>
        </w:rPr>
      </w:pPr>
      <w:r w:rsidRPr="00825484">
        <w:rPr>
          <w:rFonts w:ascii="Calibri" w:hAnsi="Calibri"/>
          <w:szCs w:val="28"/>
        </w:rPr>
        <w:t>Foreningen Matbransjens Faglige Utvalg</w:t>
      </w:r>
      <w:r w:rsidR="00ED0AFB">
        <w:rPr>
          <w:rFonts w:ascii="Calibri" w:hAnsi="Calibri"/>
          <w:szCs w:val="28"/>
        </w:rPr>
        <w:t xml:space="preserve"> (MFU)</w:t>
      </w:r>
      <w:r w:rsidRPr="00825484">
        <w:rPr>
          <w:rFonts w:ascii="Calibri" w:hAnsi="Calibri"/>
          <w:szCs w:val="28"/>
        </w:rPr>
        <w:t xml:space="preserve"> ble vedtatt etablert i juni 2013 med Virke, NHO og ANFO som medlemmer. </w:t>
      </w:r>
      <w:r w:rsidR="00ED0AFB">
        <w:rPr>
          <w:rFonts w:ascii="Calibri" w:hAnsi="Calibri"/>
          <w:szCs w:val="28"/>
        </w:rPr>
        <w:t xml:space="preserve">MFU ble etablert i samråd </w:t>
      </w:r>
      <w:r w:rsidRPr="00825484">
        <w:rPr>
          <w:rFonts w:ascii="Calibri" w:hAnsi="Calibri"/>
          <w:szCs w:val="28"/>
        </w:rPr>
        <w:t>med Helsedepartementet, Barne og Likestillingsdepartementet, Helsedirektoratet og LO.</w:t>
      </w:r>
    </w:p>
    <w:p w14:paraId="5E47ED28" w14:textId="77777777" w:rsidR="000665E7" w:rsidRPr="00825484" w:rsidRDefault="000665E7" w:rsidP="00096D47">
      <w:pPr>
        <w:spacing w:line="276" w:lineRule="auto"/>
        <w:rPr>
          <w:rFonts w:ascii="Calibri" w:hAnsi="Calibri"/>
          <w:szCs w:val="28"/>
        </w:rPr>
      </w:pPr>
    </w:p>
    <w:p w14:paraId="08620621" w14:textId="37BC7ED3" w:rsidR="000665E7" w:rsidRPr="00825484" w:rsidRDefault="006E759A" w:rsidP="00096D47">
      <w:pPr>
        <w:spacing w:line="276" w:lineRule="auto"/>
        <w:rPr>
          <w:rFonts w:ascii="Calibri" w:hAnsi="Calibri"/>
          <w:szCs w:val="28"/>
        </w:rPr>
      </w:pPr>
      <w:r w:rsidRPr="00825484">
        <w:rPr>
          <w:rFonts w:ascii="Calibri" w:hAnsi="Calibri" w:cs="Arial"/>
          <w:noProof/>
          <w:sz w:val="28"/>
          <w:szCs w:val="28"/>
          <w:lang w:eastAsia="zh-CN"/>
        </w:rPr>
        <w:drawing>
          <wp:inline distT="0" distB="0" distL="0" distR="0" wp14:anchorId="5C43DC02" wp14:editId="030D7E8C">
            <wp:extent cx="5241925" cy="1532890"/>
            <wp:effectExtent l="0" t="0" r="0" b="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5241925" cy="1532890"/>
                    </a:xfrm>
                    <a:prstGeom prst="rect">
                      <a:avLst/>
                    </a:prstGeom>
                    <a:noFill/>
                    <a:ln>
                      <a:noFill/>
                    </a:ln>
                  </pic:spPr>
                </pic:pic>
              </a:graphicData>
            </a:graphic>
          </wp:inline>
        </w:drawing>
      </w:r>
    </w:p>
    <w:p w14:paraId="3391D75D" w14:textId="77777777" w:rsidR="00774673" w:rsidRPr="00825484" w:rsidRDefault="00774673" w:rsidP="00096D47">
      <w:pPr>
        <w:spacing w:line="276" w:lineRule="auto"/>
        <w:rPr>
          <w:rFonts w:ascii="Calibri" w:hAnsi="Calibri"/>
          <w:b/>
          <w:color w:val="4F81BD"/>
          <w:szCs w:val="28"/>
        </w:rPr>
      </w:pPr>
    </w:p>
    <w:p w14:paraId="7CFFC72D" w14:textId="77777777" w:rsidR="000665E7" w:rsidRPr="00825484" w:rsidRDefault="000665E7" w:rsidP="00096D47">
      <w:pPr>
        <w:spacing w:line="276" w:lineRule="auto"/>
        <w:rPr>
          <w:rFonts w:ascii="Calibri" w:hAnsi="Calibri"/>
          <w:b/>
          <w:color w:val="4F81BD"/>
          <w:szCs w:val="28"/>
        </w:rPr>
      </w:pPr>
    </w:p>
    <w:p w14:paraId="7B88F29E" w14:textId="62899506" w:rsidR="00774673" w:rsidRPr="00825484" w:rsidRDefault="00774673" w:rsidP="00ED0AFB">
      <w:pPr>
        <w:widowControl w:val="0"/>
        <w:autoSpaceDE w:val="0"/>
        <w:autoSpaceDN w:val="0"/>
        <w:adjustRightInd w:val="0"/>
        <w:spacing w:line="276" w:lineRule="auto"/>
        <w:rPr>
          <w:rFonts w:ascii="Calibri" w:hAnsi="Calibri" w:cs="Arial"/>
          <w:szCs w:val="28"/>
        </w:rPr>
      </w:pPr>
      <w:r w:rsidRPr="00825484">
        <w:rPr>
          <w:rFonts w:ascii="Calibri" w:hAnsi="Calibri" w:cs="Arial"/>
          <w:bCs/>
          <w:szCs w:val="28"/>
        </w:rPr>
        <w:t xml:space="preserve">Utgangspunktet for MFU </w:t>
      </w:r>
      <w:r w:rsidR="00ED0AFB">
        <w:rPr>
          <w:rFonts w:ascii="Calibri" w:hAnsi="Calibri" w:cs="Arial"/>
          <w:bCs/>
          <w:szCs w:val="28"/>
        </w:rPr>
        <w:t xml:space="preserve">var </w:t>
      </w:r>
      <w:r w:rsidRPr="00825484">
        <w:rPr>
          <w:rFonts w:ascii="Calibri" w:hAnsi="Calibri" w:cs="Arial"/>
          <w:bCs/>
          <w:szCs w:val="28"/>
        </w:rPr>
        <w:t>bransjeaktørene</w:t>
      </w:r>
      <w:r w:rsidR="00ED0AFB">
        <w:rPr>
          <w:rFonts w:ascii="Calibri" w:hAnsi="Calibri" w:cs="Arial"/>
          <w:bCs/>
          <w:szCs w:val="28"/>
        </w:rPr>
        <w:t xml:space="preserve"> NHO</w:t>
      </w:r>
      <w:r w:rsidR="00C43498">
        <w:rPr>
          <w:rFonts w:ascii="Calibri" w:hAnsi="Calibri" w:cs="Arial"/>
          <w:bCs/>
          <w:szCs w:val="28"/>
        </w:rPr>
        <w:t xml:space="preserve">s, Virkes </w:t>
      </w:r>
      <w:r w:rsidR="00ED0AFB">
        <w:rPr>
          <w:rFonts w:ascii="Calibri" w:hAnsi="Calibri" w:cs="Arial"/>
          <w:bCs/>
          <w:szCs w:val="28"/>
        </w:rPr>
        <w:t>og ANFOs enighet</w:t>
      </w:r>
      <w:r w:rsidRPr="00825484">
        <w:rPr>
          <w:rFonts w:ascii="Calibri" w:hAnsi="Calibri" w:cs="Arial"/>
          <w:bCs/>
          <w:szCs w:val="28"/>
        </w:rPr>
        <w:t xml:space="preserve"> om følgende</w:t>
      </w:r>
      <w:r w:rsidRPr="00825484">
        <w:rPr>
          <w:rFonts w:ascii="Calibri" w:hAnsi="Calibri" w:cs="Arial"/>
          <w:b/>
          <w:bCs/>
          <w:szCs w:val="28"/>
        </w:rPr>
        <w:t>:</w:t>
      </w:r>
    </w:p>
    <w:p w14:paraId="4FD09F8B" w14:textId="77777777" w:rsidR="00774673" w:rsidRPr="00825484" w:rsidRDefault="00570C0E" w:rsidP="00096D47">
      <w:pPr>
        <w:widowControl w:val="0"/>
        <w:autoSpaceDE w:val="0"/>
        <w:autoSpaceDN w:val="0"/>
        <w:adjustRightInd w:val="0"/>
        <w:spacing w:line="276" w:lineRule="auto"/>
        <w:rPr>
          <w:rFonts w:ascii="Calibri" w:hAnsi="Calibri" w:cs="Arial"/>
          <w:szCs w:val="28"/>
          <w:lang w:val="en-US"/>
        </w:rPr>
      </w:pPr>
      <w:r w:rsidRPr="00825484">
        <w:rPr>
          <w:rFonts w:ascii="Calibri" w:hAnsi="Calibri" w:cs="Arial"/>
          <w:szCs w:val="28"/>
          <w:lang w:val="en-US"/>
        </w:rPr>
        <w:t>- Kostholdsdebatten er svært viktig</w:t>
      </w:r>
    </w:p>
    <w:p w14:paraId="118572FD" w14:textId="77777777" w:rsidR="00774673" w:rsidRPr="00825484" w:rsidRDefault="00774673" w:rsidP="00096D47">
      <w:pPr>
        <w:widowControl w:val="0"/>
        <w:autoSpaceDE w:val="0"/>
        <w:autoSpaceDN w:val="0"/>
        <w:adjustRightInd w:val="0"/>
        <w:spacing w:line="276" w:lineRule="auto"/>
        <w:rPr>
          <w:rFonts w:ascii="Calibri" w:hAnsi="Calibri" w:cs="Arial"/>
          <w:szCs w:val="28"/>
        </w:rPr>
      </w:pPr>
      <w:r w:rsidRPr="00825484">
        <w:rPr>
          <w:rFonts w:ascii="Calibri" w:hAnsi="Calibri" w:cs="Arial"/>
          <w:szCs w:val="28"/>
        </w:rPr>
        <w:t>- Fedme og overvekt er store samfunnsproblemer</w:t>
      </w:r>
    </w:p>
    <w:p w14:paraId="4798FF12" w14:textId="77777777" w:rsidR="00774673" w:rsidRPr="00825484" w:rsidRDefault="00774673" w:rsidP="00096D47">
      <w:pPr>
        <w:widowControl w:val="0"/>
        <w:autoSpaceDE w:val="0"/>
        <w:autoSpaceDN w:val="0"/>
        <w:adjustRightInd w:val="0"/>
        <w:spacing w:line="276" w:lineRule="auto"/>
        <w:rPr>
          <w:rFonts w:ascii="Calibri" w:hAnsi="Calibri" w:cs="Arial"/>
          <w:szCs w:val="28"/>
        </w:rPr>
      </w:pPr>
      <w:r w:rsidRPr="00825484">
        <w:rPr>
          <w:rFonts w:ascii="Calibri" w:hAnsi="Calibri" w:cs="Arial"/>
          <w:szCs w:val="28"/>
        </w:rPr>
        <w:t xml:space="preserve">- Det er ingen som ønsker markedsføring av definerte </w:t>
      </w:r>
      <w:hyperlink r:id="rId10" w:history="1">
        <w:r w:rsidRPr="00825484">
          <w:rPr>
            <w:rFonts w:ascii="Calibri" w:hAnsi="Calibri" w:cs="Arial"/>
            <w:szCs w:val="28"/>
          </w:rPr>
          <w:t>mat og drikkeprodukter rettet mot barn</w:t>
        </w:r>
      </w:hyperlink>
      <w:r w:rsidRPr="00825484">
        <w:rPr>
          <w:rFonts w:ascii="Calibri" w:hAnsi="Calibri" w:cs="Arial"/>
          <w:szCs w:val="28"/>
        </w:rPr>
        <w:t>.</w:t>
      </w:r>
    </w:p>
    <w:p w14:paraId="537E20FE" w14:textId="77777777" w:rsidR="00774673" w:rsidRPr="00825484" w:rsidRDefault="00774673" w:rsidP="00096D47">
      <w:pPr>
        <w:widowControl w:val="0"/>
        <w:autoSpaceDE w:val="0"/>
        <w:autoSpaceDN w:val="0"/>
        <w:adjustRightInd w:val="0"/>
        <w:spacing w:line="276" w:lineRule="auto"/>
        <w:rPr>
          <w:rFonts w:ascii="Calibri" w:hAnsi="Calibri" w:cs="Arial"/>
          <w:szCs w:val="28"/>
        </w:rPr>
      </w:pPr>
      <w:r w:rsidRPr="00825484">
        <w:rPr>
          <w:rFonts w:ascii="Calibri" w:hAnsi="Calibri" w:cs="Arial"/>
          <w:szCs w:val="28"/>
        </w:rPr>
        <w:t>En samlet bransje bestående av produsenter og t</w:t>
      </w:r>
      <w:r w:rsidR="00F05AB9" w:rsidRPr="00825484">
        <w:rPr>
          <w:rFonts w:ascii="Calibri" w:hAnsi="Calibri" w:cs="Arial"/>
          <w:szCs w:val="28"/>
        </w:rPr>
        <w:t>ilbydere av mat står bak Mat</w:t>
      </w:r>
      <w:r w:rsidRPr="00825484">
        <w:rPr>
          <w:rFonts w:ascii="Calibri" w:hAnsi="Calibri" w:cs="Arial"/>
          <w:szCs w:val="28"/>
        </w:rPr>
        <w:t>bransjens Faglige Utvalg.</w:t>
      </w:r>
    </w:p>
    <w:p w14:paraId="28C486BE" w14:textId="78B4E2E9" w:rsidR="00774673" w:rsidRDefault="00774673" w:rsidP="00ED0AFB">
      <w:pPr>
        <w:widowControl w:val="0"/>
        <w:autoSpaceDE w:val="0"/>
        <w:autoSpaceDN w:val="0"/>
        <w:adjustRightInd w:val="0"/>
        <w:spacing w:line="276" w:lineRule="auto"/>
        <w:rPr>
          <w:rFonts w:ascii="Calibri" w:hAnsi="Calibri" w:cs="Arial"/>
          <w:szCs w:val="28"/>
        </w:rPr>
      </w:pPr>
      <w:r w:rsidRPr="00825484">
        <w:rPr>
          <w:rFonts w:ascii="Calibri" w:hAnsi="Calibri" w:cs="Arial"/>
          <w:szCs w:val="28"/>
        </w:rPr>
        <w:t xml:space="preserve">Denne ordningen </w:t>
      </w:r>
      <w:r w:rsidR="001B0C78" w:rsidRPr="00825484">
        <w:rPr>
          <w:rFonts w:ascii="Calibri" w:hAnsi="Calibri" w:cs="Arial"/>
          <w:szCs w:val="28"/>
        </w:rPr>
        <w:t>har vært veiledende fra 1.8 2013 og trådt</w:t>
      </w:r>
      <w:r w:rsidR="00ED0AFB">
        <w:rPr>
          <w:rFonts w:ascii="Calibri" w:hAnsi="Calibri" w:cs="Arial"/>
          <w:szCs w:val="28"/>
        </w:rPr>
        <w:t>e</w:t>
      </w:r>
      <w:r w:rsidRPr="00825484">
        <w:rPr>
          <w:rFonts w:ascii="Calibri" w:hAnsi="Calibri" w:cs="Arial"/>
          <w:szCs w:val="28"/>
        </w:rPr>
        <w:t xml:space="preserve"> i kraft</w:t>
      </w:r>
      <w:r w:rsidR="00096D47" w:rsidRPr="00825484">
        <w:rPr>
          <w:rFonts w:ascii="Calibri" w:hAnsi="Calibri" w:cs="Arial"/>
          <w:szCs w:val="28"/>
        </w:rPr>
        <w:t xml:space="preserve"> </w:t>
      </w:r>
      <w:r w:rsidRPr="00825484">
        <w:rPr>
          <w:rFonts w:ascii="Calibri" w:hAnsi="Calibri" w:cs="Arial"/>
          <w:szCs w:val="28"/>
        </w:rPr>
        <w:t>fra 1.1.2014</w:t>
      </w:r>
      <w:r w:rsidR="00096D47" w:rsidRPr="00825484">
        <w:rPr>
          <w:rFonts w:ascii="Calibri" w:hAnsi="Calibri" w:cs="Arial"/>
          <w:szCs w:val="28"/>
        </w:rPr>
        <w:t xml:space="preserve">. </w:t>
      </w:r>
    </w:p>
    <w:p w14:paraId="4E7200F3" w14:textId="1D7CE847" w:rsidR="00ED0AFB" w:rsidRPr="00825484" w:rsidRDefault="00ED0AFB" w:rsidP="00ED0AFB">
      <w:pPr>
        <w:widowControl w:val="0"/>
        <w:autoSpaceDE w:val="0"/>
        <w:autoSpaceDN w:val="0"/>
        <w:adjustRightInd w:val="0"/>
        <w:spacing w:line="276" w:lineRule="auto"/>
        <w:rPr>
          <w:rFonts w:ascii="Calibri" w:hAnsi="Calibri" w:cs="Arial"/>
          <w:szCs w:val="28"/>
        </w:rPr>
      </w:pPr>
      <w:r>
        <w:rPr>
          <w:rFonts w:ascii="Calibri" w:hAnsi="Calibri" w:cs="Arial"/>
          <w:szCs w:val="28"/>
        </w:rPr>
        <w:t>Ordningen ble evaluert av Helsedire</w:t>
      </w:r>
      <w:r w:rsidR="00C1273A">
        <w:rPr>
          <w:rFonts w:ascii="Calibri" w:hAnsi="Calibri" w:cs="Arial"/>
          <w:szCs w:val="28"/>
        </w:rPr>
        <w:t>ktoratet og Helse og Omsorgsdep</w:t>
      </w:r>
      <w:r>
        <w:rPr>
          <w:rFonts w:ascii="Calibri" w:hAnsi="Calibri" w:cs="Arial"/>
          <w:szCs w:val="28"/>
        </w:rPr>
        <w:t>artementet i 2016.</w:t>
      </w:r>
    </w:p>
    <w:p w14:paraId="1671F208" w14:textId="5BE7BCB7" w:rsidR="00774673" w:rsidRPr="00825484" w:rsidRDefault="004F7F0E" w:rsidP="00096D47">
      <w:pPr>
        <w:widowControl w:val="0"/>
        <w:autoSpaceDE w:val="0"/>
        <w:autoSpaceDN w:val="0"/>
        <w:adjustRightInd w:val="0"/>
        <w:spacing w:line="276" w:lineRule="auto"/>
        <w:rPr>
          <w:rFonts w:ascii="Calibri" w:hAnsi="Calibri" w:cs="Arial"/>
          <w:szCs w:val="28"/>
        </w:rPr>
      </w:pPr>
      <w:r w:rsidRPr="00825484">
        <w:rPr>
          <w:rFonts w:ascii="Calibri" w:hAnsi="Calibri"/>
        </w:rPr>
        <w:t xml:space="preserve">Retningslinjer og utdypende veiledning </w:t>
      </w:r>
      <w:r w:rsidRPr="00825484">
        <w:rPr>
          <w:rFonts w:ascii="Calibri" w:hAnsi="Calibri" w:cs="Arial"/>
          <w:szCs w:val="28"/>
        </w:rPr>
        <w:t>samt</w:t>
      </w:r>
      <w:r w:rsidR="00096D47" w:rsidRPr="00825484">
        <w:rPr>
          <w:rFonts w:ascii="Calibri" w:hAnsi="Calibri" w:cs="Arial"/>
          <w:szCs w:val="28"/>
        </w:rPr>
        <w:t xml:space="preserve"> </w:t>
      </w:r>
      <w:hyperlink r:id="rId11" w:history="1">
        <w:r w:rsidR="00774673" w:rsidRPr="00825484">
          <w:rPr>
            <w:rFonts w:ascii="Calibri" w:hAnsi="Calibri" w:cs="Arial"/>
            <w:szCs w:val="28"/>
          </w:rPr>
          <w:t>produktliste</w:t>
        </w:r>
      </w:hyperlink>
      <w:r w:rsidR="00774673" w:rsidRPr="00825484">
        <w:rPr>
          <w:rFonts w:ascii="Calibri" w:hAnsi="Calibri" w:cs="Arial"/>
          <w:szCs w:val="28"/>
        </w:rPr>
        <w:t> angir det omfanget som ordningen med MFU har.</w:t>
      </w:r>
      <w:r w:rsidR="00ED0AFB">
        <w:rPr>
          <w:rFonts w:ascii="Calibri" w:hAnsi="Calibri" w:cs="Arial"/>
          <w:szCs w:val="28"/>
        </w:rPr>
        <w:t xml:space="preserve"> Retningslinjer og veiledning ble revidert</w:t>
      </w:r>
      <w:r w:rsidR="00C1273A">
        <w:rPr>
          <w:rFonts w:ascii="Calibri" w:hAnsi="Calibri" w:cs="Arial"/>
          <w:szCs w:val="28"/>
        </w:rPr>
        <w:t xml:space="preserve"> av bransjen</w:t>
      </w:r>
      <w:r w:rsidR="00ED0AFB">
        <w:rPr>
          <w:rFonts w:ascii="Calibri" w:hAnsi="Calibri" w:cs="Arial"/>
          <w:szCs w:val="28"/>
        </w:rPr>
        <w:t xml:space="preserve"> i 2016.</w:t>
      </w:r>
    </w:p>
    <w:p w14:paraId="2C5EC991" w14:textId="77777777" w:rsidR="00774673" w:rsidRPr="00825484" w:rsidRDefault="004F7F0E" w:rsidP="00096D47">
      <w:pPr>
        <w:pStyle w:val="Listeavsnitt"/>
        <w:autoSpaceDE w:val="0"/>
        <w:autoSpaceDN w:val="0"/>
        <w:adjustRightInd w:val="0"/>
        <w:spacing w:line="276" w:lineRule="auto"/>
        <w:ind w:left="0"/>
        <w:rPr>
          <w:rFonts w:ascii="Calibri" w:hAnsi="Calibri" w:cs="Arial"/>
          <w:szCs w:val="28"/>
        </w:rPr>
      </w:pPr>
      <w:r w:rsidRPr="00825484">
        <w:rPr>
          <w:rFonts w:ascii="Calibri" w:hAnsi="Calibri" w:cs="Arial"/>
          <w:szCs w:val="28"/>
        </w:rPr>
        <w:t>R</w:t>
      </w:r>
      <w:r w:rsidR="00774673" w:rsidRPr="00825484">
        <w:rPr>
          <w:rFonts w:ascii="Calibri" w:hAnsi="Calibri" w:cs="Arial"/>
          <w:szCs w:val="28"/>
        </w:rPr>
        <w:t>etningslinjene supplere</w:t>
      </w:r>
      <w:r w:rsidRPr="00825484">
        <w:rPr>
          <w:rFonts w:ascii="Calibri" w:hAnsi="Calibri" w:cs="Arial"/>
          <w:szCs w:val="28"/>
        </w:rPr>
        <w:t>r</w:t>
      </w:r>
      <w:r w:rsidR="00774673" w:rsidRPr="00825484">
        <w:rPr>
          <w:rFonts w:ascii="Calibri" w:hAnsi="Calibri" w:cs="Arial"/>
          <w:szCs w:val="28"/>
        </w:rPr>
        <w:t xml:space="preserve"> og utdype</w:t>
      </w:r>
      <w:r w:rsidRPr="00825484">
        <w:rPr>
          <w:rFonts w:ascii="Calibri" w:hAnsi="Calibri" w:cs="Arial"/>
          <w:szCs w:val="28"/>
        </w:rPr>
        <w:t>r</w:t>
      </w:r>
      <w:r w:rsidR="00774673" w:rsidRPr="00825484">
        <w:rPr>
          <w:rFonts w:ascii="Calibri" w:hAnsi="Calibri" w:cs="Arial"/>
          <w:szCs w:val="28"/>
        </w:rPr>
        <w:t xml:space="preserve"> eksisterende lovverk. Retningslinjene </w:t>
      </w:r>
      <w:r w:rsidRPr="00825484">
        <w:rPr>
          <w:rFonts w:ascii="Calibri" w:hAnsi="Calibri" w:cs="Arial"/>
          <w:szCs w:val="28"/>
        </w:rPr>
        <w:t>bevisstgjør</w:t>
      </w:r>
      <w:r w:rsidR="00774673" w:rsidRPr="00825484">
        <w:rPr>
          <w:rFonts w:ascii="Calibri" w:hAnsi="Calibri" w:cs="Arial"/>
          <w:szCs w:val="28"/>
        </w:rPr>
        <w:t xml:space="preserve"> de næringsdrivende på utfordringene i markedsføring av mat og drikke overfor barn og unge, og bidra</w:t>
      </w:r>
      <w:r w:rsidRPr="00825484">
        <w:rPr>
          <w:rFonts w:ascii="Calibri" w:hAnsi="Calibri" w:cs="Arial"/>
          <w:szCs w:val="28"/>
        </w:rPr>
        <w:t>r</w:t>
      </w:r>
      <w:r w:rsidR="00774673" w:rsidRPr="00825484">
        <w:rPr>
          <w:rFonts w:ascii="Calibri" w:hAnsi="Calibri" w:cs="Arial"/>
          <w:szCs w:val="28"/>
        </w:rPr>
        <w:t xml:space="preserve"> til at disse gruppene skjermes mot uheldig markedspåvirkning. </w:t>
      </w:r>
    </w:p>
    <w:p w14:paraId="4B677D0B" w14:textId="77777777" w:rsidR="00774673" w:rsidRDefault="00774673" w:rsidP="00096D47">
      <w:pPr>
        <w:pStyle w:val="Listeavsnitt"/>
        <w:autoSpaceDE w:val="0"/>
        <w:autoSpaceDN w:val="0"/>
        <w:adjustRightInd w:val="0"/>
        <w:spacing w:line="276" w:lineRule="auto"/>
        <w:ind w:left="0"/>
        <w:rPr>
          <w:rFonts w:ascii="Calibri" w:hAnsi="Calibri" w:cs="Calibri"/>
          <w:sz w:val="28"/>
          <w:szCs w:val="28"/>
        </w:rPr>
      </w:pPr>
    </w:p>
    <w:p w14:paraId="5326ECB5" w14:textId="77777777" w:rsidR="00C43498" w:rsidRPr="00825484" w:rsidRDefault="00C43498" w:rsidP="00096D47">
      <w:pPr>
        <w:pStyle w:val="Listeavsnitt"/>
        <w:autoSpaceDE w:val="0"/>
        <w:autoSpaceDN w:val="0"/>
        <w:adjustRightInd w:val="0"/>
        <w:spacing w:line="276" w:lineRule="auto"/>
        <w:ind w:left="0"/>
        <w:rPr>
          <w:rFonts w:ascii="Calibri" w:hAnsi="Calibri" w:cs="Calibri"/>
          <w:sz w:val="28"/>
          <w:szCs w:val="28"/>
        </w:rPr>
      </w:pPr>
    </w:p>
    <w:p w14:paraId="5C34DFC4" w14:textId="77777777" w:rsidR="00774673" w:rsidRPr="00825484" w:rsidRDefault="00774673" w:rsidP="00096D47">
      <w:pPr>
        <w:pStyle w:val="Listeavsnitt"/>
        <w:autoSpaceDE w:val="0"/>
        <w:autoSpaceDN w:val="0"/>
        <w:adjustRightInd w:val="0"/>
        <w:spacing w:line="276" w:lineRule="auto"/>
        <w:ind w:left="0"/>
        <w:rPr>
          <w:rFonts w:ascii="Calibri" w:hAnsi="Calibri" w:cs="Calibri"/>
          <w:b/>
          <w:color w:val="4F81BD"/>
          <w:sz w:val="28"/>
          <w:szCs w:val="28"/>
        </w:rPr>
      </w:pPr>
      <w:r w:rsidRPr="00825484">
        <w:rPr>
          <w:rFonts w:ascii="Calibri" w:hAnsi="Calibri" w:cs="Calibri"/>
          <w:b/>
          <w:color w:val="4F81BD"/>
          <w:sz w:val="28"/>
          <w:szCs w:val="28"/>
        </w:rPr>
        <w:t>MFUs oppgaver:</w:t>
      </w:r>
    </w:p>
    <w:p w14:paraId="73795B0F" w14:textId="242E3F1B" w:rsidR="00774673" w:rsidRPr="00825484" w:rsidRDefault="00774673" w:rsidP="000A3A25">
      <w:pPr>
        <w:pStyle w:val="Listeavsnitt"/>
        <w:widowControl w:val="0"/>
        <w:numPr>
          <w:ilvl w:val="0"/>
          <w:numId w:val="1"/>
        </w:numPr>
        <w:tabs>
          <w:tab w:val="left" w:pos="0"/>
          <w:tab w:val="left" w:pos="220"/>
        </w:tabs>
        <w:autoSpaceDE w:val="0"/>
        <w:autoSpaceDN w:val="0"/>
        <w:adjustRightInd w:val="0"/>
        <w:spacing w:after="200" w:line="276" w:lineRule="auto"/>
        <w:rPr>
          <w:rFonts w:ascii="Calibri" w:hAnsi="Calibri" w:cs="Arial"/>
          <w:szCs w:val="28"/>
        </w:rPr>
      </w:pPr>
      <w:r w:rsidRPr="00825484">
        <w:rPr>
          <w:rFonts w:ascii="Calibri" w:hAnsi="Calibri" w:cs="Arial"/>
          <w:szCs w:val="28"/>
        </w:rPr>
        <w:t xml:space="preserve">Bevisstgjøre de næringsdrivende </w:t>
      </w:r>
      <w:r w:rsidR="00C43498">
        <w:rPr>
          <w:rFonts w:ascii="Calibri" w:hAnsi="Calibri" w:cs="Arial"/>
          <w:szCs w:val="28"/>
        </w:rPr>
        <w:t xml:space="preserve">og deres samarbeidspartnere </w:t>
      </w:r>
      <w:r w:rsidRPr="00825484">
        <w:rPr>
          <w:rFonts w:ascii="Calibri" w:hAnsi="Calibri" w:cs="Arial"/>
          <w:szCs w:val="28"/>
        </w:rPr>
        <w:t>på utfordringene i markedsføring av mat og drikke overfor barn og unge</w:t>
      </w:r>
    </w:p>
    <w:p w14:paraId="5A6D0F3E" w14:textId="4923461D" w:rsidR="009A658D" w:rsidRDefault="00774673" w:rsidP="000A3A25">
      <w:pPr>
        <w:pStyle w:val="Listeavsnitt"/>
        <w:widowControl w:val="0"/>
        <w:numPr>
          <w:ilvl w:val="0"/>
          <w:numId w:val="1"/>
        </w:numPr>
        <w:tabs>
          <w:tab w:val="left" w:pos="0"/>
          <w:tab w:val="left" w:pos="220"/>
        </w:tabs>
        <w:autoSpaceDE w:val="0"/>
        <w:autoSpaceDN w:val="0"/>
        <w:adjustRightInd w:val="0"/>
        <w:spacing w:after="200" w:line="276" w:lineRule="auto"/>
        <w:rPr>
          <w:rFonts w:ascii="Calibri" w:hAnsi="Calibri" w:cs="Arial"/>
          <w:szCs w:val="28"/>
        </w:rPr>
      </w:pPr>
      <w:r w:rsidRPr="00825484">
        <w:rPr>
          <w:rFonts w:ascii="Calibri" w:hAnsi="Calibri" w:cs="Arial"/>
          <w:szCs w:val="28"/>
        </w:rPr>
        <w:t>Ivareta at retningslinjer og veiledning som angir hva som er akseptabel markedsføring overholdes</w:t>
      </w:r>
    </w:p>
    <w:p w14:paraId="6945A910" w14:textId="529473E0" w:rsidR="00C43498" w:rsidRPr="00C43498" w:rsidRDefault="00C43498" w:rsidP="000A3A25">
      <w:pPr>
        <w:pStyle w:val="Listeavsnitt"/>
        <w:widowControl w:val="0"/>
        <w:numPr>
          <w:ilvl w:val="0"/>
          <w:numId w:val="1"/>
        </w:numPr>
        <w:tabs>
          <w:tab w:val="left" w:pos="0"/>
          <w:tab w:val="left" w:pos="220"/>
        </w:tabs>
        <w:autoSpaceDE w:val="0"/>
        <w:autoSpaceDN w:val="0"/>
        <w:adjustRightInd w:val="0"/>
        <w:spacing w:after="200" w:line="276" w:lineRule="auto"/>
        <w:rPr>
          <w:rFonts w:ascii="Calibri" w:hAnsi="Calibri" w:cs="Arial"/>
          <w:szCs w:val="28"/>
        </w:rPr>
      </w:pPr>
      <w:r>
        <w:rPr>
          <w:rFonts w:ascii="Calibri" w:hAnsi="Calibri" w:cs="Arial"/>
          <w:szCs w:val="28"/>
        </w:rPr>
        <w:t>Ivareta ajourføring av retningslinjer og veiledning når det vurderes nødvendig</w:t>
      </w:r>
    </w:p>
    <w:p w14:paraId="159E23E0" w14:textId="605A74DB" w:rsidR="00ED0AFB" w:rsidRPr="00ED0AFB" w:rsidRDefault="00774673" w:rsidP="000A3A25">
      <w:pPr>
        <w:pStyle w:val="Listeavsnitt"/>
        <w:widowControl w:val="0"/>
        <w:numPr>
          <w:ilvl w:val="0"/>
          <w:numId w:val="1"/>
        </w:numPr>
        <w:tabs>
          <w:tab w:val="left" w:pos="0"/>
          <w:tab w:val="left" w:pos="220"/>
        </w:tabs>
        <w:autoSpaceDE w:val="0"/>
        <w:autoSpaceDN w:val="0"/>
        <w:adjustRightInd w:val="0"/>
        <w:spacing w:after="200" w:line="276" w:lineRule="auto"/>
        <w:rPr>
          <w:rFonts w:ascii="Calibri" w:hAnsi="Calibri" w:cs="Arial"/>
          <w:szCs w:val="28"/>
        </w:rPr>
      </w:pPr>
      <w:r w:rsidRPr="00825484">
        <w:rPr>
          <w:rFonts w:ascii="Calibri" w:hAnsi="Calibri" w:cs="Arial"/>
          <w:szCs w:val="28"/>
        </w:rPr>
        <w:t xml:space="preserve">Følge opp bransjens forbud mot å markedsføre visse typer mat og drikke til </w:t>
      </w:r>
      <w:r w:rsidRPr="00825484">
        <w:rPr>
          <w:rFonts w:ascii="Calibri" w:hAnsi="Calibri" w:cs="Arial"/>
          <w:szCs w:val="28"/>
        </w:rPr>
        <w:lastRenderedPageBreak/>
        <w:t>barn under 13 år</w:t>
      </w:r>
    </w:p>
    <w:p w14:paraId="5FD1FB2F" w14:textId="48BC7F60" w:rsidR="00ED0AFB" w:rsidRPr="00825484" w:rsidRDefault="00ED0AFB" w:rsidP="000A3A25">
      <w:pPr>
        <w:pStyle w:val="Listeavsnitt"/>
        <w:widowControl w:val="0"/>
        <w:numPr>
          <w:ilvl w:val="0"/>
          <w:numId w:val="1"/>
        </w:numPr>
        <w:tabs>
          <w:tab w:val="left" w:pos="0"/>
          <w:tab w:val="left" w:pos="220"/>
        </w:tabs>
        <w:autoSpaceDE w:val="0"/>
        <w:autoSpaceDN w:val="0"/>
        <w:adjustRightInd w:val="0"/>
        <w:spacing w:after="200" w:line="276" w:lineRule="auto"/>
        <w:rPr>
          <w:rFonts w:ascii="Calibri" w:hAnsi="Calibri" w:cs="Arial"/>
          <w:szCs w:val="28"/>
        </w:rPr>
      </w:pPr>
      <w:r>
        <w:rPr>
          <w:rFonts w:ascii="Calibri" w:hAnsi="Calibri" w:cs="Arial"/>
          <w:szCs w:val="28"/>
        </w:rPr>
        <w:t>Utvise aktsomhet for ungdom i alder 13-18 år</w:t>
      </w:r>
    </w:p>
    <w:p w14:paraId="74730B71" w14:textId="77777777" w:rsidR="00774673" w:rsidRPr="00825484" w:rsidRDefault="00774673" w:rsidP="000A3A25">
      <w:pPr>
        <w:pStyle w:val="Listeavsnitt"/>
        <w:widowControl w:val="0"/>
        <w:numPr>
          <w:ilvl w:val="0"/>
          <w:numId w:val="1"/>
        </w:numPr>
        <w:tabs>
          <w:tab w:val="left" w:pos="0"/>
          <w:tab w:val="left" w:pos="220"/>
        </w:tabs>
        <w:autoSpaceDE w:val="0"/>
        <w:autoSpaceDN w:val="0"/>
        <w:adjustRightInd w:val="0"/>
        <w:spacing w:after="200" w:line="276" w:lineRule="auto"/>
        <w:rPr>
          <w:rFonts w:ascii="Calibri" w:hAnsi="Calibri" w:cs="Arial"/>
          <w:szCs w:val="28"/>
        </w:rPr>
      </w:pPr>
      <w:r w:rsidRPr="00825484">
        <w:rPr>
          <w:rFonts w:ascii="Calibri" w:hAnsi="Calibri" w:cs="Arial"/>
          <w:szCs w:val="28"/>
        </w:rPr>
        <w:t xml:space="preserve">Ivareta at alle kan klage inn markedsføringsaktiviteter som strider mot retningslinjer og veiledning til MFU </w:t>
      </w:r>
    </w:p>
    <w:p w14:paraId="7C8AD274" w14:textId="77777777" w:rsidR="00774673" w:rsidRPr="00825484" w:rsidRDefault="00774673" w:rsidP="000A3A25">
      <w:pPr>
        <w:pStyle w:val="Listeavsnitt"/>
        <w:widowControl w:val="0"/>
        <w:numPr>
          <w:ilvl w:val="0"/>
          <w:numId w:val="1"/>
        </w:numPr>
        <w:tabs>
          <w:tab w:val="left" w:pos="0"/>
          <w:tab w:val="left" w:pos="220"/>
        </w:tabs>
        <w:autoSpaceDE w:val="0"/>
        <w:autoSpaceDN w:val="0"/>
        <w:adjustRightInd w:val="0"/>
        <w:spacing w:after="200" w:line="276" w:lineRule="auto"/>
        <w:rPr>
          <w:rFonts w:ascii="Calibri" w:hAnsi="Calibri" w:cs="Arial"/>
          <w:szCs w:val="28"/>
        </w:rPr>
      </w:pPr>
      <w:r w:rsidRPr="00825484">
        <w:rPr>
          <w:rFonts w:ascii="Calibri" w:hAnsi="Calibri" w:cs="Arial"/>
          <w:szCs w:val="28"/>
        </w:rPr>
        <w:t>Sørge for at klager er anonym i forhold til all videre klagebehandling </w:t>
      </w:r>
    </w:p>
    <w:p w14:paraId="74B89543" w14:textId="77777777" w:rsidR="00774673" w:rsidRPr="00825484" w:rsidRDefault="00774673" w:rsidP="000A3A25">
      <w:pPr>
        <w:pStyle w:val="Listeavsnitt"/>
        <w:numPr>
          <w:ilvl w:val="0"/>
          <w:numId w:val="1"/>
        </w:numPr>
        <w:tabs>
          <w:tab w:val="left" w:pos="0"/>
        </w:tabs>
        <w:autoSpaceDE w:val="0"/>
        <w:autoSpaceDN w:val="0"/>
        <w:adjustRightInd w:val="0"/>
        <w:spacing w:line="276" w:lineRule="auto"/>
        <w:rPr>
          <w:rFonts w:ascii="Calibri" w:hAnsi="Calibri" w:cs="Calibri"/>
          <w:szCs w:val="28"/>
        </w:rPr>
      </w:pPr>
      <w:r w:rsidRPr="00825484">
        <w:rPr>
          <w:rFonts w:ascii="Calibri" w:hAnsi="Calibri" w:cs="Arial"/>
          <w:szCs w:val="28"/>
        </w:rPr>
        <w:t>Sørge for at klageordningen fungerer godt og at tiltak fattet i MFU offentliggjøres</w:t>
      </w:r>
    </w:p>
    <w:p w14:paraId="6843258C" w14:textId="77777777" w:rsidR="00DC282E" w:rsidRPr="00825484" w:rsidRDefault="00DC282E" w:rsidP="000A3A25">
      <w:pPr>
        <w:pStyle w:val="Listeavsnitt"/>
        <w:numPr>
          <w:ilvl w:val="0"/>
          <w:numId w:val="1"/>
        </w:numPr>
        <w:tabs>
          <w:tab w:val="left" w:pos="0"/>
        </w:tabs>
        <w:autoSpaceDE w:val="0"/>
        <w:autoSpaceDN w:val="0"/>
        <w:adjustRightInd w:val="0"/>
        <w:spacing w:line="276" w:lineRule="auto"/>
        <w:rPr>
          <w:rFonts w:ascii="Calibri" w:hAnsi="Calibri" w:cs="Calibri"/>
          <w:szCs w:val="28"/>
        </w:rPr>
      </w:pPr>
      <w:r w:rsidRPr="00825484">
        <w:rPr>
          <w:rFonts w:ascii="Calibri" w:hAnsi="Calibri" w:cs="Arial"/>
          <w:szCs w:val="28"/>
        </w:rPr>
        <w:t>Gi forhåndsuttalelser på kampanjeforslag</w:t>
      </w:r>
    </w:p>
    <w:p w14:paraId="73044F96" w14:textId="77777777" w:rsidR="00774673" w:rsidRPr="00825484" w:rsidRDefault="00774673" w:rsidP="00096D47">
      <w:pPr>
        <w:pStyle w:val="Listeavsnitt"/>
        <w:tabs>
          <w:tab w:val="left" w:pos="0"/>
        </w:tabs>
        <w:autoSpaceDE w:val="0"/>
        <w:autoSpaceDN w:val="0"/>
        <w:adjustRightInd w:val="0"/>
        <w:spacing w:line="276" w:lineRule="auto"/>
        <w:rPr>
          <w:rFonts w:ascii="Calibri" w:hAnsi="Calibri" w:cs="Arial"/>
          <w:sz w:val="28"/>
          <w:szCs w:val="28"/>
        </w:rPr>
      </w:pPr>
    </w:p>
    <w:p w14:paraId="076E24A2" w14:textId="3F22922E" w:rsidR="00DC282E" w:rsidRPr="00825484" w:rsidRDefault="009C7A0B" w:rsidP="00ED0AFB">
      <w:pPr>
        <w:widowControl w:val="0"/>
        <w:autoSpaceDE w:val="0"/>
        <w:autoSpaceDN w:val="0"/>
        <w:adjustRightInd w:val="0"/>
        <w:spacing w:after="300" w:line="276" w:lineRule="auto"/>
        <w:rPr>
          <w:rFonts w:ascii="Calibri" w:hAnsi="Calibri" w:cs="Arial"/>
          <w:b/>
          <w:bCs/>
          <w:color w:val="4F81BD"/>
          <w:sz w:val="28"/>
          <w:szCs w:val="28"/>
        </w:rPr>
      </w:pPr>
      <w:r>
        <w:rPr>
          <w:rFonts w:ascii="Calibri" w:hAnsi="Calibri" w:cs="Arial"/>
          <w:b/>
          <w:bCs/>
          <w:color w:val="4F81BD"/>
          <w:sz w:val="28"/>
          <w:szCs w:val="28"/>
        </w:rPr>
        <w:t>Styret i MFU 201</w:t>
      </w:r>
      <w:r w:rsidR="00ED0AFB">
        <w:rPr>
          <w:rFonts w:ascii="Calibri" w:hAnsi="Calibri" w:cs="Arial"/>
          <w:b/>
          <w:bCs/>
          <w:color w:val="4F81BD"/>
          <w:sz w:val="28"/>
          <w:szCs w:val="28"/>
        </w:rPr>
        <w:t>7</w:t>
      </w:r>
      <w:r w:rsidR="009A658D" w:rsidRPr="00825484">
        <w:rPr>
          <w:rFonts w:ascii="Calibri" w:hAnsi="Calibri" w:cs="Arial"/>
          <w:b/>
          <w:bCs/>
          <w:color w:val="4F81BD"/>
          <w:sz w:val="28"/>
          <w:szCs w:val="28"/>
        </w:rPr>
        <w:t xml:space="preserve">: </w:t>
      </w:r>
    </w:p>
    <w:p w14:paraId="27800723" w14:textId="3B0EA5E0" w:rsidR="009A658D" w:rsidRPr="00825484" w:rsidRDefault="009A658D" w:rsidP="000D5D13">
      <w:pPr>
        <w:widowControl w:val="0"/>
        <w:autoSpaceDE w:val="0"/>
        <w:autoSpaceDN w:val="0"/>
        <w:adjustRightInd w:val="0"/>
        <w:spacing w:after="300" w:line="276" w:lineRule="auto"/>
        <w:rPr>
          <w:rFonts w:ascii="Calibri" w:hAnsi="Calibri" w:cs="Arial"/>
          <w:b/>
          <w:bCs/>
          <w:color w:val="4F81BD"/>
          <w:sz w:val="28"/>
          <w:szCs w:val="28"/>
        </w:rPr>
      </w:pPr>
      <w:r w:rsidRPr="00825484">
        <w:rPr>
          <w:rFonts w:ascii="Calibri" w:hAnsi="Calibri" w:cs="Arial"/>
          <w:b/>
          <w:bCs/>
          <w:szCs w:val="28"/>
        </w:rPr>
        <w:t>Valgt av ANFO:</w:t>
      </w:r>
      <w:r w:rsidRPr="00825484">
        <w:rPr>
          <w:rFonts w:ascii="Calibri" w:hAnsi="Calibri" w:cs="Arial"/>
          <w:szCs w:val="28"/>
        </w:rPr>
        <w:t xml:space="preserve"> </w:t>
      </w:r>
      <w:r w:rsidR="00871D3A" w:rsidRPr="00825484">
        <w:rPr>
          <w:rFonts w:ascii="Calibri" w:hAnsi="Calibri" w:cs="Arial"/>
          <w:szCs w:val="28"/>
        </w:rPr>
        <w:t>Helen Enge</w:t>
      </w:r>
      <w:r w:rsidR="009C7A0B">
        <w:rPr>
          <w:rFonts w:ascii="Calibri" w:hAnsi="Calibri" w:cs="Arial"/>
          <w:szCs w:val="28"/>
        </w:rPr>
        <w:t xml:space="preserve">brigtsen, Orkla (styrets leder), Erik Lødding, McDonalds </w:t>
      </w:r>
    </w:p>
    <w:p w14:paraId="5E381B52" w14:textId="17573B5C" w:rsidR="009A658D" w:rsidRPr="000D5D13" w:rsidRDefault="009A658D" w:rsidP="000D5D13">
      <w:pPr>
        <w:widowControl w:val="0"/>
        <w:autoSpaceDE w:val="0"/>
        <w:autoSpaceDN w:val="0"/>
        <w:adjustRightInd w:val="0"/>
        <w:spacing w:line="276" w:lineRule="auto"/>
        <w:rPr>
          <w:rFonts w:ascii="Calibri" w:hAnsi="Calibri" w:cs="Arial"/>
          <w:szCs w:val="28"/>
        </w:rPr>
      </w:pPr>
      <w:r w:rsidRPr="004F7F0E">
        <w:rPr>
          <w:rFonts w:ascii="Calibri" w:hAnsi="Calibri" w:cs="Arial"/>
          <w:b/>
          <w:bCs/>
          <w:szCs w:val="28"/>
        </w:rPr>
        <w:t>Valgt av NHO:</w:t>
      </w:r>
      <w:r w:rsidR="00871D3A">
        <w:rPr>
          <w:rFonts w:ascii="Calibri" w:hAnsi="Calibri" w:cs="Arial"/>
          <w:b/>
          <w:bCs/>
          <w:szCs w:val="28"/>
        </w:rPr>
        <w:t xml:space="preserve"> </w:t>
      </w:r>
      <w:r w:rsidR="00893C45">
        <w:rPr>
          <w:rFonts w:ascii="Calibri" w:hAnsi="Calibri" w:cs="Arial"/>
          <w:szCs w:val="28"/>
        </w:rPr>
        <w:t>Unn Grønvold Nik</w:t>
      </w:r>
      <w:r w:rsidRPr="004F7F0E">
        <w:rPr>
          <w:rFonts w:ascii="Calibri" w:hAnsi="Calibri" w:cs="Arial"/>
          <w:szCs w:val="28"/>
        </w:rPr>
        <w:t xml:space="preserve">olaisen,Tine, </w:t>
      </w:r>
      <w:r w:rsidR="000D5D13">
        <w:rPr>
          <w:rFonts w:ascii="Calibri" w:hAnsi="Calibri" w:cs="Arial"/>
          <w:szCs w:val="28"/>
        </w:rPr>
        <w:t>Celin Huseby</w:t>
      </w:r>
      <w:r>
        <w:rPr>
          <w:rFonts w:ascii="Calibri" w:hAnsi="Calibri" w:cs="Arial"/>
          <w:szCs w:val="28"/>
        </w:rPr>
        <w:t>, Mondelez</w:t>
      </w:r>
      <w:r w:rsidR="009C7A0B" w:rsidRPr="004F7F0E">
        <w:rPr>
          <w:rFonts w:ascii="Calibri" w:hAnsi="Calibri" w:cs="Arial"/>
          <w:szCs w:val="28"/>
        </w:rPr>
        <w:t xml:space="preserve"> </w:t>
      </w:r>
      <w:r w:rsidRPr="004F7F0E">
        <w:rPr>
          <w:rFonts w:ascii="Calibri" w:hAnsi="Calibri" w:cs="Arial"/>
          <w:szCs w:val="28"/>
        </w:rPr>
        <w:br/>
      </w:r>
    </w:p>
    <w:p w14:paraId="297D0FDA" w14:textId="4BE83F96" w:rsidR="009A658D" w:rsidRPr="004F7F0E" w:rsidRDefault="009A658D" w:rsidP="000D5D13">
      <w:pPr>
        <w:widowControl w:val="0"/>
        <w:autoSpaceDE w:val="0"/>
        <w:autoSpaceDN w:val="0"/>
        <w:adjustRightInd w:val="0"/>
        <w:spacing w:line="276" w:lineRule="auto"/>
        <w:rPr>
          <w:rFonts w:ascii="Calibri" w:hAnsi="Calibri" w:cs="Arial"/>
          <w:szCs w:val="28"/>
        </w:rPr>
      </w:pPr>
      <w:r w:rsidRPr="004F7F0E">
        <w:rPr>
          <w:rFonts w:ascii="Calibri" w:hAnsi="Calibri" w:cs="Arial"/>
          <w:b/>
          <w:bCs/>
          <w:szCs w:val="28"/>
        </w:rPr>
        <w:t>Valgt av Virke:</w:t>
      </w:r>
      <w:r w:rsidR="009C7A0B">
        <w:rPr>
          <w:rFonts w:ascii="Calibri" w:hAnsi="Calibri" w:cs="Arial"/>
          <w:szCs w:val="28"/>
        </w:rPr>
        <w:t xml:space="preserve"> </w:t>
      </w:r>
      <w:r w:rsidR="000D5D13">
        <w:rPr>
          <w:rFonts w:ascii="Calibri" w:hAnsi="Calibri" w:cs="Arial"/>
          <w:szCs w:val="28"/>
        </w:rPr>
        <w:t>Ingrid Amundsen,</w:t>
      </w:r>
      <w:r w:rsidR="009C7A0B">
        <w:rPr>
          <w:rFonts w:ascii="Calibri" w:hAnsi="Calibri" w:cs="Arial"/>
          <w:szCs w:val="28"/>
        </w:rPr>
        <w:t>Cirkle K</w:t>
      </w:r>
      <w:r w:rsidR="000D5D13">
        <w:rPr>
          <w:rFonts w:ascii="Calibri" w:hAnsi="Calibri" w:cs="Arial"/>
          <w:szCs w:val="28"/>
        </w:rPr>
        <w:t xml:space="preserve">, </w:t>
      </w:r>
      <w:r w:rsidRPr="004F7F0E">
        <w:rPr>
          <w:rFonts w:ascii="Calibri" w:hAnsi="Calibri" w:cs="Arial"/>
          <w:szCs w:val="28"/>
        </w:rPr>
        <w:t>Bård Gultvedt, Norgesgruppen   </w:t>
      </w:r>
    </w:p>
    <w:p w14:paraId="3DD5E9B9" w14:textId="77777777" w:rsidR="00871D3A" w:rsidRDefault="00871D3A" w:rsidP="009A658D">
      <w:pPr>
        <w:widowControl w:val="0"/>
        <w:autoSpaceDE w:val="0"/>
        <w:autoSpaceDN w:val="0"/>
        <w:adjustRightInd w:val="0"/>
        <w:spacing w:line="276" w:lineRule="auto"/>
        <w:rPr>
          <w:rFonts w:ascii="Calibri" w:hAnsi="Calibri" w:cs="Arial"/>
          <w:szCs w:val="28"/>
        </w:rPr>
      </w:pPr>
    </w:p>
    <w:p w14:paraId="52743BA4" w14:textId="3D9F5D23" w:rsidR="009A658D" w:rsidRPr="004F7F0E" w:rsidRDefault="002E2AC7" w:rsidP="002E2AC7">
      <w:pPr>
        <w:widowControl w:val="0"/>
        <w:autoSpaceDE w:val="0"/>
        <w:autoSpaceDN w:val="0"/>
        <w:adjustRightInd w:val="0"/>
        <w:spacing w:line="276" w:lineRule="auto"/>
        <w:rPr>
          <w:rFonts w:ascii="Calibri" w:hAnsi="Calibri" w:cs="Arial"/>
          <w:szCs w:val="28"/>
        </w:rPr>
      </w:pPr>
      <w:r>
        <w:rPr>
          <w:rFonts w:ascii="Calibri" w:hAnsi="Calibri" w:cs="Arial"/>
          <w:szCs w:val="28"/>
        </w:rPr>
        <w:t>Det har vært avholdt</w:t>
      </w:r>
      <w:r w:rsidR="009A658D" w:rsidRPr="004F7F0E">
        <w:rPr>
          <w:rFonts w:ascii="Calibri" w:hAnsi="Calibri" w:cs="Arial"/>
          <w:szCs w:val="28"/>
        </w:rPr>
        <w:t xml:space="preserve"> </w:t>
      </w:r>
      <w:r>
        <w:rPr>
          <w:rFonts w:ascii="Calibri" w:hAnsi="Calibri" w:cs="Arial"/>
          <w:szCs w:val="28"/>
        </w:rPr>
        <w:t>5</w:t>
      </w:r>
      <w:r w:rsidR="009A658D" w:rsidRPr="004F7F0E">
        <w:rPr>
          <w:rFonts w:ascii="Calibri" w:hAnsi="Calibri" w:cs="Arial"/>
          <w:szCs w:val="28"/>
        </w:rPr>
        <w:t xml:space="preserve"> styremøter i MFU i 201</w:t>
      </w:r>
      <w:r w:rsidR="000D5D13">
        <w:rPr>
          <w:rFonts w:ascii="Calibri" w:hAnsi="Calibri" w:cs="Arial"/>
          <w:szCs w:val="28"/>
        </w:rPr>
        <w:t>7.</w:t>
      </w:r>
    </w:p>
    <w:p w14:paraId="5020EFD3" w14:textId="77777777" w:rsidR="009A658D" w:rsidRPr="00825484" w:rsidRDefault="009A658D" w:rsidP="009A658D">
      <w:pPr>
        <w:widowControl w:val="0"/>
        <w:autoSpaceDE w:val="0"/>
        <w:autoSpaceDN w:val="0"/>
        <w:adjustRightInd w:val="0"/>
        <w:spacing w:line="276" w:lineRule="auto"/>
        <w:rPr>
          <w:rFonts w:ascii="Calibri" w:hAnsi="Calibri" w:cs="Arial"/>
          <w:sz w:val="28"/>
          <w:szCs w:val="28"/>
        </w:rPr>
      </w:pPr>
    </w:p>
    <w:p w14:paraId="1A9D450D" w14:textId="6F0A3D27" w:rsidR="00DC282E" w:rsidRDefault="009A658D" w:rsidP="009A658D">
      <w:pPr>
        <w:widowControl w:val="0"/>
        <w:autoSpaceDE w:val="0"/>
        <w:autoSpaceDN w:val="0"/>
        <w:adjustRightInd w:val="0"/>
        <w:spacing w:before="100" w:beforeAutospacing="1"/>
        <w:rPr>
          <w:rFonts w:ascii="Calibri" w:hAnsi="Calibri" w:cs="Arial"/>
          <w:b/>
          <w:szCs w:val="28"/>
        </w:rPr>
      </w:pPr>
      <w:r w:rsidRPr="00825484">
        <w:rPr>
          <w:rFonts w:ascii="Calibri" w:hAnsi="Calibri" w:cs="Arial"/>
          <w:b/>
          <w:color w:val="4F81BD"/>
          <w:sz w:val="28"/>
          <w:szCs w:val="28"/>
        </w:rPr>
        <w:t>Fagutvalge</w:t>
      </w:r>
      <w:r w:rsidR="00C91F21">
        <w:rPr>
          <w:rFonts w:ascii="Calibri" w:hAnsi="Calibri" w:cs="Arial"/>
          <w:b/>
          <w:color w:val="4F81BD"/>
          <w:sz w:val="28"/>
          <w:szCs w:val="28"/>
        </w:rPr>
        <w:t>ts i 2017</w:t>
      </w:r>
      <w:r w:rsidRPr="00825484">
        <w:rPr>
          <w:rFonts w:ascii="Calibri" w:hAnsi="Calibri" w:cs="Arial"/>
          <w:b/>
          <w:color w:val="4F81BD"/>
          <w:sz w:val="28"/>
          <w:szCs w:val="28"/>
        </w:rPr>
        <w:t>:</w:t>
      </w:r>
      <w:r w:rsidRPr="00825484">
        <w:rPr>
          <w:rFonts w:ascii="Calibri" w:hAnsi="Calibri" w:cs="Arial"/>
          <w:b/>
          <w:color w:val="4F81BD"/>
          <w:sz w:val="28"/>
          <w:szCs w:val="28"/>
        </w:rPr>
        <w:tab/>
      </w:r>
      <w:r w:rsidRPr="00825484">
        <w:rPr>
          <w:rFonts w:ascii="Calibri" w:hAnsi="Calibri" w:cs="Arial"/>
          <w:b/>
          <w:color w:val="4F81BD"/>
          <w:sz w:val="28"/>
          <w:szCs w:val="28"/>
        </w:rPr>
        <w:br/>
      </w:r>
    </w:p>
    <w:p w14:paraId="1E6EBD92" w14:textId="5059125C" w:rsidR="009A658D" w:rsidRPr="00DC282E" w:rsidRDefault="009A658D" w:rsidP="000D5D13">
      <w:pPr>
        <w:widowControl w:val="0"/>
        <w:autoSpaceDE w:val="0"/>
        <w:autoSpaceDN w:val="0"/>
        <w:adjustRightInd w:val="0"/>
        <w:spacing w:before="100" w:beforeAutospacing="1"/>
        <w:rPr>
          <w:rFonts w:ascii="Calibri" w:hAnsi="Calibri" w:cs="Arial"/>
          <w:b/>
          <w:szCs w:val="28"/>
        </w:rPr>
      </w:pPr>
      <w:r w:rsidRPr="00F31D6B">
        <w:rPr>
          <w:rFonts w:ascii="Calibri" w:hAnsi="Calibri" w:cs="Arial"/>
          <w:b/>
          <w:szCs w:val="28"/>
        </w:rPr>
        <w:t>Fagutvalgets leder</w:t>
      </w:r>
      <w:r w:rsidRPr="00F31D6B">
        <w:rPr>
          <w:rFonts w:ascii="Calibri" w:hAnsi="Calibri" w:cs="Arial"/>
          <w:szCs w:val="28"/>
        </w:rPr>
        <w:t xml:space="preserve"> </w:t>
      </w:r>
      <w:r w:rsidR="000D5D13">
        <w:rPr>
          <w:rFonts w:ascii="Calibri" w:hAnsi="Calibri" w:cs="Arial"/>
          <w:szCs w:val="28"/>
        </w:rPr>
        <w:t>Inger Berg Ørstavik, førsteamanuensis Institutt for Privatrett, UiO</w:t>
      </w:r>
      <w:r w:rsidR="005A72E1">
        <w:rPr>
          <w:rFonts w:ascii="Calibri" w:hAnsi="Calibri" w:cs="Arial"/>
          <w:szCs w:val="28"/>
        </w:rPr>
        <w:t xml:space="preserve"> </w:t>
      </w:r>
    </w:p>
    <w:p w14:paraId="196B4636" w14:textId="78219C10" w:rsidR="009A658D" w:rsidRPr="00565DB1" w:rsidRDefault="009A658D" w:rsidP="000F1687">
      <w:pPr>
        <w:widowControl w:val="0"/>
        <w:autoSpaceDE w:val="0"/>
        <w:autoSpaceDN w:val="0"/>
        <w:adjustRightInd w:val="0"/>
        <w:spacing w:before="100" w:beforeAutospacing="1"/>
        <w:rPr>
          <w:rFonts w:ascii="Calibri" w:hAnsi="Calibri" w:cs="Arial"/>
          <w:b/>
          <w:color w:val="4F81BD"/>
          <w:sz w:val="28"/>
          <w:szCs w:val="28"/>
        </w:rPr>
      </w:pPr>
      <w:r w:rsidRPr="00F31D6B">
        <w:rPr>
          <w:rFonts w:ascii="Calibri" w:hAnsi="Calibri" w:cs="Arial"/>
          <w:b/>
          <w:szCs w:val="28"/>
        </w:rPr>
        <w:t>Representant</w:t>
      </w:r>
      <w:r w:rsidRPr="00F31D6B">
        <w:rPr>
          <w:rFonts w:ascii="Calibri" w:hAnsi="Calibri" w:cs="Arial"/>
          <w:szCs w:val="28"/>
        </w:rPr>
        <w:t xml:space="preserve"> Hege</w:t>
      </w:r>
      <w:r w:rsidR="000F1687">
        <w:rPr>
          <w:rFonts w:ascii="Calibri" w:hAnsi="Calibri" w:cs="Arial"/>
          <w:szCs w:val="28"/>
        </w:rPr>
        <w:t xml:space="preserve"> Stensland Sveen</w:t>
      </w:r>
      <w:r>
        <w:rPr>
          <w:rFonts w:ascii="Calibri" w:hAnsi="Calibri" w:cs="Arial"/>
          <w:szCs w:val="28"/>
        </w:rPr>
        <w:t xml:space="preserve">, </w:t>
      </w:r>
      <w:r w:rsidR="00C1273A">
        <w:rPr>
          <w:rFonts w:ascii="Calibri" w:hAnsi="Calibri" w:cs="Arial"/>
          <w:szCs w:val="28"/>
        </w:rPr>
        <w:t xml:space="preserve">leder forretningsjus </w:t>
      </w:r>
      <w:r>
        <w:rPr>
          <w:rFonts w:ascii="Calibri" w:hAnsi="Calibri" w:cs="Arial"/>
          <w:szCs w:val="28"/>
        </w:rPr>
        <w:t>i Virke</w:t>
      </w:r>
    </w:p>
    <w:p w14:paraId="437133A0" w14:textId="0D4FD643" w:rsidR="009A658D" w:rsidRDefault="009A658D" w:rsidP="00B47E8C">
      <w:pPr>
        <w:widowControl w:val="0"/>
        <w:tabs>
          <w:tab w:val="left" w:pos="0"/>
          <w:tab w:val="left" w:pos="220"/>
        </w:tabs>
        <w:autoSpaceDE w:val="0"/>
        <w:autoSpaceDN w:val="0"/>
        <w:adjustRightInd w:val="0"/>
        <w:spacing w:before="100" w:beforeAutospacing="1"/>
        <w:rPr>
          <w:rFonts w:ascii="Calibri" w:hAnsi="Calibri" w:cs="Arial"/>
          <w:szCs w:val="28"/>
          <w:lang w:val="en-US"/>
        </w:rPr>
      </w:pPr>
      <w:r w:rsidRPr="00F31D6B">
        <w:rPr>
          <w:rFonts w:ascii="Calibri" w:hAnsi="Calibri" w:cs="Arial"/>
          <w:b/>
          <w:szCs w:val="28"/>
          <w:lang w:val="en-US"/>
        </w:rPr>
        <w:t>Vararepresentant</w:t>
      </w:r>
      <w:r w:rsidRPr="00F31D6B">
        <w:rPr>
          <w:rFonts w:ascii="Calibri" w:hAnsi="Calibri" w:cs="Arial"/>
          <w:szCs w:val="28"/>
          <w:lang w:val="en-US"/>
        </w:rPr>
        <w:t xml:space="preserve"> </w:t>
      </w:r>
      <w:r w:rsidR="00565DB1">
        <w:rPr>
          <w:rFonts w:ascii="Calibri" w:hAnsi="Calibri" w:cs="Arial"/>
          <w:szCs w:val="28"/>
          <w:lang w:val="en-US"/>
        </w:rPr>
        <w:t xml:space="preserve"> </w:t>
      </w:r>
      <w:r w:rsidR="00457371">
        <w:rPr>
          <w:rFonts w:ascii="Calibri" w:hAnsi="Calibri" w:cs="Arial"/>
          <w:szCs w:val="28"/>
          <w:lang w:val="en-US"/>
        </w:rPr>
        <w:t>Synnøve Smedal,</w:t>
      </w:r>
      <w:r w:rsidR="000F1687">
        <w:rPr>
          <w:rFonts w:ascii="Calibri" w:hAnsi="Calibri" w:cs="Arial"/>
          <w:szCs w:val="28"/>
          <w:lang w:val="en-US"/>
        </w:rPr>
        <w:t xml:space="preserve"> </w:t>
      </w:r>
      <w:r w:rsidR="00B47E8C">
        <w:rPr>
          <w:rFonts w:ascii="Calibri" w:hAnsi="Calibri" w:cs="Arial"/>
          <w:szCs w:val="28"/>
          <w:lang w:val="en-US"/>
        </w:rPr>
        <w:t>Chief Counsel Mondelez Nordic</w:t>
      </w:r>
    </w:p>
    <w:p w14:paraId="68D648D4" w14:textId="33060A9B" w:rsidR="009A658D" w:rsidRPr="00F31D6B" w:rsidRDefault="009A658D" w:rsidP="00C52574">
      <w:pPr>
        <w:widowControl w:val="0"/>
        <w:tabs>
          <w:tab w:val="left" w:pos="0"/>
          <w:tab w:val="left" w:pos="220"/>
        </w:tabs>
        <w:autoSpaceDE w:val="0"/>
        <w:autoSpaceDN w:val="0"/>
        <w:adjustRightInd w:val="0"/>
        <w:spacing w:before="100" w:beforeAutospacing="1"/>
        <w:rPr>
          <w:rFonts w:ascii="Calibri" w:hAnsi="Calibri" w:cs="Arial"/>
          <w:szCs w:val="28"/>
        </w:rPr>
      </w:pPr>
      <w:r w:rsidRPr="00F31D6B">
        <w:rPr>
          <w:rFonts w:ascii="Calibri" w:hAnsi="Calibri" w:cs="Arial"/>
          <w:b/>
          <w:szCs w:val="28"/>
        </w:rPr>
        <w:t xml:space="preserve">Representant </w:t>
      </w:r>
      <w:r w:rsidR="00565DB1">
        <w:rPr>
          <w:rFonts w:ascii="Calibri" w:hAnsi="Calibri" w:cs="Arial"/>
          <w:szCs w:val="28"/>
        </w:rPr>
        <w:t xml:space="preserve"> </w:t>
      </w:r>
      <w:r>
        <w:rPr>
          <w:rFonts w:ascii="Calibri" w:hAnsi="Calibri" w:cs="Arial"/>
          <w:szCs w:val="28"/>
        </w:rPr>
        <w:t xml:space="preserve">Geir Jostein Dyngeseth, </w:t>
      </w:r>
      <w:r w:rsidR="00C52574">
        <w:rPr>
          <w:rFonts w:ascii="Calibri" w:hAnsi="Calibri" w:cs="Arial"/>
          <w:szCs w:val="28"/>
        </w:rPr>
        <w:t xml:space="preserve">direktør </w:t>
      </w:r>
      <w:r w:rsidR="00B47E8C">
        <w:rPr>
          <w:rFonts w:ascii="Calibri" w:hAnsi="Calibri" w:cs="Arial"/>
          <w:szCs w:val="28"/>
        </w:rPr>
        <w:t>organisasjon og medlem COOP Norge SA</w:t>
      </w:r>
    </w:p>
    <w:p w14:paraId="7FB4E6B2" w14:textId="02F0DE08" w:rsidR="00DC282E" w:rsidRPr="00B47E8C" w:rsidRDefault="00565DB1" w:rsidP="00B47E8C">
      <w:pPr>
        <w:widowControl w:val="0"/>
        <w:tabs>
          <w:tab w:val="left" w:pos="0"/>
          <w:tab w:val="left" w:pos="220"/>
        </w:tabs>
        <w:autoSpaceDE w:val="0"/>
        <w:autoSpaceDN w:val="0"/>
        <w:adjustRightInd w:val="0"/>
        <w:spacing w:before="100" w:beforeAutospacing="1"/>
        <w:rPr>
          <w:rFonts w:ascii="Calibri" w:hAnsi="Calibri" w:cs="Arial"/>
          <w:bCs/>
        </w:rPr>
      </w:pPr>
      <w:r>
        <w:rPr>
          <w:rFonts w:ascii="Calibri" w:hAnsi="Calibri" w:cs="Arial"/>
          <w:b/>
          <w:szCs w:val="28"/>
        </w:rPr>
        <w:t>Vararepresentant</w:t>
      </w:r>
      <w:r w:rsidR="00B47E8C">
        <w:rPr>
          <w:rFonts w:ascii="Calibri" w:hAnsi="Calibri" w:cs="Arial"/>
          <w:b/>
          <w:szCs w:val="28"/>
        </w:rPr>
        <w:t xml:space="preserve"> </w:t>
      </w:r>
      <w:r w:rsidR="00B47E8C">
        <w:rPr>
          <w:rFonts w:ascii="Calibri" w:hAnsi="Calibri" w:cs="Arial"/>
          <w:bCs/>
          <w:szCs w:val="28"/>
        </w:rPr>
        <w:t xml:space="preserve">Stein Vik, </w:t>
      </w:r>
      <w:r w:rsidR="00B47E8C" w:rsidRPr="00B47E8C">
        <w:rPr>
          <w:rFonts w:ascii="Calibri" w:eastAsia="MS Mincho" w:hAnsi="Calibri" w:cs="Calibri"/>
          <w:lang w:eastAsia="zh-CN"/>
        </w:rPr>
        <w:t>Customer Sales Development Manager</w:t>
      </w:r>
      <w:r w:rsidR="000F1687">
        <w:rPr>
          <w:rFonts w:ascii="Calibri" w:eastAsia="MS Mincho" w:hAnsi="Calibri" w:cs="Calibri"/>
          <w:lang w:eastAsia="zh-CN"/>
        </w:rPr>
        <w:t xml:space="preserve"> Nestlé Norge AS</w:t>
      </w:r>
    </w:p>
    <w:p w14:paraId="5A033A44" w14:textId="6D829C1D" w:rsidR="009A658D" w:rsidRPr="00F31D6B" w:rsidRDefault="009A658D" w:rsidP="005A72E1">
      <w:pPr>
        <w:widowControl w:val="0"/>
        <w:tabs>
          <w:tab w:val="left" w:pos="0"/>
          <w:tab w:val="left" w:pos="220"/>
        </w:tabs>
        <w:autoSpaceDE w:val="0"/>
        <w:autoSpaceDN w:val="0"/>
        <w:adjustRightInd w:val="0"/>
        <w:spacing w:before="100" w:beforeAutospacing="1" w:line="276" w:lineRule="auto"/>
        <w:rPr>
          <w:rFonts w:ascii="Calibri" w:hAnsi="Calibri" w:cs="Arial"/>
          <w:szCs w:val="28"/>
          <w:lang w:val="en-US"/>
        </w:rPr>
      </w:pPr>
      <w:r w:rsidRPr="00F31D6B">
        <w:rPr>
          <w:rFonts w:ascii="Calibri" w:hAnsi="Calibri" w:cs="Arial"/>
          <w:b/>
          <w:szCs w:val="28"/>
          <w:lang w:val="en-US"/>
        </w:rPr>
        <w:t xml:space="preserve">Representant </w:t>
      </w:r>
      <w:r w:rsidRPr="00F31D6B">
        <w:rPr>
          <w:rFonts w:ascii="Calibri" w:hAnsi="Calibri" w:cs="Arial"/>
          <w:szCs w:val="28"/>
          <w:lang w:val="en-US"/>
        </w:rPr>
        <w:t xml:space="preserve">Eirik Bryn, </w:t>
      </w:r>
      <w:r w:rsidR="005A72E1">
        <w:rPr>
          <w:rFonts w:ascii="Calibri" w:hAnsi="Calibri" w:cs="Arial"/>
          <w:szCs w:val="28"/>
          <w:lang w:val="en-US"/>
        </w:rPr>
        <w:t>o</w:t>
      </w:r>
      <w:r w:rsidRPr="00F31D6B">
        <w:rPr>
          <w:rFonts w:ascii="Calibri" w:hAnsi="Calibri" w:cs="Arial"/>
          <w:szCs w:val="28"/>
          <w:lang w:val="en-US"/>
        </w:rPr>
        <w:t xml:space="preserve">perational </w:t>
      </w:r>
      <w:r w:rsidR="005A72E1">
        <w:rPr>
          <w:rFonts w:ascii="Calibri" w:hAnsi="Calibri" w:cs="Arial"/>
          <w:szCs w:val="28"/>
          <w:lang w:val="en-US"/>
        </w:rPr>
        <w:t>m</w:t>
      </w:r>
      <w:r w:rsidRPr="00F31D6B">
        <w:rPr>
          <w:rFonts w:ascii="Calibri" w:hAnsi="Calibri" w:cs="Arial"/>
          <w:szCs w:val="28"/>
          <w:lang w:val="en-US"/>
        </w:rPr>
        <w:t xml:space="preserve">arketing </w:t>
      </w:r>
      <w:r w:rsidR="005A72E1">
        <w:rPr>
          <w:rFonts w:ascii="Calibri" w:hAnsi="Calibri" w:cs="Arial"/>
          <w:szCs w:val="28"/>
          <w:lang w:val="en-US"/>
        </w:rPr>
        <w:t>d</w:t>
      </w:r>
      <w:r w:rsidRPr="00F31D6B">
        <w:rPr>
          <w:rFonts w:ascii="Calibri" w:hAnsi="Calibri" w:cs="Arial"/>
          <w:szCs w:val="28"/>
          <w:lang w:val="en-US"/>
        </w:rPr>
        <w:t>irector Coca-Cola</w:t>
      </w:r>
      <w:r w:rsidR="000F1687">
        <w:rPr>
          <w:rFonts w:ascii="Calibri" w:hAnsi="Calibri" w:cs="Arial"/>
          <w:szCs w:val="28"/>
          <w:lang w:val="en-US"/>
        </w:rPr>
        <w:t xml:space="preserve"> Norge</w:t>
      </w:r>
    </w:p>
    <w:p w14:paraId="2A1F8687" w14:textId="77777777" w:rsidR="00B47E8C" w:rsidRPr="00565DB1" w:rsidRDefault="009A658D" w:rsidP="00B47E8C">
      <w:pPr>
        <w:widowControl w:val="0"/>
        <w:tabs>
          <w:tab w:val="left" w:pos="0"/>
          <w:tab w:val="left" w:pos="220"/>
        </w:tabs>
        <w:autoSpaceDE w:val="0"/>
        <w:autoSpaceDN w:val="0"/>
        <w:adjustRightInd w:val="0"/>
        <w:spacing w:before="100" w:beforeAutospacing="1"/>
        <w:rPr>
          <w:rFonts w:ascii="Calibri" w:hAnsi="Calibri" w:cs="Arial"/>
          <w:bCs/>
          <w:szCs w:val="28"/>
        </w:rPr>
      </w:pPr>
      <w:r w:rsidRPr="00F31D6B">
        <w:rPr>
          <w:rFonts w:ascii="Calibri" w:hAnsi="Calibri" w:cs="Arial"/>
          <w:b/>
          <w:szCs w:val="28"/>
          <w:lang w:val="en-US"/>
        </w:rPr>
        <w:t xml:space="preserve">Vararepresentant </w:t>
      </w:r>
      <w:r w:rsidR="00B47E8C" w:rsidRPr="00B47E8C">
        <w:rPr>
          <w:rFonts w:ascii="Calibri" w:hAnsi="Calibri" w:cs="Arial"/>
          <w:bCs/>
          <w:szCs w:val="28"/>
        </w:rPr>
        <w:t>Line Hildonen Ramstad</w:t>
      </w:r>
      <w:r w:rsidR="00B47E8C">
        <w:rPr>
          <w:rFonts w:ascii="Calibri" w:hAnsi="Calibri" w:cs="Arial"/>
          <w:bCs/>
          <w:szCs w:val="28"/>
        </w:rPr>
        <w:t>, markedsdirektør Ringnes</w:t>
      </w:r>
    </w:p>
    <w:p w14:paraId="34453BED" w14:textId="77777777" w:rsidR="009A658D" w:rsidRPr="00F31D6B" w:rsidRDefault="009A658D" w:rsidP="005A72E1">
      <w:pPr>
        <w:widowControl w:val="0"/>
        <w:tabs>
          <w:tab w:val="left" w:pos="0"/>
          <w:tab w:val="left" w:pos="220"/>
        </w:tabs>
        <w:autoSpaceDE w:val="0"/>
        <w:autoSpaceDN w:val="0"/>
        <w:adjustRightInd w:val="0"/>
        <w:spacing w:before="100" w:beforeAutospacing="1" w:line="276" w:lineRule="auto"/>
        <w:rPr>
          <w:rFonts w:ascii="Calibri" w:hAnsi="Calibri" w:cs="Arial"/>
          <w:szCs w:val="28"/>
          <w:lang w:val="en-US"/>
        </w:rPr>
      </w:pPr>
      <w:r w:rsidRPr="00F31D6B">
        <w:rPr>
          <w:rFonts w:ascii="Calibri" w:hAnsi="Calibri" w:cs="Arial"/>
          <w:b/>
          <w:szCs w:val="28"/>
          <w:lang w:val="en-US"/>
        </w:rPr>
        <w:t>Representant</w:t>
      </w:r>
      <w:r w:rsidRPr="00F31D6B">
        <w:rPr>
          <w:rFonts w:ascii="Calibri" w:hAnsi="Calibri" w:cs="Arial"/>
          <w:szCs w:val="28"/>
          <w:lang w:val="en-US"/>
        </w:rPr>
        <w:t xml:space="preserve"> Anders Høgberg, </w:t>
      </w:r>
      <w:r w:rsidR="005A72E1">
        <w:rPr>
          <w:rFonts w:ascii="Calibri" w:hAnsi="Calibri" w:cs="Arial"/>
          <w:szCs w:val="28"/>
          <w:lang w:val="en-US"/>
        </w:rPr>
        <w:t>n</w:t>
      </w:r>
      <w:r w:rsidRPr="00F31D6B">
        <w:rPr>
          <w:rFonts w:ascii="Calibri" w:hAnsi="Calibri" w:cs="Arial"/>
          <w:szCs w:val="28"/>
          <w:lang w:val="en-US"/>
        </w:rPr>
        <w:t xml:space="preserve">utrition </w:t>
      </w:r>
      <w:r w:rsidR="005A72E1">
        <w:rPr>
          <w:rFonts w:ascii="Calibri" w:hAnsi="Calibri" w:cs="Arial"/>
          <w:szCs w:val="28"/>
          <w:lang w:val="en-US"/>
        </w:rPr>
        <w:t>m</w:t>
      </w:r>
      <w:r w:rsidRPr="00F31D6B">
        <w:rPr>
          <w:rFonts w:ascii="Calibri" w:hAnsi="Calibri" w:cs="Arial"/>
          <w:szCs w:val="28"/>
          <w:lang w:val="en-US"/>
        </w:rPr>
        <w:t>anager Orkla</w:t>
      </w:r>
    </w:p>
    <w:p w14:paraId="5F18BA34" w14:textId="77777777" w:rsidR="009A658D" w:rsidRDefault="009A658D" w:rsidP="00565DB1">
      <w:pPr>
        <w:widowControl w:val="0"/>
        <w:tabs>
          <w:tab w:val="left" w:pos="0"/>
          <w:tab w:val="left" w:pos="220"/>
        </w:tabs>
        <w:autoSpaceDE w:val="0"/>
        <w:autoSpaceDN w:val="0"/>
        <w:adjustRightInd w:val="0"/>
        <w:spacing w:before="100" w:beforeAutospacing="1" w:line="276" w:lineRule="auto"/>
        <w:rPr>
          <w:rFonts w:ascii="Calibri" w:hAnsi="Calibri" w:cs="Arial"/>
          <w:szCs w:val="28"/>
        </w:rPr>
      </w:pPr>
      <w:r w:rsidRPr="00F31D6B">
        <w:rPr>
          <w:rFonts w:ascii="Calibri" w:hAnsi="Calibri" w:cs="Arial"/>
          <w:b/>
          <w:szCs w:val="28"/>
        </w:rPr>
        <w:t>Vararepresentant</w:t>
      </w:r>
      <w:r w:rsidR="00565DB1">
        <w:rPr>
          <w:rFonts w:ascii="Calibri" w:hAnsi="Calibri" w:cs="Arial"/>
          <w:szCs w:val="28"/>
        </w:rPr>
        <w:t xml:space="preserve"> Aina Marie Lien</w:t>
      </w:r>
      <w:r w:rsidRPr="00F31D6B">
        <w:rPr>
          <w:rFonts w:ascii="Calibri" w:hAnsi="Calibri" w:cs="Arial"/>
          <w:szCs w:val="28"/>
        </w:rPr>
        <w:t xml:space="preserve">, </w:t>
      </w:r>
      <w:r w:rsidR="00565DB1">
        <w:rPr>
          <w:rFonts w:ascii="Calibri" w:hAnsi="Calibri" w:cs="Arial"/>
          <w:szCs w:val="28"/>
        </w:rPr>
        <w:t>fagsjef sunnhet og ernæring, Norgesgruppen</w:t>
      </w:r>
    </w:p>
    <w:p w14:paraId="1D1601E3" w14:textId="77777777" w:rsidR="007D4F47" w:rsidRDefault="007D4F47" w:rsidP="00C91F21">
      <w:pPr>
        <w:rPr>
          <w:rFonts w:ascii="Calibri" w:hAnsi="Calibri" w:cs="Arial"/>
          <w:b/>
          <w:szCs w:val="28"/>
        </w:rPr>
      </w:pPr>
    </w:p>
    <w:p w14:paraId="71BAE410" w14:textId="17064961" w:rsidR="00C91F21" w:rsidRPr="00C91F21" w:rsidRDefault="009A658D" w:rsidP="00C91F21">
      <w:pPr>
        <w:rPr>
          <w:rFonts w:asciiTheme="minorHAnsi" w:hAnsiTheme="minorHAnsi"/>
          <w:lang w:eastAsia="zh-CN"/>
        </w:rPr>
      </w:pPr>
      <w:r w:rsidRPr="00F31D6B">
        <w:rPr>
          <w:rFonts w:ascii="Calibri" w:hAnsi="Calibri" w:cs="Arial"/>
          <w:b/>
          <w:szCs w:val="28"/>
        </w:rPr>
        <w:t>Representant</w:t>
      </w:r>
      <w:r>
        <w:rPr>
          <w:rFonts w:ascii="Calibri" w:hAnsi="Calibri" w:cs="Arial"/>
          <w:szCs w:val="28"/>
        </w:rPr>
        <w:t xml:space="preserve"> </w:t>
      </w:r>
      <w:r w:rsidR="00C91F21">
        <w:rPr>
          <w:rFonts w:ascii="Calibri" w:hAnsi="Calibri" w:cs="Arial"/>
          <w:szCs w:val="28"/>
        </w:rPr>
        <w:t xml:space="preserve"> Ramona Melanie Eichenberger , </w:t>
      </w:r>
      <w:r w:rsidR="00C91F21" w:rsidRPr="00C91F21">
        <w:rPr>
          <w:rFonts w:asciiTheme="minorHAnsi" w:hAnsiTheme="minorHAnsi" w:cs="Arial"/>
          <w:color w:val="000000"/>
          <w:shd w:val="clear" w:color="auto" w:fill="FFFFFF"/>
          <w:lang w:eastAsia="zh-CN"/>
        </w:rPr>
        <w:t>avd. Befolkningsrettet folkehelsearbeid. Helsedirektoratet</w:t>
      </w:r>
    </w:p>
    <w:p w14:paraId="52AC4531" w14:textId="3B2AEC56" w:rsidR="009A658D" w:rsidRPr="00F31D6B" w:rsidRDefault="00C91F21" w:rsidP="009A658D">
      <w:pPr>
        <w:widowControl w:val="0"/>
        <w:tabs>
          <w:tab w:val="left" w:pos="0"/>
          <w:tab w:val="left" w:pos="220"/>
        </w:tabs>
        <w:autoSpaceDE w:val="0"/>
        <w:autoSpaceDN w:val="0"/>
        <w:adjustRightInd w:val="0"/>
        <w:spacing w:before="100" w:beforeAutospacing="1" w:line="276" w:lineRule="auto"/>
        <w:rPr>
          <w:rFonts w:ascii="Calibri" w:hAnsi="Calibri" w:cs="Arial"/>
          <w:szCs w:val="28"/>
        </w:rPr>
      </w:pPr>
      <w:r w:rsidRPr="00C91F21">
        <w:rPr>
          <w:rFonts w:ascii="Calibri" w:hAnsi="Calibri" w:cs="Arial"/>
          <w:b/>
          <w:bCs/>
          <w:szCs w:val="28"/>
        </w:rPr>
        <w:lastRenderedPageBreak/>
        <w:t>Vararepresentant</w:t>
      </w:r>
      <w:r>
        <w:rPr>
          <w:rFonts w:ascii="Calibri" w:hAnsi="Calibri" w:cs="Arial"/>
          <w:szCs w:val="28"/>
        </w:rPr>
        <w:t xml:space="preserve"> </w:t>
      </w:r>
      <w:r w:rsidR="009A658D">
        <w:rPr>
          <w:rFonts w:ascii="Calibri" w:hAnsi="Calibri" w:cs="Arial"/>
          <w:szCs w:val="28"/>
        </w:rPr>
        <w:t>Monica Edbo</w:t>
      </w:r>
      <w:r w:rsidR="009A658D" w:rsidRPr="00F31D6B">
        <w:rPr>
          <w:rFonts w:ascii="Calibri" w:hAnsi="Calibri" w:cs="Arial"/>
          <w:szCs w:val="28"/>
        </w:rPr>
        <w:t xml:space="preserve">, </w:t>
      </w:r>
      <w:r w:rsidR="009A658D">
        <w:rPr>
          <w:rFonts w:ascii="Calibri" w:hAnsi="Calibri" w:cs="Arial"/>
          <w:szCs w:val="28"/>
        </w:rPr>
        <w:t xml:space="preserve">seniorrådgiver, </w:t>
      </w:r>
      <w:r w:rsidR="009A658D" w:rsidRPr="00F31D6B">
        <w:rPr>
          <w:rFonts w:ascii="Calibri" w:hAnsi="Calibri" w:cs="Arial"/>
          <w:szCs w:val="28"/>
        </w:rPr>
        <w:t>avdeling befolkni</w:t>
      </w:r>
      <w:r>
        <w:rPr>
          <w:rFonts w:ascii="Calibri" w:hAnsi="Calibri" w:cs="Arial"/>
          <w:szCs w:val="28"/>
        </w:rPr>
        <w:t xml:space="preserve">ngsrettet folkehelsearbeid </w:t>
      </w:r>
      <w:r w:rsidR="009A658D" w:rsidRPr="00F31D6B">
        <w:rPr>
          <w:rFonts w:ascii="Calibri" w:hAnsi="Calibri" w:cs="Arial"/>
          <w:szCs w:val="28"/>
        </w:rPr>
        <w:t>Helsedirektoratet</w:t>
      </w:r>
    </w:p>
    <w:p w14:paraId="6739C10A" w14:textId="0D5A8566" w:rsidR="00C91F21" w:rsidRDefault="009A658D" w:rsidP="00565DB1">
      <w:pPr>
        <w:widowControl w:val="0"/>
        <w:tabs>
          <w:tab w:val="left" w:pos="0"/>
          <w:tab w:val="left" w:pos="220"/>
        </w:tabs>
        <w:autoSpaceDE w:val="0"/>
        <w:autoSpaceDN w:val="0"/>
        <w:adjustRightInd w:val="0"/>
        <w:spacing w:before="100" w:beforeAutospacing="1" w:after="200" w:line="276" w:lineRule="auto"/>
        <w:rPr>
          <w:rFonts w:ascii="Calibri" w:hAnsi="Calibri" w:cs="Arial"/>
          <w:szCs w:val="28"/>
        </w:rPr>
      </w:pPr>
      <w:r w:rsidRPr="00825484">
        <w:rPr>
          <w:rFonts w:ascii="Calibri" w:hAnsi="Calibri" w:cs="Arial"/>
          <w:b/>
          <w:szCs w:val="28"/>
        </w:rPr>
        <w:t>Representant</w:t>
      </w:r>
      <w:r w:rsidRPr="00825484">
        <w:rPr>
          <w:rFonts w:ascii="Calibri" w:hAnsi="Calibri" w:cs="Arial"/>
          <w:szCs w:val="28"/>
        </w:rPr>
        <w:t xml:space="preserve"> </w:t>
      </w:r>
      <w:r w:rsidR="00565DB1">
        <w:rPr>
          <w:rFonts w:ascii="Calibri" w:hAnsi="Calibri" w:cs="Arial"/>
          <w:szCs w:val="28"/>
        </w:rPr>
        <w:t>al</w:t>
      </w:r>
      <w:r w:rsidR="00BE507D">
        <w:rPr>
          <w:rFonts w:ascii="Calibri" w:hAnsi="Calibri" w:cs="Arial"/>
          <w:szCs w:val="28"/>
        </w:rPr>
        <w:t>l</w:t>
      </w:r>
      <w:r w:rsidR="00565DB1">
        <w:rPr>
          <w:rFonts w:ascii="Calibri" w:hAnsi="Calibri" w:cs="Arial"/>
          <w:szCs w:val="28"/>
        </w:rPr>
        <w:t xml:space="preserve">mennheten: </w:t>
      </w:r>
      <w:r w:rsidR="00BE507D">
        <w:rPr>
          <w:rFonts w:ascii="Calibri" w:hAnsi="Calibri" w:cs="Arial"/>
          <w:szCs w:val="28"/>
        </w:rPr>
        <w:t>Thea Kaup</w:t>
      </w:r>
      <w:r w:rsidR="000F1687">
        <w:rPr>
          <w:rFonts w:ascii="Calibri" w:hAnsi="Calibri" w:cs="Arial"/>
          <w:szCs w:val="28"/>
        </w:rPr>
        <w:t>ang Aspaas, markedsko</w:t>
      </w:r>
      <w:r w:rsidR="00BE507D">
        <w:rPr>
          <w:rFonts w:ascii="Calibri" w:hAnsi="Calibri" w:cs="Arial"/>
          <w:szCs w:val="28"/>
        </w:rPr>
        <w:t>o</w:t>
      </w:r>
      <w:r w:rsidR="000F1687">
        <w:rPr>
          <w:rFonts w:ascii="Calibri" w:hAnsi="Calibri" w:cs="Arial"/>
          <w:szCs w:val="28"/>
        </w:rPr>
        <w:t xml:space="preserve">rdinator Norges Håndballforbund til 1.12..17 deretter </w:t>
      </w:r>
      <w:r w:rsidR="00C91F21">
        <w:rPr>
          <w:rFonts w:ascii="Calibri" w:hAnsi="Calibri" w:cs="Arial"/>
          <w:szCs w:val="28"/>
        </w:rPr>
        <w:t>Erik Loe, kommersiell direktør Norges Fotballforbund</w:t>
      </w:r>
    </w:p>
    <w:p w14:paraId="030E699A" w14:textId="09DEA4AA" w:rsidR="009A658D" w:rsidRPr="00825484" w:rsidRDefault="00C91F21" w:rsidP="00C91F21">
      <w:pPr>
        <w:widowControl w:val="0"/>
        <w:tabs>
          <w:tab w:val="left" w:pos="0"/>
          <w:tab w:val="left" w:pos="220"/>
        </w:tabs>
        <w:autoSpaceDE w:val="0"/>
        <w:autoSpaceDN w:val="0"/>
        <w:adjustRightInd w:val="0"/>
        <w:spacing w:before="100" w:beforeAutospacing="1" w:after="200" w:line="276" w:lineRule="auto"/>
        <w:rPr>
          <w:rFonts w:ascii="Calibri" w:hAnsi="Calibri"/>
          <w:szCs w:val="28"/>
        </w:rPr>
      </w:pPr>
      <w:r w:rsidRPr="00C91F21">
        <w:rPr>
          <w:rFonts w:ascii="Calibri" w:hAnsi="Calibri" w:cs="Arial"/>
          <w:b/>
          <w:bCs/>
          <w:szCs w:val="28"/>
        </w:rPr>
        <w:t>Vararepresentant</w:t>
      </w:r>
      <w:r w:rsidR="00565DB1" w:rsidRPr="00825484">
        <w:rPr>
          <w:rFonts w:ascii="Calibri" w:hAnsi="Calibri"/>
          <w:szCs w:val="28"/>
        </w:rPr>
        <w:t xml:space="preserve"> Gorm Hoel, </w:t>
      </w:r>
      <w:r>
        <w:rPr>
          <w:rFonts w:ascii="Calibri" w:hAnsi="Calibri"/>
          <w:szCs w:val="28"/>
        </w:rPr>
        <w:t xml:space="preserve"> Fagdirektør </w:t>
      </w:r>
      <w:r w:rsidR="00565DB1" w:rsidRPr="00825484">
        <w:rPr>
          <w:rFonts w:ascii="Calibri" w:hAnsi="Calibri"/>
          <w:szCs w:val="28"/>
        </w:rPr>
        <w:t>Legeforeningen</w:t>
      </w:r>
      <w:r w:rsidR="00565DB1">
        <w:rPr>
          <w:rFonts w:ascii="Calibri" w:hAnsi="Calibri"/>
          <w:szCs w:val="28"/>
        </w:rPr>
        <w:t xml:space="preserve"> </w:t>
      </w:r>
    </w:p>
    <w:p w14:paraId="5AF5DC63" w14:textId="506A3AB9" w:rsidR="00871D3A" w:rsidRPr="00825484" w:rsidRDefault="009A658D" w:rsidP="000F1687">
      <w:pPr>
        <w:widowControl w:val="0"/>
        <w:autoSpaceDE w:val="0"/>
        <w:autoSpaceDN w:val="0"/>
        <w:adjustRightInd w:val="0"/>
        <w:spacing w:after="300" w:line="276" w:lineRule="auto"/>
        <w:rPr>
          <w:rFonts w:ascii="Calibri" w:hAnsi="Calibri"/>
          <w:szCs w:val="28"/>
        </w:rPr>
      </w:pPr>
      <w:r w:rsidRPr="00825484">
        <w:rPr>
          <w:rFonts w:ascii="Calibri" w:hAnsi="Calibri"/>
          <w:szCs w:val="28"/>
        </w:rPr>
        <w:t xml:space="preserve">Det har vært avholdt </w:t>
      </w:r>
      <w:r w:rsidR="000F1687">
        <w:rPr>
          <w:rFonts w:ascii="Calibri" w:hAnsi="Calibri"/>
          <w:szCs w:val="28"/>
        </w:rPr>
        <w:t>7</w:t>
      </w:r>
      <w:r w:rsidRPr="00825484">
        <w:rPr>
          <w:rFonts w:ascii="Calibri" w:hAnsi="Calibri"/>
          <w:szCs w:val="28"/>
        </w:rPr>
        <w:t xml:space="preserve"> møter i Fagutvalget i 201</w:t>
      </w:r>
      <w:r w:rsidR="00C91F21">
        <w:rPr>
          <w:rFonts w:ascii="Calibri" w:hAnsi="Calibri"/>
          <w:szCs w:val="28"/>
        </w:rPr>
        <w:t>7</w:t>
      </w:r>
      <w:r w:rsidR="000F1687">
        <w:rPr>
          <w:rFonts w:ascii="Calibri" w:hAnsi="Calibri"/>
          <w:szCs w:val="28"/>
        </w:rPr>
        <w:t>, samt 5 telefonkonferanser.</w:t>
      </w:r>
    </w:p>
    <w:p w14:paraId="25149896" w14:textId="77777777" w:rsidR="00774673" w:rsidRPr="00DC48FB" w:rsidRDefault="00774673" w:rsidP="00DC48FB">
      <w:pPr>
        <w:widowControl w:val="0"/>
        <w:autoSpaceDE w:val="0"/>
        <w:autoSpaceDN w:val="0"/>
        <w:adjustRightInd w:val="0"/>
        <w:spacing w:after="300" w:line="276" w:lineRule="auto"/>
        <w:rPr>
          <w:rFonts w:ascii="Calibri" w:hAnsi="Calibri" w:cs="Arial"/>
          <w:b/>
          <w:bCs/>
          <w:color w:val="4F81BD"/>
          <w:sz w:val="28"/>
          <w:szCs w:val="28"/>
        </w:rPr>
      </w:pPr>
      <w:r w:rsidRPr="00825484">
        <w:rPr>
          <w:rFonts w:ascii="Calibri" w:hAnsi="Calibri"/>
          <w:b/>
          <w:color w:val="4F81BD"/>
          <w:sz w:val="28"/>
          <w:szCs w:val="28"/>
        </w:rPr>
        <w:t>Sekretariatet:</w:t>
      </w:r>
      <w:r w:rsidRPr="00825484">
        <w:rPr>
          <w:rFonts w:ascii="Calibri" w:hAnsi="Calibri" w:cs="Arial"/>
          <w:b/>
          <w:color w:val="4F81BD"/>
          <w:lang w:val="en-US"/>
        </w:rPr>
        <w:t> </w:t>
      </w:r>
      <w:r w:rsidRPr="00825484">
        <w:rPr>
          <w:rFonts w:ascii="Calibri" w:hAnsi="Calibri" w:cs="Arial"/>
          <w:b/>
          <w:color w:val="4F81BD"/>
          <w:sz w:val="28"/>
          <w:szCs w:val="28"/>
          <w:lang w:val="en-US"/>
        </w:rPr>
        <w:t> </w:t>
      </w:r>
    </w:p>
    <w:p w14:paraId="222E7C13" w14:textId="77777777" w:rsidR="00774673" w:rsidRPr="00825484" w:rsidRDefault="00774673" w:rsidP="00096D47">
      <w:pPr>
        <w:widowControl w:val="0"/>
        <w:tabs>
          <w:tab w:val="left" w:pos="0"/>
        </w:tabs>
        <w:autoSpaceDE w:val="0"/>
        <w:autoSpaceDN w:val="0"/>
        <w:adjustRightInd w:val="0"/>
        <w:spacing w:line="276" w:lineRule="auto"/>
        <w:rPr>
          <w:rFonts w:ascii="Calibri" w:hAnsi="Calibri" w:cs="Arial"/>
          <w:sz w:val="28"/>
          <w:szCs w:val="28"/>
        </w:rPr>
      </w:pPr>
      <w:r w:rsidRPr="00825484">
        <w:rPr>
          <w:rFonts w:ascii="Calibri" w:hAnsi="Calibri" w:cs="Arial"/>
          <w:szCs w:val="28"/>
        </w:rPr>
        <w:t xml:space="preserve">Sekretariatet har vært ledet av </w:t>
      </w:r>
      <w:r w:rsidR="00F05AB9" w:rsidRPr="00825484">
        <w:rPr>
          <w:rFonts w:ascii="Calibri" w:hAnsi="Calibri" w:cs="Arial"/>
          <w:szCs w:val="28"/>
        </w:rPr>
        <w:t xml:space="preserve">direktør </w:t>
      </w:r>
      <w:r w:rsidR="009B56AC" w:rsidRPr="00825484">
        <w:rPr>
          <w:rFonts w:ascii="Calibri" w:hAnsi="Calibri" w:cs="Arial"/>
          <w:szCs w:val="28"/>
        </w:rPr>
        <w:t xml:space="preserve">Wenche Jacobsen som har sørget for </w:t>
      </w:r>
      <w:r w:rsidR="000665E7" w:rsidRPr="00825484">
        <w:rPr>
          <w:rFonts w:ascii="Calibri" w:hAnsi="Calibri" w:cs="Arial"/>
          <w:szCs w:val="28"/>
        </w:rPr>
        <w:t xml:space="preserve">daglig drift </w:t>
      </w:r>
      <w:r w:rsidRPr="00825484">
        <w:rPr>
          <w:rFonts w:ascii="Calibri" w:hAnsi="Calibri" w:cs="Arial"/>
          <w:szCs w:val="28"/>
        </w:rPr>
        <w:t>av foreningen</w:t>
      </w:r>
      <w:r w:rsidR="000665E7" w:rsidRPr="00825484">
        <w:rPr>
          <w:rFonts w:ascii="Calibri" w:hAnsi="Calibri" w:cs="Arial"/>
          <w:szCs w:val="28"/>
        </w:rPr>
        <w:t>.</w:t>
      </w:r>
    </w:p>
    <w:p w14:paraId="6C5AA69D" w14:textId="77777777" w:rsidR="00774673" w:rsidRPr="00825484" w:rsidRDefault="00774673" w:rsidP="00096D47">
      <w:pPr>
        <w:widowControl w:val="0"/>
        <w:autoSpaceDE w:val="0"/>
        <w:autoSpaceDN w:val="0"/>
        <w:adjustRightInd w:val="0"/>
        <w:spacing w:line="276" w:lineRule="auto"/>
        <w:rPr>
          <w:rFonts w:ascii="Calibri" w:hAnsi="Calibri" w:cs="Arial"/>
          <w:sz w:val="28"/>
          <w:szCs w:val="28"/>
        </w:rPr>
      </w:pPr>
    </w:p>
    <w:p w14:paraId="6CB6BA56" w14:textId="77777777" w:rsidR="007E4864" w:rsidRPr="00825484" w:rsidRDefault="00774673" w:rsidP="000665E7">
      <w:pPr>
        <w:widowControl w:val="0"/>
        <w:autoSpaceDE w:val="0"/>
        <w:autoSpaceDN w:val="0"/>
        <w:adjustRightInd w:val="0"/>
        <w:spacing w:line="276" w:lineRule="auto"/>
        <w:rPr>
          <w:rFonts w:ascii="Calibri" w:hAnsi="Calibri" w:cs="Arial"/>
          <w:b/>
          <w:color w:val="4F81BD"/>
          <w:sz w:val="28"/>
          <w:szCs w:val="28"/>
          <w:lang w:val="en-US"/>
        </w:rPr>
      </w:pPr>
      <w:r w:rsidRPr="00825484">
        <w:rPr>
          <w:rFonts w:ascii="Calibri" w:hAnsi="Calibri" w:cs="Arial"/>
          <w:b/>
          <w:color w:val="4F81BD"/>
          <w:sz w:val="28"/>
          <w:szCs w:val="28"/>
          <w:lang w:val="en-US"/>
        </w:rPr>
        <w:t>Generelt om virksomheten:</w:t>
      </w:r>
    </w:p>
    <w:p w14:paraId="39176543" w14:textId="70AA3937" w:rsidR="00454432" w:rsidRPr="000A3A25" w:rsidRDefault="000A3A25" w:rsidP="000A3A25">
      <w:pPr>
        <w:pStyle w:val="Listeavsnitt"/>
        <w:widowControl w:val="0"/>
        <w:numPr>
          <w:ilvl w:val="0"/>
          <w:numId w:val="18"/>
        </w:numPr>
        <w:autoSpaceDE w:val="0"/>
        <w:autoSpaceDN w:val="0"/>
        <w:adjustRightInd w:val="0"/>
        <w:spacing w:line="276" w:lineRule="auto"/>
        <w:rPr>
          <w:rFonts w:ascii="Calibri" w:hAnsi="Calibri" w:cs="Arial"/>
          <w:b/>
          <w:color w:val="4F81BD"/>
          <w:sz w:val="28"/>
          <w:szCs w:val="28"/>
          <w:lang w:val="en-US"/>
        </w:rPr>
      </w:pPr>
      <w:r w:rsidRPr="000A3A25">
        <w:rPr>
          <w:rFonts w:ascii="Calibri" w:hAnsi="Calibri" w:cs="Arial"/>
          <w:szCs w:val="28"/>
        </w:rPr>
        <w:t>MFU har hatt et travelt år med mange klager og forhåndsavklaringer.</w:t>
      </w:r>
    </w:p>
    <w:p w14:paraId="123C54EC" w14:textId="706CF686" w:rsidR="006579EF" w:rsidRPr="005A72E1" w:rsidRDefault="006579EF" w:rsidP="000A3A25">
      <w:pPr>
        <w:pStyle w:val="Listeavsnitt"/>
        <w:widowControl w:val="0"/>
        <w:numPr>
          <w:ilvl w:val="0"/>
          <w:numId w:val="2"/>
        </w:numPr>
        <w:tabs>
          <w:tab w:val="left" w:pos="0"/>
        </w:tabs>
        <w:autoSpaceDE w:val="0"/>
        <w:autoSpaceDN w:val="0"/>
        <w:adjustRightInd w:val="0"/>
        <w:spacing w:line="276" w:lineRule="auto"/>
        <w:rPr>
          <w:rFonts w:ascii="Calibri" w:hAnsi="Calibri" w:cs="Arial"/>
          <w:szCs w:val="28"/>
        </w:rPr>
      </w:pPr>
      <w:r w:rsidRPr="00825484">
        <w:rPr>
          <w:rFonts w:ascii="Calibri" w:hAnsi="Calibri" w:cs="Arial"/>
          <w:szCs w:val="28"/>
        </w:rPr>
        <w:t>For å være mer proaktiv i forhold til importørers og produsenters behov for å sjekke ut</w:t>
      </w:r>
      <w:r w:rsidR="00543AD7">
        <w:rPr>
          <w:rFonts w:ascii="Calibri" w:hAnsi="Calibri" w:cs="Arial"/>
          <w:szCs w:val="28"/>
        </w:rPr>
        <w:t xml:space="preserve"> kampanjeforslag på forhånd er det mulig å innhente en såkalt </w:t>
      </w:r>
      <w:r w:rsidRPr="00825484">
        <w:rPr>
          <w:rFonts w:ascii="Calibri" w:hAnsi="Calibri" w:cs="Arial"/>
          <w:szCs w:val="28"/>
        </w:rPr>
        <w:t>forhånds</w:t>
      </w:r>
      <w:r w:rsidR="000A3A25">
        <w:rPr>
          <w:rFonts w:ascii="Calibri" w:hAnsi="Calibri" w:cs="Arial"/>
          <w:szCs w:val="28"/>
        </w:rPr>
        <w:t>avklaring</w:t>
      </w:r>
      <w:r w:rsidRPr="00825484">
        <w:rPr>
          <w:rFonts w:ascii="Calibri" w:hAnsi="Calibri" w:cs="Arial"/>
          <w:szCs w:val="28"/>
        </w:rPr>
        <w:t>. Slike forhåndsvurderinger tas i Utvalget og behandles konfidensielt mellom virksomhet og Utvalget.</w:t>
      </w:r>
      <w:r w:rsidR="005A72E1" w:rsidRPr="005A72E1">
        <w:rPr>
          <w:rFonts w:ascii="Calibri" w:hAnsi="Calibri" w:cs="Arial"/>
          <w:szCs w:val="28"/>
        </w:rPr>
        <w:t xml:space="preserve"> </w:t>
      </w:r>
      <w:r w:rsidR="005A72E1" w:rsidRPr="00825484">
        <w:rPr>
          <w:rFonts w:ascii="Calibri" w:hAnsi="Calibri" w:cs="Arial"/>
          <w:szCs w:val="28"/>
        </w:rPr>
        <w:t>MFU s Utvalg har</w:t>
      </w:r>
      <w:r w:rsidR="000F1687">
        <w:rPr>
          <w:rFonts w:ascii="Calibri" w:hAnsi="Calibri" w:cs="Arial"/>
          <w:szCs w:val="28"/>
        </w:rPr>
        <w:t xml:space="preserve"> </w:t>
      </w:r>
      <w:r w:rsidR="005A72E1">
        <w:rPr>
          <w:rFonts w:ascii="Calibri" w:hAnsi="Calibri" w:cs="Arial"/>
          <w:szCs w:val="28"/>
        </w:rPr>
        <w:t>i 201</w:t>
      </w:r>
      <w:r w:rsidR="000F1687">
        <w:rPr>
          <w:rFonts w:ascii="Calibri" w:hAnsi="Calibri" w:cs="Arial"/>
          <w:szCs w:val="28"/>
        </w:rPr>
        <w:t xml:space="preserve">7 </w:t>
      </w:r>
      <w:r w:rsidR="005A72E1" w:rsidRPr="00825484">
        <w:rPr>
          <w:rFonts w:ascii="Calibri" w:hAnsi="Calibri" w:cs="Arial"/>
          <w:szCs w:val="28"/>
        </w:rPr>
        <w:t xml:space="preserve">gitt forhåndsuttalelser på </w:t>
      </w:r>
      <w:r w:rsidR="000F1687">
        <w:rPr>
          <w:rFonts w:ascii="Calibri" w:hAnsi="Calibri" w:cs="Arial"/>
          <w:szCs w:val="28"/>
        </w:rPr>
        <w:t>15</w:t>
      </w:r>
      <w:r w:rsidR="005A72E1">
        <w:rPr>
          <w:rFonts w:ascii="Calibri" w:hAnsi="Calibri" w:cs="Arial"/>
          <w:szCs w:val="28"/>
        </w:rPr>
        <w:t xml:space="preserve"> ulike kampanjer</w:t>
      </w:r>
      <w:r w:rsidR="005A72E1" w:rsidRPr="00825484">
        <w:rPr>
          <w:rFonts w:ascii="Calibri" w:hAnsi="Calibri" w:cs="Arial"/>
          <w:szCs w:val="28"/>
        </w:rPr>
        <w:t xml:space="preserve">. </w:t>
      </w:r>
      <w:r w:rsidR="005A72E1">
        <w:rPr>
          <w:rFonts w:ascii="Calibri" w:hAnsi="Calibri" w:cs="Arial"/>
          <w:szCs w:val="28"/>
        </w:rPr>
        <w:t xml:space="preserve">Flere </w:t>
      </w:r>
      <w:r w:rsidR="005A72E1" w:rsidRPr="00825484">
        <w:rPr>
          <w:rFonts w:ascii="Calibri" w:hAnsi="Calibri" w:cs="Arial"/>
          <w:szCs w:val="28"/>
        </w:rPr>
        <w:t xml:space="preserve">av kampanjene har fått råd om ikke å bli lansert </w:t>
      </w:r>
      <w:r w:rsidR="005A72E1">
        <w:rPr>
          <w:rFonts w:ascii="Calibri" w:hAnsi="Calibri" w:cs="Arial"/>
          <w:szCs w:val="28"/>
        </w:rPr>
        <w:t>eller foretatt store endringer.</w:t>
      </w:r>
    </w:p>
    <w:p w14:paraId="2F92A745" w14:textId="77777777" w:rsidR="006579EF" w:rsidRPr="00825484" w:rsidRDefault="006579EF" w:rsidP="006579EF">
      <w:pPr>
        <w:widowControl w:val="0"/>
        <w:tabs>
          <w:tab w:val="left" w:pos="0"/>
        </w:tabs>
        <w:autoSpaceDE w:val="0"/>
        <w:autoSpaceDN w:val="0"/>
        <w:adjustRightInd w:val="0"/>
        <w:spacing w:line="276" w:lineRule="auto"/>
        <w:rPr>
          <w:rFonts w:ascii="Calibri" w:hAnsi="Calibri" w:cs="Arial"/>
          <w:szCs w:val="28"/>
        </w:rPr>
      </w:pPr>
    </w:p>
    <w:p w14:paraId="19A841ED" w14:textId="014C8C2D" w:rsidR="00877442" w:rsidRPr="000F1687" w:rsidRDefault="006579EF" w:rsidP="000A3A25">
      <w:pPr>
        <w:pStyle w:val="Listeavsnitt"/>
        <w:widowControl w:val="0"/>
        <w:numPr>
          <w:ilvl w:val="0"/>
          <w:numId w:val="2"/>
        </w:numPr>
        <w:tabs>
          <w:tab w:val="left" w:pos="0"/>
        </w:tabs>
        <w:autoSpaceDE w:val="0"/>
        <w:autoSpaceDN w:val="0"/>
        <w:adjustRightInd w:val="0"/>
        <w:spacing w:line="276" w:lineRule="auto"/>
        <w:rPr>
          <w:rFonts w:ascii="Calibri" w:hAnsi="Calibri" w:cs="Arial"/>
          <w:szCs w:val="28"/>
        </w:rPr>
      </w:pPr>
      <w:r w:rsidRPr="000F1687">
        <w:rPr>
          <w:rFonts w:ascii="Calibri" w:hAnsi="Calibri" w:cs="Arial"/>
          <w:szCs w:val="28"/>
        </w:rPr>
        <w:t xml:space="preserve">MFU har mottatt </w:t>
      </w:r>
      <w:r w:rsidR="000F1687" w:rsidRPr="000F1687">
        <w:rPr>
          <w:rFonts w:ascii="Calibri" w:hAnsi="Calibri" w:cs="Arial"/>
          <w:szCs w:val="28"/>
        </w:rPr>
        <w:t>30</w:t>
      </w:r>
      <w:r w:rsidRPr="000F1687">
        <w:rPr>
          <w:rFonts w:ascii="Calibri" w:hAnsi="Calibri" w:cs="Arial"/>
          <w:szCs w:val="28"/>
        </w:rPr>
        <w:t xml:space="preserve"> klager</w:t>
      </w:r>
      <w:r w:rsidR="0011017C" w:rsidRPr="000F1687">
        <w:rPr>
          <w:rFonts w:ascii="Calibri" w:hAnsi="Calibri" w:cs="Arial"/>
          <w:szCs w:val="28"/>
        </w:rPr>
        <w:t xml:space="preserve"> i 201</w:t>
      </w:r>
      <w:r w:rsidR="000F1687" w:rsidRPr="000F1687">
        <w:rPr>
          <w:rFonts w:ascii="Calibri" w:hAnsi="Calibri" w:cs="Arial"/>
          <w:szCs w:val="28"/>
        </w:rPr>
        <w:t>7</w:t>
      </w:r>
      <w:r w:rsidRPr="000F1687">
        <w:rPr>
          <w:rFonts w:ascii="Calibri" w:hAnsi="Calibri" w:cs="Arial"/>
          <w:szCs w:val="28"/>
        </w:rPr>
        <w:t>.</w:t>
      </w:r>
      <w:r w:rsidR="009B7C7C" w:rsidRPr="000F1687">
        <w:rPr>
          <w:rFonts w:ascii="Calibri" w:hAnsi="Calibri" w:cs="Arial"/>
          <w:szCs w:val="28"/>
        </w:rPr>
        <w:t xml:space="preserve"> </w:t>
      </w:r>
      <w:r w:rsidR="00485AB7">
        <w:rPr>
          <w:rFonts w:ascii="Calibri" w:hAnsi="Calibri" w:cs="Arial"/>
          <w:szCs w:val="28"/>
        </w:rPr>
        <w:t>I 1</w:t>
      </w:r>
      <w:r w:rsidR="000A3A25">
        <w:rPr>
          <w:rFonts w:ascii="Calibri" w:hAnsi="Calibri" w:cs="Arial"/>
          <w:szCs w:val="28"/>
        </w:rPr>
        <w:t>4</w:t>
      </w:r>
      <w:r w:rsidR="00485AB7">
        <w:rPr>
          <w:rFonts w:ascii="Calibri" w:hAnsi="Calibri" w:cs="Arial"/>
          <w:szCs w:val="28"/>
        </w:rPr>
        <w:t xml:space="preserve"> av s</w:t>
      </w:r>
      <w:r w:rsidR="0082093B">
        <w:rPr>
          <w:rFonts w:ascii="Calibri" w:hAnsi="Calibri" w:cs="Arial"/>
          <w:szCs w:val="28"/>
        </w:rPr>
        <w:t>akene er  vurderingen at det er</w:t>
      </w:r>
      <w:r w:rsidR="00485AB7">
        <w:rPr>
          <w:rFonts w:ascii="Calibri" w:hAnsi="Calibri" w:cs="Arial"/>
          <w:szCs w:val="28"/>
        </w:rPr>
        <w:t xml:space="preserve"> brudd på retningslinjene. En klage er vurdert til å være utenfor MFUs virkeområde. </w:t>
      </w:r>
      <w:r w:rsidR="000A3A25">
        <w:rPr>
          <w:rFonts w:ascii="Calibri" w:hAnsi="Calibri" w:cs="Arial"/>
          <w:szCs w:val="28"/>
        </w:rPr>
        <w:t xml:space="preserve">Femten </w:t>
      </w:r>
      <w:r w:rsidR="00485AB7">
        <w:rPr>
          <w:rFonts w:ascii="Calibri" w:hAnsi="Calibri" w:cs="Arial"/>
          <w:szCs w:val="28"/>
        </w:rPr>
        <w:t>av sakene er vurdert til å være i overensstemmelse med retningslinjene.</w:t>
      </w:r>
    </w:p>
    <w:p w14:paraId="003399B7" w14:textId="77777777" w:rsidR="009B7C7C" w:rsidRDefault="009B7C7C" w:rsidP="009B7C7C">
      <w:pPr>
        <w:pStyle w:val="Listeavsnitt"/>
        <w:widowControl w:val="0"/>
        <w:tabs>
          <w:tab w:val="left" w:pos="0"/>
        </w:tabs>
        <w:autoSpaceDE w:val="0"/>
        <w:autoSpaceDN w:val="0"/>
        <w:adjustRightInd w:val="0"/>
        <w:spacing w:line="276" w:lineRule="auto"/>
        <w:ind w:left="0"/>
        <w:rPr>
          <w:rFonts w:ascii="Calibri" w:hAnsi="Calibri" w:cs="Arial"/>
          <w:szCs w:val="28"/>
        </w:rPr>
      </w:pPr>
    </w:p>
    <w:p w14:paraId="569CBC73" w14:textId="6C9D68C1" w:rsidR="009B7C7C" w:rsidRDefault="000F1687" w:rsidP="000A3A25">
      <w:pPr>
        <w:pStyle w:val="Listeavsnitt"/>
        <w:widowControl w:val="0"/>
        <w:numPr>
          <w:ilvl w:val="0"/>
          <w:numId w:val="2"/>
        </w:numPr>
        <w:tabs>
          <w:tab w:val="left" w:pos="0"/>
        </w:tabs>
        <w:autoSpaceDE w:val="0"/>
        <w:autoSpaceDN w:val="0"/>
        <w:adjustRightInd w:val="0"/>
        <w:spacing w:line="276" w:lineRule="auto"/>
        <w:rPr>
          <w:rFonts w:ascii="Calibri" w:hAnsi="Calibri" w:cs="Arial"/>
          <w:szCs w:val="28"/>
        </w:rPr>
      </w:pPr>
      <w:r>
        <w:rPr>
          <w:rFonts w:ascii="Calibri" w:hAnsi="Calibri" w:cs="Arial"/>
          <w:szCs w:val="28"/>
        </w:rPr>
        <w:t>A</w:t>
      </w:r>
      <w:r w:rsidR="009B7C7C">
        <w:rPr>
          <w:rFonts w:ascii="Calibri" w:hAnsi="Calibri" w:cs="Arial"/>
          <w:szCs w:val="28"/>
        </w:rPr>
        <w:t xml:space="preserve">lle MFUs vedtak </w:t>
      </w:r>
      <w:r>
        <w:rPr>
          <w:rFonts w:ascii="Calibri" w:hAnsi="Calibri" w:cs="Arial"/>
          <w:szCs w:val="28"/>
        </w:rPr>
        <w:t xml:space="preserve">er </w:t>
      </w:r>
      <w:r w:rsidR="009B7C7C">
        <w:rPr>
          <w:rFonts w:ascii="Calibri" w:hAnsi="Calibri" w:cs="Arial"/>
          <w:szCs w:val="28"/>
        </w:rPr>
        <w:t xml:space="preserve">løpende </w:t>
      </w:r>
      <w:r w:rsidR="00552E64">
        <w:rPr>
          <w:rFonts w:ascii="Calibri" w:hAnsi="Calibri" w:cs="Arial"/>
          <w:szCs w:val="28"/>
        </w:rPr>
        <w:t xml:space="preserve">publisert </w:t>
      </w:r>
      <w:r w:rsidR="009B7C7C">
        <w:rPr>
          <w:rFonts w:ascii="Calibri" w:hAnsi="Calibri" w:cs="Arial"/>
          <w:szCs w:val="28"/>
        </w:rPr>
        <w:t xml:space="preserve">på NTB info i tillegg til på </w:t>
      </w:r>
      <w:hyperlink r:id="rId12" w:history="1">
        <w:r w:rsidR="009C1310" w:rsidRPr="00921ED4">
          <w:rPr>
            <w:rStyle w:val="Hyperkobling"/>
            <w:rFonts w:ascii="Calibri" w:hAnsi="Calibri" w:cs="Arial"/>
            <w:szCs w:val="28"/>
          </w:rPr>
          <w:t>www.mfu.as</w:t>
        </w:r>
      </w:hyperlink>
      <w:r w:rsidR="009B7C7C">
        <w:rPr>
          <w:rFonts w:ascii="Calibri" w:hAnsi="Calibri" w:cs="Arial"/>
          <w:szCs w:val="28"/>
        </w:rPr>
        <w:t>.</w:t>
      </w:r>
    </w:p>
    <w:p w14:paraId="2E1D324D" w14:textId="77777777" w:rsidR="0082093B" w:rsidRPr="0082093B" w:rsidRDefault="0082093B" w:rsidP="0082093B">
      <w:pPr>
        <w:widowControl w:val="0"/>
        <w:tabs>
          <w:tab w:val="left" w:pos="0"/>
        </w:tabs>
        <w:autoSpaceDE w:val="0"/>
        <w:autoSpaceDN w:val="0"/>
        <w:adjustRightInd w:val="0"/>
        <w:spacing w:line="276" w:lineRule="auto"/>
        <w:rPr>
          <w:rFonts w:ascii="Calibri" w:hAnsi="Calibri" w:cs="Arial"/>
          <w:szCs w:val="28"/>
        </w:rPr>
      </w:pPr>
    </w:p>
    <w:p w14:paraId="1F2A67AB" w14:textId="77777777" w:rsidR="0082093B" w:rsidRPr="000F1687" w:rsidRDefault="0082093B" w:rsidP="000A3A25">
      <w:pPr>
        <w:pStyle w:val="Listeavsnitt"/>
        <w:widowControl w:val="0"/>
        <w:numPr>
          <w:ilvl w:val="1"/>
          <w:numId w:val="2"/>
        </w:numPr>
        <w:tabs>
          <w:tab w:val="left" w:pos="0"/>
        </w:tabs>
        <w:autoSpaceDE w:val="0"/>
        <w:autoSpaceDN w:val="0"/>
        <w:adjustRightInd w:val="0"/>
        <w:spacing w:line="276" w:lineRule="auto"/>
        <w:rPr>
          <w:rFonts w:ascii="Calibri" w:hAnsi="Calibri" w:cs="Arial"/>
          <w:szCs w:val="28"/>
        </w:rPr>
      </w:pPr>
      <w:r w:rsidRPr="000F1687">
        <w:rPr>
          <w:rFonts w:ascii="Calibri" w:hAnsi="Calibri" w:cs="Arial"/>
          <w:szCs w:val="28"/>
        </w:rPr>
        <w:t xml:space="preserve">Samtlige vedtak i saker har blitt sendt ut via NTBinfo med pressemelding og saksunderlag. Enkelte vedtak har fått omtale i rikspresse. </w:t>
      </w:r>
    </w:p>
    <w:p w14:paraId="777A690E" w14:textId="26578516" w:rsidR="0082093B" w:rsidRPr="0082093B" w:rsidRDefault="0082093B" w:rsidP="000A3A25">
      <w:pPr>
        <w:pStyle w:val="Listeavsnitt"/>
        <w:widowControl w:val="0"/>
        <w:numPr>
          <w:ilvl w:val="1"/>
          <w:numId w:val="2"/>
        </w:numPr>
        <w:tabs>
          <w:tab w:val="left" w:pos="0"/>
        </w:tabs>
        <w:autoSpaceDE w:val="0"/>
        <w:autoSpaceDN w:val="0"/>
        <w:adjustRightInd w:val="0"/>
        <w:spacing w:line="276" w:lineRule="auto"/>
        <w:rPr>
          <w:rFonts w:ascii="Calibri" w:hAnsi="Calibri" w:cs="Arial"/>
          <w:szCs w:val="28"/>
        </w:rPr>
      </w:pPr>
      <w:r w:rsidRPr="00825484">
        <w:rPr>
          <w:rFonts w:ascii="Calibri" w:hAnsi="Calibri" w:cs="Arial"/>
          <w:szCs w:val="28"/>
        </w:rPr>
        <w:t xml:space="preserve">ulike fagpresseorganer på nett og papir </w:t>
      </w:r>
      <w:r>
        <w:rPr>
          <w:rFonts w:ascii="Calibri" w:hAnsi="Calibri" w:cs="Arial"/>
          <w:szCs w:val="28"/>
        </w:rPr>
        <w:t xml:space="preserve"> har hatt omtale </w:t>
      </w:r>
      <w:r w:rsidRPr="00825484">
        <w:rPr>
          <w:rFonts w:ascii="Calibri" w:hAnsi="Calibri" w:cs="Arial"/>
          <w:szCs w:val="28"/>
        </w:rPr>
        <w:t>av ordningen i</w:t>
      </w:r>
      <w:r>
        <w:rPr>
          <w:rFonts w:ascii="Calibri" w:hAnsi="Calibri" w:cs="Arial"/>
          <w:szCs w:val="28"/>
        </w:rPr>
        <w:t xml:space="preserve"> seg selv og på konkrete vedta</w:t>
      </w:r>
    </w:p>
    <w:p w14:paraId="67C3EDB0" w14:textId="77777777" w:rsidR="009C1310" w:rsidRPr="00491894" w:rsidRDefault="009C1310" w:rsidP="00491894">
      <w:pPr>
        <w:widowControl w:val="0"/>
        <w:tabs>
          <w:tab w:val="left" w:pos="0"/>
        </w:tabs>
        <w:autoSpaceDE w:val="0"/>
        <w:autoSpaceDN w:val="0"/>
        <w:adjustRightInd w:val="0"/>
        <w:spacing w:line="276" w:lineRule="auto"/>
        <w:rPr>
          <w:rFonts w:ascii="Calibri" w:hAnsi="Calibri" w:cs="Arial"/>
          <w:szCs w:val="28"/>
        </w:rPr>
      </w:pPr>
    </w:p>
    <w:p w14:paraId="5CF8B915" w14:textId="7CF94D68" w:rsidR="007E4864" w:rsidRPr="0082093B" w:rsidRDefault="00BB4978" w:rsidP="000A3A25">
      <w:pPr>
        <w:pStyle w:val="Listeavsnitt"/>
        <w:widowControl w:val="0"/>
        <w:numPr>
          <w:ilvl w:val="0"/>
          <w:numId w:val="5"/>
        </w:numPr>
        <w:tabs>
          <w:tab w:val="left" w:pos="0"/>
        </w:tabs>
        <w:autoSpaceDE w:val="0"/>
        <w:autoSpaceDN w:val="0"/>
        <w:adjustRightInd w:val="0"/>
        <w:spacing w:line="276" w:lineRule="auto"/>
        <w:ind w:left="709" w:hanging="425"/>
        <w:rPr>
          <w:rFonts w:ascii="Calibri" w:hAnsi="Calibri" w:cs="Arial"/>
          <w:szCs w:val="28"/>
        </w:rPr>
      </w:pPr>
      <w:r>
        <w:rPr>
          <w:rFonts w:ascii="Calibri" w:hAnsi="Calibri" w:cs="Arial"/>
          <w:szCs w:val="28"/>
        </w:rPr>
        <w:t>MFU</w:t>
      </w:r>
      <w:r w:rsidR="005A72E1">
        <w:rPr>
          <w:rFonts w:ascii="Calibri" w:hAnsi="Calibri" w:cs="Arial"/>
          <w:szCs w:val="28"/>
        </w:rPr>
        <w:t>s</w:t>
      </w:r>
      <w:r>
        <w:rPr>
          <w:rFonts w:ascii="Calibri" w:hAnsi="Calibri" w:cs="Arial"/>
          <w:szCs w:val="28"/>
        </w:rPr>
        <w:t xml:space="preserve"> virksomhet har fått har omtale i ulike fora det siste året. Det har blitt omtalt av Helseministeren i ulike sammenhenger</w:t>
      </w:r>
      <w:r w:rsidR="00485AB7">
        <w:rPr>
          <w:rFonts w:ascii="Calibri" w:hAnsi="Calibri" w:cs="Arial"/>
          <w:szCs w:val="28"/>
        </w:rPr>
        <w:t xml:space="preserve"> </w:t>
      </w:r>
      <w:r>
        <w:rPr>
          <w:rFonts w:ascii="Calibri" w:hAnsi="Calibri" w:cs="Arial"/>
          <w:szCs w:val="28"/>
        </w:rPr>
        <w:t>og har vært en del av et Dagsnyttinnslag.</w:t>
      </w:r>
      <w:r>
        <w:rPr>
          <w:rFonts w:ascii="Calibri" w:hAnsi="Calibri" w:cs="Arial"/>
          <w:szCs w:val="28"/>
        </w:rPr>
        <w:tab/>
      </w:r>
    </w:p>
    <w:p w14:paraId="5CC0CAA3" w14:textId="688EDE58" w:rsidR="00485AB7" w:rsidRDefault="00774673" w:rsidP="000A3A25">
      <w:pPr>
        <w:pStyle w:val="Listeavsnitt"/>
        <w:widowControl w:val="0"/>
        <w:numPr>
          <w:ilvl w:val="0"/>
          <w:numId w:val="2"/>
        </w:numPr>
        <w:tabs>
          <w:tab w:val="left" w:pos="0"/>
        </w:tabs>
        <w:autoSpaceDE w:val="0"/>
        <w:autoSpaceDN w:val="0"/>
        <w:adjustRightInd w:val="0"/>
        <w:spacing w:line="276" w:lineRule="auto"/>
        <w:rPr>
          <w:rFonts w:ascii="Calibri" w:hAnsi="Calibri" w:cs="Arial"/>
          <w:szCs w:val="28"/>
        </w:rPr>
      </w:pPr>
      <w:r w:rsidRPr="00825484">
        <w:rPr>
          <w:rFonts w:ascii="Calibri" w:hAnsi="Calibri" w:cs="Arial"/>
          <w:szCs w:val="28"/>
        </w:rPr>
        <w:t xml:space="preserve">Sekretariatet har hatt </w:t>
      </w:r>
      <w:r w:rsidR="006B0F13">
        <w:rPr>
          <w:rFonts w:ascii="Calibri" w:hAnsi="Calibri" w:cs="Arial"/>
          <w:szCs w:val="28"/>
        </w:rPr>
        <w:t>20</w:t>
      </w:r>
      <w:r w:rsidR="00D56B19">
        <w:rPr>
          <w:rFonts w:ascii="Calibri" w:hAnsi="Calibri" w:cs="Arial"/>
          <w:szCs w:val="28"/>
        </w:rPr>
        <w:t xml:space="preserve"> møter om ulike problems</w:t>
      </w:r>
      <w:r w:rsidR="00FD3623">
        <w:rPr>
          <w:rFonts w:ascii="Calibri" w:hAnsi="Calibri" w:cs="Arial"/>
          <w:szCs w:val="28"/>
        </w:rPr>
        <w:t xml:space="preserve">tillinger knyttet til ordningen. Det har vært møter med reklamebyråer, mediebyråer, konsulenter, </w:t>
      </w:r>
      <w:r w:rsidR="005A72E1">
        <w:rPr>
          <w:rFonts w:ascii="Calibri" w:hAnsi="Calibri" w:cs="Arial"/>
          <w:szCs w:val="28"/>
        </w:rPr>
        <w:t xml:space="preserve">nye leverandører </w:t>
      </w:r>
      <w:r w:rsidR="005A72E1">
        <w:rPr>
          <w:rFonts w:ascii="Calibri" w:hAnsi="Calibri" w:cs="Arial"/>
          <w:szCs w:val="28"/>
        </w:rPr>
        <w:lastRenderedPageBreak/>
        <w:t>(</w:t>
      </w:r>
      <w:r w:rsidR="00FD3623">
        <w:rPr>
          <w:rFonts w:ascii="Calibri" w:hAnsi="Calibri" w:cs="Arial"/>
          <w:szCs w:val="28"/>
        </w:rPr>
        <w:t>importører og produsenter</w:t>
      </w:r>
      <w:r w:rsidR="005A72E1">
        <w:rPr>
          <w:rFonts w:ascii="Calibri" w:hAnsi="Calibri" w:cs="Arial"/>
          <w:szCs w:val="28"/>
        </w:rPr>
        <w:t xml:space="preserve"> som ikke kjenner godt nok til MFU</w:t>
      </w:r>
      <w:r w:rsidR="00FD3623">
        <w:rPr>
          <w:rFonts w:ascii="Calibri" w:hAnsi="Calibri" w:cs="Arial"/>
          <w:szCs w:val="28"/>
        </w:rPr>
        <w:t xml:space="preserve">) og leverandører som har fått nye ansatte. </w:t>
      </w:r>
    </w:p>
    <w:p w14:paraId="4CE1301F" w14:textId="4084B860" w:rsidR="00BB4978" w:rsidRPr="006B0F13" w:rsidRDefault="00485AB7" w:rsidP="006B0F13">
      <w:pPr>
        <w:pStyle w:val="Listeavsnitt"/>
        <w:widowControl w:val="0"/>
        <w:tabs>
          <w:tab w:val="left" w:pos="0"/>
        </w:tabs>
        <w:autoSpaceDE w:val="0"/>
        <w:autoSpaceDN w:val="0"/>
        <w:adjustRightInd w:val="0"/>
        <w:spacing w:line="276" w:lineRule="auto"/>
        <w:rPr>
          <w:rFonts w:ascii="Calibri" w:hAnsi="Calibri" w:cs="Arial"/>
          <w:szCs w:val="28"/>
        </w:rPr>
      </w:pPr>
      <w:r>
        <w:rPr>
          <w:rFonts w:ascii="Calibri" w:hAnsi="Calibri" w:cs="Arial"/>
          <w:szCs w:val="28"/>
        </w:rPr>
        <w:t>Særlig har det vært brukt tid på å informere bloggere og selskaper som organiserer bloggere om MFU og de begrensningene som ordningen legger opp til.</w:t>
      </w:r>
    </w:p>
    <w:p w14:paraId="75FFF8C3" w14:textId="77777777" w:rsidR="00893C45" w:rsidRDefault="00893C45" w:rsidP="00893C45">
      <w:pPr>
        <w:pStyle w:val="Listeavsnitt"/>
        <w:widowControl w:val="0"/>
        <w:tabs>
          <w:tab w:val="left" w:pos="0"/>
        </w:tabs>
        <w:autoSpaceDE w:val="0"/>
        <w:autoSpaceDN w:val="0"/>
        <w:adjustRightInd w:val="0"/>
        <w:spacing w:line="276" w:lineRule="auto"/>
        <w:ind w:left="0"/>
        <w:rPr>
          <w:rFonts w:ascii="Calibri" w:hAnsi="Calibri" w:cs="Arial"/>
          <w:szCs w:val="28"/>
        </w:rPr>
      </w:pPr>
    </w:p>
    <w:p w14:paraId="77F7596E" w14:textId="44EC8CD2" w:rsidR="00074CA0" w:rsidRDefault="000F1687" w:rsidP="000A3A25">
      <w:pPr>
        <w:pStyle w:val="Listeavsnitt"/>
        <w:widowControl w:val="0"/>
        <w:numPr>
          <w:ilvl w:val="0"/>
          <w:numId w:val="2"/>
        </w:numPr>
        <w:tabs>
          <w:tab w:val="left" w:pos="0"/>
        </w:tabs>
        <w:autoSpaceDE w:val="0"/>
        <w:autoSpaceDN w:val="0"/>
        <w:adjustRightInd w:val="0"/>
        <w:spacing w:line="276" w:lineRule="auto"/>
        <w:rPr>
          <w:rFonts w:ascii="Calibri" w:hAnsi="Calibri" w:cs="Arial"/>
          <w:szCs w:val="28"/>
        </w:rPr>
      </w:pPr>
      <w:r>
        <w:rPr>
          <w:rFonts w:ascii="Calibri" w:hAnsi="Calibri" w:cs="Arial"/>
          <w:szCs w:val="28"/>
        </w:rPr>
        <w:t>Sekretariatet har deltatt i møte</w:t>
      </w:r>
      <w:r w:rsidR="00292CB6" w:rsidRPr="00825484">
        <w:rPr>
          <w:rFonts w:ascii="Calibri" w:hAnsi="Calibri" w:cs="Arial"/>
          <w:szCs w:val="28"/>
        </w:rPr>
        <w:t xml:space="preserve"> i World Federation of Advertisers regi for å gi informasjon om norsk ordning, samt følge med på utvikling av arbeid</w:t>
      </w:r>
      <w:r w:rsidR="006B0F13">
        <w:rPr>
          <w:rFonts w:ascii="Calibri" w:hAnsi="Calibri" w:cs="Arial"/>
          <w:szCs w:val="28"/>
        </w:rPr>
        <w:t xml:space="preserve"> knyttet til ansvarlig markedsføring til barn og unge </w:t>
      </w:r>
      <w:r w:rsidR="00292CB6" w:rsidRPr="00825484">
        <w:rPr>
          <w:rFonts w:ascii="Calibri" w:hAnsi="Calibri" w:cs="Arial"/>
          <w:szCs w:val="28"/>
        </w:rPr>
        <w:t>i andre land.</w:t>
      </w:r>
    </w:p>
    <w:p w14:paraId="031B96A1" w14:textId="77777777" w:rsidR="0082093B" w:rsidRDefault="0082093B" w:rsidP="0082093B">
      <w:pPr>
        <w:widowControl w:val="0"/>
        <w:tabs>
          <w:tab w:val="left" w:pos="0"/>
        </w:tabs>
        <w:autoSpaceDE w:val="0"/>
        <w:autoSpaceDN w:val="0"/>
        <w:adjustRightInd w:val="0"/>
        <w:spacing w:line="276" w:lineRule="auto"/>
        <w:rPr>
          <w:rFonts w:ascii="Calibri" w:hAnsi="Calibri" w:cs="Arial"/>
          <w:szCs w:val="28"/>
        </w:rPr>
      </w:pPr>
    </w:p>
    <w:p w14:paraId="3DCBBFC4" w14:textId="7BD86BAE" w:rsidR="0082093B" w:rsidRPr="0082093B" w:rsidRDefault="0082093B" w:rsidP="000A3A25">
      <w:pPr>
        <w:pStyle w:val="Listeavsnitt"/>
        <w:widowControl w:val="0"/>
        <w:numPr>
          <w:ilvl w:val="0"/>
          <w:numId w:val="14"/>
        </w:numPr>
        <w:tabs>
          <w:tab w:val="left" w:pos="0"/>
        </w:tabs>
        <w:autoSpaceDE w:val="0"/>
        <w:autoSpaceDN w:val="0"/>
        <w:adjustRightInd w:val="0"/>
        <w:spacing w:line="276" w:lineRule="auto"/>
        <w:rPr>
          <w:rFonts w:ascii="Calibri" w:hAnsi="Calibri" w:cs="Arial"/>
          <w:szCs w:val="28"/>
        </w:rPr>
      </w:pPr>
      <w:r>
        <w:rPr>
          <w:rFonts w:ascii="Calibri" w:hAnsi="Calibri" w:cs="Arial"/>
          <w:szCs w:val="28"/>
        </w:rPr>
        <w:t>MFUs styre har tatt initiativ til å forbedre informasjon og veiledning knyttet til sosiale medier. Revidert veiledning vil komme i 2018 etter forutgående prosjektarbeid.</w:t>
      </w:r>
    </w:p>
    <w:p w14:paraId="672ED642" w14:textId="77777777" w:rsidR="00DC48FB" w:rsidRDefault="00DC48FB" w:rsidP="00DC48FB">
      <w:pPr>
        <w:pStyle w:val="Listeavsnitt"/>
        <w:widowControl w:val="0"/>
        <w:tabs>
          <w:tab w:val="left" w:pos="0"/>
        </w:tabs>
        <w:autoSpaceDE w:val="0"/>
        <w:autoSpaceDN w:val="0"/>
        <w:adjustRightInd w:val="0"/>
        <w:spacing w:line="276" w:lineRule="auto"/>
        <w:rPr>
          <w:rFonts w:ascii="Calibri" w:hAnsi="Calibri" w:cs="Arial"/>
          <w:szCs w:val="28"/>
        </w:rPr>
      </w:pPr>
    </w:p>
    <w:p w14:paraId="0ADE8137" w14:textId="77777777" w:rsidR="00DC48FB" w:rsidRDefault="00DC48FB" w:rsidP="00DC48FB">
      <w:pPr>
        <w:pStyle w:val="Listeavsnitt"/>
        <w:widowControl w:val="0"/>
        <w:tabs>
          <w:tab w:val="left" w:pos="0"/>
        </w:tabs>
        <w:autoSpaceDE w:val="0"/>
        <w:autoSpaceDN w:val="0"/>
        <w:adjustRightInd w:val="0"/>
        <w:spacing w:line="276" w:lineRule="auto"/>
        <w:rPr>
          <w:rFonts w:ascii="Calibri" w:hAnsi="Calibri" w:cs="Arial"/>
          <w:szCs w:val="28"/>
        </w:rPr>
      </w:pPr>
    </w:p>
    <w:p w14:paraId="5DD0DE5E" w14:textId="1830B9FF" w:rsidR="00E868F4" w:rsidRDefault="00074CA0" w:rsidP="00BE507D">
      <w:pPr>
        <w:widowControl w:val="0"/>
        <w:tabs>
          <w:tab w:val="left" w:pos="0"/>
        </w:tabs>
        <w:autoSpaceDE w:val="0"/>
        <w:autoSpaceDN w:val="0"/>
        <w:adjustRightInd w:val="0"/>
        <w:spacing w:line="276" w:lineRule="auto"/>
        <w:rPr>
          <w:rFonts w:ascii="Calibri" w:hAnsi="Calibri" w:cs="Arial"/>
          <w:b/>
          <w:color w:val="4F81BD"/>
          <w:sz w:val="32"/>
          <w:szCs w:val="32"/>
          <w:lang w:val="en-US"/>
        </w:rPr>
      </w:pPr>
      <w:r w:rsidRPr="00BE507D">
        <w:rPr>
          <w:rFonts w:ascii="Calibri" w:hAnsi="Calibri" w:cs="Arial"/>
          <w:b/>
          <w:color w:val="4F81BD"/>
          <w:sz w:val="32"/>
          <w:szCs w:val="32"/>
          <w:lang w:val="en-US"/>
        </w:rPr>
        <w:t xml:space="preserve">MFU </w:t>
      </w:r>
      <w:r w:rsidR="00FD7611" w:rsidRPr="00BE507D">
        <w:rPr>
          <w:rFonts w:ascii="Calibri" w:hAnsi="Calibri" w:cs="Arial"/>
          <w:b/>
          <w:color w:val="4F81BD"/>
          <w:sz w:val="32"/>
          <w:szCs w:val="32"/>
          <w:lang w:val="en-US"/>
        </w:rPr>
        <w:t xml:space="preserve">saker i </w:t>
      </w:r>
      <w:r w:rsidR="00BB4978" w:rsidRPr="00BE507D">
        <w:rPr>
          <w:rFonts w:ascii="Calibri" w:hAnsi="Calibri" w:cs="Arial"/>
          <w:b/>
          <w:color w:val="4F81BD"/>
          <w:sz w:val="32"/>
          <w:szCs w:val="32"/>
          <w:lang w:val="en-US"/>
        </w:rPr>
        <w:t>201</w:t>
      </w:r>
      <w:r w:rsidR="0061795E" w:rsidRPr="00BE507D">
        <w:rPr>
          <w:rFonts w:ascii="Calibri" w:hAnsi="Calibri" w:cs="Arial"/>
          <w:b/>
          <w:color w:val="4F81BD"/>
          <w:sz w:val="32"/>
          <w:szCs w:val="32"/>
          <w:lang w:val="en-US"/>
        </w:rPr>
        <w:t>7</w:t>
      </w:r>
    </w:p>
    <w:p w14:paraId="646BCA84" w14:textId="77777777" w:rsidR="002E2AC7" w:rsidRDefault="002E2AC7" w:rsidP="00BE507D">
      <w:pPr>
        <w:widowControl w:val="0"/>
        <w:tabs>
          <w:tab w:val="left" w:pos="0"/>
        </w:tabs>
        <w:autoSpaceDE w:val="0"/>
        <w:autoSpaceDN w:val="0"/>
        <w:adjustRightInd w:val="0"/>
        <w:spacing w:line="276" w:lineRule="auto"/>
        <w:rPr>
          <w:rFonts w:ascii="Calibri" w:hAnsi="Calibri" w:cs="Arial"/>
          <w:b/>
          <w:color w:val="4F81BD"/>
          <w:sz w:val="32"/>
          <w:szCs w:val="32"/>
          <w:lang w:val="en-US"/>
        </w:rPr>
      </w:pPr>
    </w:p>
    <w:p w14:paraId="16450A8A" w14:textId="5F18B672" w:rsidR="002E2AC7" w:rsidRPr="000A3A25" w:rsidRDefault="002E2AC7" w:rsidP="00BF6CD4">
      <w:pPr>
        <w:widowControl w:val="0"/>
        <w:tabs>
          <w:tab w:val="left" w:pos="0"/>
        </w:tabs>
        <w:autoSpaceDE w:val="0"/>
        <w:autoSpaceDN w:val="0"/>
        <w:adjustRightInd w:val="0"/>
        <w:spacing w:line="276" w:lineRule="auto"/>
        <w:rPr>
          <w:rFonts w:ascii="Calibri" w:hAnsi="Calibri" w:cs="Arial"/>
          <w:bCs/>
          <w:color w:val="000000" w:themeColor="text1"/>
          <w:lang w:val="en-US"/>
        </w:rPr>
      </w:pPr>
      <w:r w:rsidRPr="000A3A25">
        <w:rPr>
          <w:rFonts w:ascii="Calibri" w:hAnsi="Calibri" w:cs="Arial"/>
          <w:bCs/>
          <w:color w:val="000000" w:themeColor="text1"/>
          <w:lang w:val="en-US"/>
        </w:rPr>
        <w:t>De nedenstående 15 saker er funnet å være I strid med MFUs retningslinjer</w:t>
      </w:r>
      <w:r w:rsidR="00BF6CD4" w:rsidRPr="000A3A25">
        <w:rPr>
          <w:rFonts w:ascii="Calibri" w:hAnsi="Calibri" w:cs="Arial"/>
          <w:bCs/>
          <w:color w:val="000000" w:themeColor="text1"/>
          <w:lang w:val="en-US"/>
        </w:rPr>
        <w:t xml:space="preserve"> I 2017. Fullstendig saksgjennomgang finnes på </w:t>
      </w:r>
      <w:hyperlink r:id="rId13" w:history="1">
        <w:r w:rsidR="00BF6CD4" w:rsidRPr="000A3A25">
          <w:rPr>
            <w:rStyle w:val="Hyperkobling"/>
            <w:rFonts w:ascii="Calibri" w:hAnsi="Calibri" w:cs="Arial"/>
            <w:bCs/>
            <w:color w:val="000000" w:themeColor="text1"/>
            <w:lang w:val="en-US"/>
          </w:rPr>
          <w:t>www.mfu.as</w:t>
        </w:r>
      </w:hyperlink>
      <w:r w:rsidR="00BF6CD4" w:rsidRPr="000A3A25">
        <w:rPr>
          <w:rFonts w:ascii="Calibri" w:hAnsi="Calibri" w:cs="Arial"/>
          <w:bCs/>
          <w:color w:val="000000" w:themeColor="text1"/>
          <w:lang w:val="en-US"/>
        </w:rPr>
        <w:t>. Nedenfor er kun klage, MFUs argumentasjon og vedtak tatt med.</w:t>
      </w:r>
    </w:p>
    <w:p w14:paraId="2B2D8104" w14:textId="00355DDA" w:rsidR="0095542B" w:rsidRDefault="006E759A" w:rsidP="00096D47">
      <w:pPr>
        <w:pStyle w:val="Listeavsnitt"/>
        <w:widowControl w:val="0"/>
        <w:tabs>
          <w:tab w:val="left" w:pos="0"/>
        </w:tabs>
        <w:autoSpaceDE w:val="0"/>
        <w:autoSpaceDN w:val="0"/>
        <w:adjustRightInd w:val="0"/>
        <w:spacing w:line="276" w:lineRule="auto"/>
        <w:ind w:hanging="720"/>
        <w:rPr>
          <w:rFonts w:ascii="Calibri" w:hAnsi="Calibri" w:cs="Arial"/>
          <w:sz w:val="28"/>
          <w:szCs w:val="28"/>
          <w:lang w:val="en-US"/>
        </w:rPr>
      </w:pPr>
      <w:r w:rsidRPr="00825484">
        <w:rPr>
          <w:rFonts w:ascii="Times" w:eastAsia="MS Mincho" w:hAnsi="Times" w:cs="Times"/>
          <w:noProof/>
          <w:sz w:val="32"/>
          <w:szCs w:val="32"/>
          <w:lang w:eastAsia="zh-CN"/>
        </w:rPr>
        <w:drawing>
          <wp:inline distT="0" distB="0" distL="0" distR="0" wp14:anchorId="66301349" wp14:editId="25386988">
            <wp:extent cx="2343785" cy="2292350"/>
            <wp:effectExtent l="0" t="0" r="0" b="0"/>
            <wp:docPr id="4" name="Bild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6"/>
                    <pic:cNvPicPr>
                      <a:picLocks noChangeAspect="1" noChangeArrowheads="1"/>
                    </pic:cNvPicPr>
                  </pic:nvPicPr>
                  <pic:blipFill>
                    <a:blip r:embed="rId14">
                      <a:extLst>
                        <a:ext uri="{28A0092B-C50C-407E-A947-70E740481C1C}">
                          <a14:useLocalDpi xmlns:a14="http://schemas.microsoft.com/office/drawing/2010/main"/>
                        </a:ext>
                      </a:extLst>
                    </a:blip>
                    <a:srcRect/>
                    <a:stretch>
                      <a:fillRect/>
                    </a:stretch>
                  </pic:blipFill>
                  <pic:spPr bwMode="auto">
                    <a:xfrm>
                      <a:off x="0" y="0"/>
                      <a:ext cx="2343785" cy="2292350"/>
                    </a:xfrm>
                    <a:prstGeom prst="rect">
                      <a:avLst/>
                    </a:prstGeom>
                    <a:noFill/>
                    <a:ln>
                      <a:noFill/>
                    </a:ln>
                  </pic:spPr>
                </pic:pic>
              </a:graphicData>
            </a:graphic>
          </wp:inline>
        </w:drawing>
      </w:r>
    </w:p>
    <w:p w14:paraId="67A68D72" w14:textId="77777777" w:rsidR="00BF53FE" w:rsidRDefault="00BF53FE" w:rsidP="00E91D2D">
      <w:pPr>
        <w:spacing w:after="240" w:line="300" w:lineRule="auto"/>
        <w:rPr>
          <w:rFonts w:ascii="Times" w:hAnsi="Times"/>
          <w:sz w:val="28"/>
          <w:szCs w:val="28"/>
        </w:rPr>
      </w:pPr>
    </w:p>
    <w:p w14:paraId="19ED1BBF" w14:textId="77777777" w:rsidR="00CC61BB" w:rsidRPr="00071C51" w:rsidRDefault="00CC61BB" w:rsidP="00CC61BB">
      <w:pPr>
        <w:widowControl w:val="0"/>
        <w:autoSpaceDE w:val="0"/>
        <w:autoSpaceDN w:val="0"/>
        <w:adjustRightInd w:val="0"/>
        <w:rPr>
          <w:rFonts w:eastAsiaTheme="minorEastAsia"/>
          <w:b/>
          <w:bCs/>
          <w:lang w:eastAsia="nb-NO"/>
        </w:rPr>
      </w:pPr>
      <w:r w:rsidRPr="00071C51">
        <w:rPr>
          <w:b/>
          <w:bCs/>
        </w:rPr>
        <w:t>SAK 2 2017 DISPLAY Look-O-Look fra Smack AS</w:t>
      </w:r>
    </w:p>
    <w:p w14:paraId="384E217D" w14:textId="77777777" w:rsidR="00CC61BB" w:rsidRDefault="00CC61BB" w:rsidP="00CC61BB">
      <w:pPr>
        <w:widowControl w:val="0"/>
        <w:autoSpaceDE w:val="0"/>
        <w:autoSpaceDN w:val="0"/>
        <w:adjustRightInd w:val="0"/>
        <w:rPr>
          <w:rFonts w:eastAsiaTheme="minorEastAsia"/>
          <w:b/>
          <w:lang w:eastAsia="nb-NO"/>
        </w:rPr>
      </w:pPr>
    </w:p>
    <w:p w14:paraId="28678D9B" w14:textId="0B2AF774" w:rsidR="00CC61BB" w:rsidRPr="00FC1BB5" w:rsidRDefault="002E2AC7" w:rsidP="00CC61BB">
      <w:pPr>
        <w:widowControl w:val="0"/>
        <w:autoSpaceDE w:val="0"/>
        <w:autoSpaceDN w:val="0"/>
        <w:adjustRightInd w:val="0"/>
        <w:rPr>
          <w:rFonts w:eastAsiaTheme="minorEastAsia"/>
          <w:b/>
          <w:lang w:eastAsia="nb-NO"/>
        </w:rPr>
      </w:pPr>
      <w:r>
        <w:rPr>
          <w:rFonts w:eastAsiaTheme="minorEastAsia"/>
          <w:b/>
          <w:lang w:eastAsia="nb-NO"/>
        </w:rPr>
        <w:t>1.</w:t>
      </w:r>
      <w:r w:rsidR="00CC61BB">
        <w:rPr>
          <w:rFonts w:eastAsiaTheme="minorEastAsia"/>
          <w:b/>
          <w:lang w:eastAsia="nb-NO"/>
        </w:rPr>
        <w:t>K</w:t>
      </w:r>
      <w:r w:rsidR="00CC61BB" w:rsidRPr="00FC1BB5">
        <w:rPr>
          <w:rFonts w:eastAsiaTheme="minorEastAsia"/>
          <w:b/>
          <w:lang w:eastAsia="nb-NO"/>
        </w:rPr>
        <w:t>lage på</w:t>
      </w:r>
      <w:r w:rsidR="00CC61BB">
        <w:rPr>
          <w:rFonts w:eastAsiaTheme="minorEastAsia"/>
          <w:b/>
          <w:lang w:eastAsia="nb-NO"/>
        </w:rPr>
        <w:t xml:space="preserve"> produkt:</w:t>
      </w:r>
    </w:p>
    <w:p w14:paraId="27B03AF1" w14:textId="77777777" w:rsidR="00CC61BB" w:rsidRPr="00FC1BB5" w:rsidRDefault="00CC61BB" w:rsidP="00CC61BB">
      <w:pPr>
        <w:widowControl w:val="0"/>
        <w:autoSpaceDE w:val="0"/>
        <w:autoSpaceDN w:val="0"/>
        <w:adjustRightInd w:val="0"/>
        <w:rPr>
          <w:rFonts w:eastAsiaTheme="minorEastAsia"/>
          <w:lang w:eastAsia="nb-NO"/>
        </w:rPr>
      </w:pPr>
    </w:p>
    <w:p w14:paraId="2ED1FBE7" w14:textId="77777777" w:rsidR="00CC61BB" w:rsidRDefault="00CC61BB" w:rsidP="00CC61BB">
      <w:pPr>
        <w:widowControl w:val="0"/>
        <w:autoSpaceDE w:val="0"/>
        <w:autoSpaceDN w:val="0"/>
        <w:adjustRightInd w:val="0"/>
        <w:rPr>
          <w:rFonts w:eastAsiaTheme="minorEastAsia"/>
          <w:lang w:eastAsia="nb-NO"/>
        </w:rPr>
      </w:pPr>
      <w:r w:rsidRPr="00FC1BB5">
        <w:rPr>
          <w:rFonts w:eastAsiaTheme="minorEastAsia"/>
          <w:lang w:eastAsia="nb-NO"/>
        </w:rPr>
        <w:t>M</w:t>
      </w:r>
      <w:r>
        <w:rPr>
          <w:rFonts w:eastAsiaTheme="minorEastAsia"/>
          <w:lang w:eastAsia="nb-NO"/>
        </w:rPr>
        <w:t>atbransjens Faglige Utvalg</w:t>
      </w:r>
      <w:r w:rsidRPr="00FC1BB5">
        <w:rPr>
          <w:rFonts w:eastAsiaTheme="minorEastAsia"/>
          <w:lang w:eastAsia="nb-NO"/>
        </w:rPr>
        <w:t xml:space="preserve"> har mottatt en klage med følgende ordlyd:</w:t>
      </w:r>
    </w:p>
    <w:p w14:paraId="48B9AA47" w14:textId="77777777" w:rsidR="00CC61BB" w:rsidRDefault="00CC61BB" w:rsidP="00CC61BB">
      <w:pPr>
        <w:widowControl w:val="0"/>
        <w:autoSpaceDE w:val="0"/>
        <w:autoSpaceDN w:val="0"/>
        <w:adjustRightInd w:val="0"/>
        <w:rPr>
          <w:rFonts w:eastAsiaTheme="minorEastAsia"/>
          <w:lang w:eastAsia="nb-NO"/>
        </w:rPr>
      </w:pPr>
    </w:p>
    <w:p w14:paraId="15C64C13" w14:textId="77777777" w:rsidR="00CC61BB" w:rsidRDefault="00CC61BB" w:rsidP="00CC61BB">
      <w:r>
        <w:t xml:space="preserve">Mange ulike godteriprodukter fra Look O Look blir solgt ved hjelp av glade barn i lek . Utstillingen var i Coop Extra i Lier. Er det anledning til å benytte barn som blikkfang på denne måten ifølge reglene til Matbransjens Utvalg? </w:t>
      </w:r>
    </w:p>
    <w:p w14:paraId="7692B092" w14:textId="4CCFA458" w:rsidR="00910762" w:rsidRDefault="00910762" w:rsidP="00CC61BB">
      <w:r w:rsidRPr="00910762">
        <w:rPr>
          <w:noProof/>
          <w:lang w:eastAsia="zh-CN"/>
        </w:rPr>
        <w:lastRenderedPageBreak/>
        <w:drawing>
          <wp:inline distT="0" distB="0" distL="0" distR="0" wp14:anchorId="54E0A41A" wp14:editId="015A18B2">
            <wp:extent cx="5756910" cy="7675880"/>
            <wp:effectExtent l="0" t="0" r="8890" b="0"/>
            <wp:docPr id="43" name="Bild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56910" cy="7675880"/>
                    </a:xfrm>
                    <a:prstGeom prst="rect">
                      <a:avLst/>
                    </a:prstGeom>
                  </pic:spPr>
                </pic:pic>
              </a:graphicData>
            </a:graphic>
          </wp:inline>
        </w:drawing>
      </w:r>
    </w:p>
    <w:p w14:paraId="62C6D936" w14:textId="77777777" w:rsidR="00A0321C" w:rsidRDefault="00A0321C" w:rsidP="00A0321C">
      <w:pPr>
        <w:rPr>
          <w:rFonts w:asciiTheme="majorBidi" w:hAnsiTheme="majorBidi" w:cstheme="majorBidi"/>
          <w:b/>
          <w:bCs/>
        </w:rPr>
      </w:pPr>
    </w:p>
    <w:p w14:paraId="1F71F8FB" w14:textId="77777777" w:rsidR="00BE507D" w:rsidRDefault="00BE507D" w:rsidP="00A0321C">
      <w:pPr>
        <w:rPr>
          <w:rFonts w:asciiTheme="majorBidi" w:hAnsiTheme="majorBidi" w:cstheme="majorBidi"/>
          <w:b/>
          <w:bCs/>
        </w:rPr>
      </w:pPr>
    </w:p>
    <w:p w14:paraId="72697339" w14:textId="77777777" w:rsidR="00BE507D" w:rsidRDefault="00BE507D" w:rsidP="00A0321C">
      <w:pPr>
        <w:rPr>
          <w:rFonts w:asciiTheme="majorBidi" w:hAnsiTheme="majorBidi" w:cstheme="majorBidi"/>
          <w:b/>
          <w:bCs/>
        </w:rPr>
      </w:pPr>
    </w:p>
    <w:p w14:paraId="7077D28A" w14:textId="0A63C9F4" w:rsidR="00A0321C" w:rsidRPr="00DC094D" w:rsidRDefault="002E2AC7" w:rsidP="00A0321C">
      <w:pPr>
        <w:rPr>
          <w:rFonts w:asciiTheme="majorBidi" w:hAnsiTheme="majorBidi" w:cstheme="majorBidi"/>
          <w:b/>
          <w:bCs/>
        </w:rPr>
      </w:pPr>
      <w:r>
        <w:rPr>
          <w:rFonts w:asciiTheme="majorBidi" w:hAnsiTheme="majorBidi" w:cstheme="majorBidi"/>
          <w:b/>
          <w:bCs/>
        </w:rPr>
        <w:t>2.</w:t>
      </w:r>
      <w:r w:rsidR="00A0321C" w:rsidRPr="00DC094D">
        <w:rPr>
          <w:rFonts w:asciiTheme="majorBidi" w:hAnsiTheme="majorBidi" w:cstheme="majorBidi"/>
          <w:b/>
          <w:bCs/>
        </w:rPr>
        <w:t>MFUs vurdering:</w:t>
      </w:r>
    </w:p>
    <w:p w14:paraId="3FD4E035" w14:textId="77777777" w:rsidR="00A0321C" w:rsidRPr="00DC094D" w:rsidRDefault="00A0321C" w:rsidP="00A0321C">
      <w:pPr>
        <w:rPr>
          <w:rFonts w:asciiTheme="majorBidi" w:hAnsiTheme="majorBidi" w:cstheme="majorBidi"/>
          <w:b/>
          <w:bCs/>
        </w:rPr>
      </w:pPr>
    </w:p>
    <w:p w14:paraId="64AA36A1" w14:textId="77777777" w:rsidR="00A0321C" w:rsidRPr="00EC6D05" w:rsidRDefault="00A0321C" w:rsidP="00A0321C">
      <w:pPr>
        <w:spacing w:after="240" w:line="300" w:lineRule="auto"/>
        <w:rPr>
          <w:rFonts w:asciiTheme="majorBidi" w:hAnsiTheme="majorBidi" w:cstheme="majorBidi"/>
        </w:rPr>
      </w:pPr>
      <w:r w:rsidRPr="00DC094D">
        <w:rPr>
          <w:rFonts w:asciiTheme="majorBidi" w:hAnsiTheme="majorBidi" w:cstheme="majorBidi"/>
        </w:rPr>
        <w:lastRenderedPageBreak/>
        <w:t xml:space="preserve">Spørsmålet utvalget i MFU skal ta stilling til, er om display av LOOK-O-LOOK godteri i COOP Extra som beskrevet ovenfor, er en </w:t>
      </w:r>
      <w:r w:rsidRPr="00DC094D">
        <w:rPr>
          <w:rFonts w:asciiTheme="majorBidi" w:hAnsiTheme="majorBidi" w:cstheme="majorBidi"/>
          <w:i/>
        </w:rPr>
        <w:t xml:space="preserve">markedsføring </w:t>
      </w:r>
      <w:r w:rsidRPr="00DC094D">
        <w:rPr>
          <w:rFonts w:asciiTheme="majorBidi" w:hAnsiTheme="majorBidi" w:cstheme="majorBidi"/>
        </w:rPr>
        <w:t>særlig rettet mot barn under 13 år, jf. retningslinjene punkt 2</w:t>
      </w:r>
      <w:r>
        <w:rPr>
          <w:rFonts w:asciiTheme="majorBidi" w:hAnsiTheme="majorBidi" w:cstheme="majorBidi"/>
        </w:rPr>
        <w:t>.</w:t>
      </w:r>
    </w:p>
    <w:p w14:paraId="70FEB579" w14:textId="77777777" w:rsidR="00A0321C" w:rsidRPr="00DC094D" w:rsidRDefault="00A0321C" w:rsidP="00A0321C">
      <w:pPr>
        <w:spacing w:line="276" w:lineRule="auto"/>
        <w:rPr>
          <w:rFonts w:asciiTheme="majorBidi" w:hAnsiTheme="majorBidi" w:cstheme="majorBidi"/>
        </w:rPr>
      </w:pPr>
      <w:r w:rsidRPr="00DC094D">
        <w:rPr>
          <w:rFonts w:asciiTheme="majorBidi" w:hAnsiTheme="majorBidi" w:cstheme="majorBidi"/>
        </w:rPr>
        <w:t>MFU vurderer ikke dette displayet til å være en alminnelig oppstilling. Det er tidligere også tilkjennegitt av MFU til Smack AS i en forhåndsavklaring datert 2.6.15. hvor dette stativet med side og topp-plakat ble vurdert til å være i strid med MFUs retningslinjer.</w:t>
      </w:r>
    </w:p>
    <w:p w14:paraId="7684CDE0" w14:textId="77777777" w:rsidR="00A0321C" w:rsidRPr="00DC094D" w:rsidRDefault="00A0321C" w:rsidP="00A0321C">
      <w:pPr>
        <w:spacing w:line="276" w:lineRule="auto"/>
        <w:rPr>
          <w:rFonts w:asciiTheme="majorBidi" w:hAnsiTheme="majorBidi" w:cstheme="majorBidi"/>
        </w:rPr>
      </w:pPr>
    </w:p>
    <w:p w14:paraId="5FDB125E" w14:textId="77777777" w:rsidR="00A0321C" w:rsidRPr="00DC094D" w:rsidRDefault="00A0321C" w:rsidP="00A0321C">
      <w:pPr>
        <w:spacing w:line="276" w:lineRule="auto"/>
        <w:rPr>
          <w:rFonts w:asciiTheme="majorBidi" w:hAnsiTheme="majorBidi" w:cstheme="majorBidi"/>
        </w:rPr>
      </w:pPr>
      <w:r w:rsidRPr="00DC094D">
        <w:rPr>
          <w:rFonts w:asciiTheme="majorBidi" w:hAnsiTheme="majorBidi" w:cstheme="majorBidi"/>
        </w:rPr>
        <w:t>Smack AS beklager selv at oppstillingen har fått en slik utforming. Selskapet kommenterer dette som en hendelse s</w:t>
      </w:r>
      <w:r>
        <w:rPr>
          <w:rFonts w:asciiTheme="majorBidi" w:hAnsiTheme="majorBidi" w:cstheme="majorBidi"/>
        </w:rPr>
        <w:t>om ikke skulle ha skjedd</w:t>
      </w:r>
      <w:r w:rsidRPr="00DC094D">
        <w:rPr>
          <w:rFonts w:asciiTheme="majorBidi" w:hAnsiTheme="majorBidi" w:cstheme="majorBidi"/>
        </w:rPr>
        <w:t xml:space="preserve">, ref tidligere diskusjon om stativet. Smack AS legger ansvaret  for at oppstillingen feilaktig har blitt satt opp på selskapet som er leid inn for å utføre dette arbeidet. MFU vil bemerke at når dette så tidlig som sommeren 2015 </w:t>
      </w:r>
      <w:r>
        <w:rPr>
          <w:rFonts w:asciiTheme="majorBidi" w:hAnsiTheme="majorBidi" w:cstheme="majorBidi"/>
        </w:rPr>
        <w:t>ble</w:t>
      </w:r>
      <w:r w:rsidRPr="00DC094D">
        <w:rPr>
          <w:rFonts w:asciiTheme="majorBidi" w:hAnsiTheme="majorBidi" w:cstheme="majorBidi"/>
        </w:rPr>
        <w:t xml:space="preserve"> påpekt at plakatene var feil, burde de</w:t>
      </w:r>
      <w:r>
        <w:rPr>
          <w:rFonts w:asciiTheme="majorBidi" w:hAnsiTheme="majorBidi" w:cstheme="majorBidi"/>
        </w:rPr>
        <w:t xml:space="preserve"> </w:t>
      </w:r>
      <w:r w:rsidRPr="00DC094D">
        <w:rPr>
          <w:rFonts w:asciiTheme="majorBidi" w:hAnsiTheme="majorBidi" w:cstheme="majorBidi"/>
        </w:rPr>
        <w:t>aldri vært pakket med stativet</w:t>
      </w:r>
      <w:r>
        <w:rPr>
          <w:rFonts w:asciiTheme="majorBidi" w:hAnsiTheme="majorBidi" w:cstheme="majorBidi"/>
        </w:rPr>
        <w:t>. Det</w:t>
      </w:r>
      <w:r w:rsidRPr="00DC094D">
        <w:rPr>
          <w:rFonts w:asciiTheme="majorBidi" w:hAnsiTheme="majorBidi" w:cstheme="majorBidi"/>
        </w:rPr>
        <w:t xml:space="preserve"> </w:t>
      </w:r>
      <w:r>
        <w:rPr>
          <w:rFonts w:asciiTheme="majorBidi" w:hAnsiTheme="majorBidi" w:cstheme="majorBidi"/>
        </w:rPr>
        <w:t>ble innklaget</w:t>
      </w:r>
      <w:r w:rsidRPr="00DC094D">
        <w:rPr>
          <w:rFonts w:asciiTheme="majorBidi" w:hAnsiTheme="majorBidi" w:cstheme="majorBidi"/>
        </w:rPr>
        <w:t xml:space="preserve"> så sent som i desember 2016.</w:t>
      </w:r>
    </w:p>
    <w:p w14:paraId="725C940F" w14:textId="77777777" w:rsidR="00A0321C" w:rsidRPr="00DC094D" w:rsidRDefault="00A0321C" w:rsidP="00A0321C">
      <w:pPr>
        <w:spacing w:line="276" w:lineRule="auto"/>
        <w:rPr>
          <w:rFonts w:asciiTheme="majorBidi" w:hAnsiTheme="majorBidi" w:cstheme="majorBidi"/>
        </w:rPr>
      </w:pPr>
      <w:r w:rsidRPr="00DC094D">
        <w:rPr>
          <w:rFonts w:asciiTheme="majorBidi" w:hAnsiTheme="majorBidi" w:cstheme="majorBidi"/>
        </w:rPr>
        <w:t xml:space="preserve">Smack AS har i ettertid tatt en runde til alle forretninger for å forsikre seg om at alle display </w:t>
      </w:r>
      <w:r>
        <w:rPr>
          <w:rFonts w:asciiTheme="majorBidi" w:hAnsiTheme="majorBidi" w:cstheme="majorBidi"/>
        </w:rPr>
        <w:t>nå ikke har plakater med barn i lek. Utvalget i MFU har foreløpig ikke vurdert</w:t>
      </w:r>
      <w:r w:rsidRPr="00DC094D">
        <w:rPr>
          <w:rFonts w:asciiTheme="majorBidi" w:hAnsiTheme="majorBidi" w:cstheme="majorBidi"/>
        </w:rPr>
        <w:t xml:space="preserve"> </w:t>
      </w:r>
      <w:r>
        <w:rPr>
          <w:rFonts w:asciiTheme="majorBidi" w:hAnsiTheme="majorBidi" w:cstheme="majorBidi"/>
        </w:rPr>
        <w:t>det alternativet som Smack AS har benyttet seg av. Også dette displayet er senere blitt innklaget til MFU og vil behandles  av MFU i mars 2017.</w:t>
      </w:r>
    </w:p>
    <w:p w14:paraId="64A90393" w14:textId="77777777" w:rsidR="00A0321C" w:rsidRPr="00DC094D" w:rsidRDefault="00A0321C" w:rsidP="00A0321C">
      <w:pPr>
        <w:spacing w:line="276" w:lineRule="auto"/>
        <w:rPr>
          <w:rFonts w:asciiTheme="majorBidi" w:hAnsiTheme="majorBidi" w:cstheme="majorBidi"/>
        </w:rPr>
      </w:pPr>
    </w:p>
    <w:p w14:paraId="42FB0F9E" w14:textId="77777777" w:rsidR="00A0321C" w:rsidRDefault="00A0321C" w:rsidP="00A0321C">
      <w:pPr>
        <w:spacing w:line="276" w:lineRule="auto"/>
        <w:rPr>
          <w:rFonts w:asciiTheme="majorBidi" w:hAnsiTheme="majorBidi" w:cstheme="majorBidi"/>
        </w:rPr>
      </w:pPr>
      <w:r w:rsidRPr="00DC094D">
        <w:rPr>
          <w:rFonts w:asciiTheme="majorBidi" w:hAnsiTheme="majorBidi" w:cstheme="majorBidi"/>
        </w:rPr>
        <w:t>COOP Extra har ikke kommentert denne klagen. MFU vil også bemerke at COOP Extra også har et ansvar for at det ikke skjer markedsføring særlig rettet mot barn i deres butikker.</w:t>
      </w:r>
    </w:p>
    <w:p w14:paraId="34930BD9" w14:textId="77777777" w:rsidR="00A0321C" w:rsidRDefault="00A0321C" w:rsidP="00A0321C">
      <w:pPr>
        <w:spacing w:line="276" w:lineRule="auto"/>
        <w:rPr>
          <w:rFonts w:asciiTheme="majorBidi" w:hAnsiTheme="majorBidi" w:cstheme="majorBidi"/>
        </w:rPr>
      </w:pPr>
    </w:p>
    <w:p w14:paraId="083A4972" w14:textId="77777777" w:rsidR="00A0321C" w:rsidRDefault="00A0321C" w:rsidP="00A0321C">
      <w:pPr>
        <w:spacing w:after="240" w:line="300" w:lineRule="auto"/>
        <w:rPr>
          <w:rFonts w:asciiTheme="majorBidi" w:hAnsiTheme="majorBidi" w:cstheme="majorBidi"/>
        </w:rPr>
      </w:pPr>
      <w:r>
        <w:rPr>
          <w:rFonts w:asciiTheme="majorBidi" w:hAnsiTheme="majorBidi" w:cstheme="majorBidi"/>
        </w:rPr>
        <w:t xml:space="preserve">Utvalget  vurderer at </w:t>
      </w:r>
      <w:r w:rsidRPr="00DC094D">
        <w:rPr>
          <w:rFonts w:asciiTheme="majorBidi" w:hAnsiTheme="majorBidi" w:cstheme="majorBidi"/>
        </w:rPr>
        <w:t xml:space="preserve">display av LOOK-O-LOOK godteri i COOP Extra som beskrevet ovenfor, er en </w:t>
      </w:r>
      <w:r w:rsidRPr="00DC094D">
        <w:rPr>
          <w:rFonts w:asciiTheme="majorBidi" w:hAnsiTheme="majorBidi" w:cstheme="majorBidi"/>
          <w:i/>
        </w:rPr>
        <w:t xml:space="preserve">markedsføring </w:t>
      </w:r>
      <w:r w:rsidRPr="00DC094D">
        <w:rPr>
          <w:rFonts w:asciiTheme="majorBidi" w:hAnsiTheme="majorBidi" w:cstheme="majorBidi"/>
        </w:rPr>
        <w:t>særlig rettet mot barn under 13 år, jf. retningslinjene punkt 2</w:t>
      </w:r>
      <w:r>
        <w:rPr>
          <w:rFonts w:asciiTheme="majorBidi" w:hAnsiTheme="majorBidi" w:cstheme="majorBidi"/>
        </w:rPr>
        <w:t>.</w:t>
      </w:r>
    </w:p>
    <w:p w14:paraId="3F204413" w14:textId="77777777" w:rsidR="00A0321C" w:rsidRDefault="00A0321C" w:rsidP="00A0321C">
      <w:pPr>
        <w:spacing w:line="276" w:lineRule="auto"/>
        <w:rPr>
          <w:rFonts w:asciiTheme="majorBidi" w:hAnsiTheme="majorBidi" w:cstheme="majorBidi"/>
        </w:rPr>
      </w:pPr>
      <w:r>
        <w:rPr>
          <w:rFonts w:asciiTheme="majorBidi" w:hAnsiTheme="majorBidi" w:cstheme="majorBidi"/>
        </w:rPr>
        <w:t>Vedtaket er enstemmig.</w:t>
      </w:r>
    </w:p>
    <w:p w14:paraId="4861F16E" w14:textId="77777777" w:rsidR="00A0321C" w:rsidRDefault="00A0321C" w:rsidP="00CC61BB"/>
    <w:p w14:paraId="68344062" w14:textId="77777777" w:rsidR="006634A0" w:rsidRDefault="006634A0" w:rsidP="00774D46">
      <w:pPr>
        <w:rPr>
          <w:rFonts w:asciiTheme="majorHAnsi" w:hAnsiTheme="majorHAnsi"/>
          <w:b/>
          <w:bCs/>
          <w:sz w:val="28"/>
          <w:szCs w:val="28"/>
        </w:rPr>
      </w:pPr>
    </w:p>
    <w:p w14:paraId="3796E28B" w14:textId="77777777" w:rsidR="006634A0" w:rsidRDefault="006634A0" w:rsidP="00774D46">
      <w:pPr>
        <w:rPr>
          <w:rFonts w:asciiTheme="majorHAnsi" w:hAnsiTheme="majorHAnsi"/>
          <w:b/>
          <w:bCs/>
          <w:sz w:val="28"/>
          <w:szCs w:val="28"/>
        </w:rPr>
      </w:pPr>
    </w:p>
    <w:p w14:paraId="2267A83B" w14:textId="77777777" w:rsidR="00774D46" w:rsidRPr="00ED2741" w:rsidRDefault="00774D46" w:rsidP="00774D46">
      <w:pPr>
        <w:rPr>
          <w:rFonts w:asciiTheme="majorHAnsi" w:hAnsiTheme="majorHAnsi"/>
          <w:b/>
          <w:bCs/>
          <w:sz w:val="28"/>
          <w:szCs w:val="28"/>
        </w:rPr>
      </w:pPr>
      <w:r w:rsidRPr="00ED2741">
        <w:rPr>
          <w:rFonts w:asciiTheme="majorHAnsi" w:hAnsiTheme="majorHAnsi"/>
          <w:b/>
          <w:bCs/>
          <w:sz w:val="28"/>
          <w:szCs w:val="28"/>
        </w:rPr>
        <w:t>Vedtak sak 3 2017 Meny Godteriavdeling Bryn Senter</w:t>
      </w:r>
    </w:p>
    <w:p w14:paraId="49417EB3" w14:textId="6CC73810" w:rsidR="00774D46" w:rsidRPr="00ED2741" w:rsidRDefault="00774D46" w:rsidP="00774D46">
      <w:pPr>
        <w:widowControl w:val="0"/>
        <w:autoSpaceDE w:val="0"/>
        <w:autoSpaceDN w:val="0"/>
        <w:adjustRightInd w:val="0"/>
        <w:rPr>
          <w:rFonts w:asciiTheme="majorHAnsi" w:eastAsiaTheme="minorEastAsia" w:hAnsiTheme="majorHAnsi"/>
          <w:b/>
          <w:sz w:val="28"/>
          <w:szCs w:val="28"/>
          <w:lang w:eastAsia="nb-NO"/>
        </w:rPr>
      </w:pPr>
      <w:r w:rsidRPr="00ED2741">
        <w:rPr>
          <w:rFonts w:asciiTheme="majorHAnsi" w:eastAsiaTheme="minorEastAsia" w:hAnsiTheme="majorHAnsi"/>
          <w:b/>
          <w:sz w:val="28"/>
          <w:szCs w:val="28"/>
          <w:lang w:eastAsia="nb-NO"/>
        </w:rPr>
        <w:t>MFU klage:</w:t>
      </w:r>
    </w:p>
    <w:p w14:paraId="70A6733D" w14:textId="77777777" w:rsidR="00774D46" w:rsidRPr="00FC1BB5" w:rsidRDefault="00774D46" w:rsidP="00774D46">
      <w:pPr>
        <w:widowControl w:val="0"/>
        <w:autoSpaceDE w:val="0"/>
        <w:autoSpaceDN w:val="0"/>
        <w:adjustRightInd w:val="0"/>
        <w:rPr>
          <w:rFonts w:eastAsiaTheme="minorEastAsia"/>
          <w:lang w:eastAsia="nb-NO"/>
        </w:rPr>
      </w:pPr>
    </w:p>
    <w:p w14:paraId="3C9FDFAD" w14:textId="31473A95" w:rsidR="00774D46" w:rsidRPr="00ED2741" w:rsidRDefault="002E2AC7" w:rsidP="00774D46">
      <w:pPr>
        <w:widowControl w:val="0"/>
        <w:autoSpaceDE w:val="0"/>
        <w:autoSpaceDN w:val="0"/>
        <w:adjustRightInd w:val="0"/>
        <w:spacing w:line="360" w:lineRule="auto"/>
        <w:rPr>
          <w:rFonts w:asciiTheme="majorHAnsi" w:eastAsiaTheme="minorEastAsia" w:hAnsiTheme="majorHAnsi"/>
          <w:lang w:eastAsia="nb-NO"/>
        </w:rPr>
      </w:pPr>
      <w:r>
        <w:rPr>
          <w:rFonts w:asciiTheme="majorHAnsi" w:eastAsiaTheme="minorEastAsia" w:hAnsiTheme="majorHAnsi"/>
          <w:lang w:eastAsia="nb-NO"/>
        </w:rPr>
        <w:t>1.</w:t>
      </w:r>
      <w:r w:rsidR="00774D46" w:rsidRPr="00ED2741">
        <w:rPr>
          <w:rFonts w:asciiTheme="majorHAnsi" w:eastAsiaTheme="minorEastAsia" w:hAnsiTheme="majorHAnsi"/>
          <w:lang w:eastAsia="nb-NO"/>
        </w:rPr>
        <w:t>Matbransjens Faglige Utvalg har mottatt en klage med følgende ordlyd:</w:t>
      </w:r>
    </w:p>
    <w:p w14:paraId="5C54B4B5" w14:textId="77777777" w:rsidR="00774D46" w:rsidRPr="00ED2741" w:rsidRDefault="00774D46" w:rsidP="00774D46">
      <w:pPr>
        <w:widowControl w:val="0"/>
        <w:autoSpaceDE w:val="0"/>
        <w:autoSpaceDN w:val="0"/>
        <w:adjustRightInd w:val="0"/>
        <w:spacing w:line="360" w:lineRule="auto"/>
        <w:rPr>
          <w:rFonts w:asciiTheme="majorHAnsi" w:hAnsiTheme="majorHAnsi" w:cstheme="majorBidi"/>
        </w:rPr>
      </w:pPr>
    </w:p>
    <w:p w14:paraId="38A55AD2" w14:textId="77777777" w:rsidR="00774D46" w:rsidRPr="00ED2741" w:rsidRDefault="00774D46" w:rsidP="00774D46">
      <w:pPr>
        <w:widowControl w:val="0"/>
        <w:autoSpaceDE w:val="0"/>
        <w:autoSpaceDN w:val="0"/>
        <w:adjustRightInd w:val="0"/>
        <w:spacing w:line="360" w:lineRule="auto"/>
        <w:rPr>
          <w:rFonts w:asciiTheme="majorHAnsi" w:hAnsiTheme="majorHAnsi" w:cstheme="majorBidi"/>
        </w:rPr>
      </w:pPr>
      <w:r w:rsidRPr="00ED2741">
        <w:rPr>
          <w:rFonts w:asciiTheme="majorHAnsi" w:hAnsiTheme="majorHAnsi" w:cstheme="majorBidi"/>
        </w:rPr>
        <w:t xml:space="preserve">Jeg ønsker å klage inn Meny på Bryn senter for markedsføring av usunn mat til barn. Hele godteriavdelingen i butikken er gjort om til en slags lekeplass for barna der de kan følge stier og togspor mellom godteriet og se på miniatyrkopier av blant annet en varmluftsballong, Freia sjokoladefabrikk, en gård og annet. Dette mener jeg bryter med MFUs retningslinjer. </w:t>
      </w:r>
    </w:p>
    <w:p w14:paraId="3A9A06AD" w14:textId="2EAB98A7" w:rsidR="00774D46" w:rsidRDefault="00774D46" w:rsidP="00774D46">
      <w:pPr>
        <w:widowControl w:val="0"/>
        <w:autoSpaceDE w:val="0"/>
        <w:autoSpaceDN w:val="0"/>
        <w:adjustRightInd w:val="0"/>
        <w:spacing w:line="360" w:lineRule="auto"/>
        <w:rPr>
          <w:rFonts w:asciiTheme="majorBidi" w:hAnsiTheme="majorBidi" w:cstheme="majorBidi"/>
          <w:sz w:val="28"/>
          <w:szCs w:val="28"/>
        </w:rPr>
      </w:pPr>
      <w:r>
        <w:rPr>
          <w:rFonts w:asciiTheme="majorBidi" w:eastAsiaTheme="minorEastAsia" w:hAnsiTheme="majorBidi" w:cstheme="majorBidi"/>
          <w:noProof/>
          <w:lang w:eastAsia="zh-CN"/>
        </w:rPr>
        <w:lastRenderedPageBreak/>
        <w:drawing>
          <wp:inline distT="0" distB="0" distL="0" distR="0" wp14:anchorId="080C0AA6" wp14:editId="4714FB91">
            <wp:extent cx="5756910" cy="8130763"/>
            <wp:effectExtent l="0" t="0" r="0" b="0"/>
            <wp:docPr id="44" name="Bilde 44" descr="../../Fagutvalgsmøte%203%202017/bilde2.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gutvalgsmøte%203%202017/bilde2.pdf"/>
                    <pic:cNvPicPr>
                      <a:picLocks noChangeAspect="1" noChangeArrowheads="1"/>
                    </pic:cNvPicPr>
                  </pic:nvPicPr>
                  <pic:blipFill>
                    <a:blip r:embed="rId16">
                      <a:extLst>
                        <a:ext uri="{28A0092B-C50C-407E-A947-70E740481C1C}">
                          <a14:useLocalDpi xmlns:a14="http://schemas.microsoft.com/office/drawing/2010/main"/>
                        </a:ext>
                      </a:extLst>
                    </a:blip>
                    <a:srcRect/>
                    <a:stretch>
                      <a:fillRect/>
                    </a:stretch>
                  </pic:blipFill>
                  <pic:spPr bwMode="auto">
                    <a:xfrm>
                      <a:off x="0" y="0"/>
                      <a:ext cx="5756910" cy="8130763"/>
                    </a:xfrm>
                    <a:prstGeom prst="rect">
                      <a:avLst/>
                    </a:prstGeom>
                    <a:noFill/>
                    <a:ln>
                      <a:noFill/>
                    </a:ln>
                  </pic:spPr>
                </pic:pic>
              </a:graphicData>
            </a:graphic>
          </wp:inline>
        </w:drawing>
      </w:r>
    </w:p>
    <w:p w14:paraId="41FEF343" w14:textId="77777777" w:rsidR="00774D46" w:rsidRPr="00671BF2" w:rsidRDefault="00774D46" w:rsidP="00774D46">
      <w:pPr>
        <w:widowControl w:val="0"/>
        <w:autoSpaceDE w:val="0"/>
        <w:autoSpaceDN w:val="0"/>
        <w:adjustRightInd w:val="0"/>
        <w:rPr>
          <w:rFonts w:asciiTheme="majorBidi" w:hAnsiTheme="majorBidi" w:cstheme="majorBidi"/>
          <w:sz w:val="28"/>
          <w:szCs w:val="28"/>
        </w:rPr>
      </w:pPr>
    </w:p>
    <w:p w14:paraId="25C4D4F8" w14:textId="77777777" w:rsidR="002E2AC7" w:rsidRDefault="002E2AC7" w:rsidP="00774D46">
      <w:pPr>
        <w:rPr>
          <w:rFonts w:asciiTheme="majorHAnsi" w:hAnsiTheme="majorHAnsi"/>
          <w:b/>
          <w:bCs/>
          <w:sz w:val="28"/>
          <w:szCs w:val="28"/>
        </w:rPr>
      </w:pPr>
    </w:p>
    <w:p w14:paraId="4838F342" w14:textId="149F2EAA" w:rsidR="00774D46" w:rsidRDefault="002E2AC7" w:rsidP="00774D46">
      <w:pPr>
        <w:rPr>
          <w:rFonts w:asciiTheme="majorHAnsi" w:hAnsiTheme="majorHAnsi"/>
          <w:b/>
          <w:bCs/>
          <w:sz w:val="28"/>
          <w:szCs w:val="28"/>
        </w:rPr>
      </w:pPr>
      <w:r>
        <w:rPr>
          <w:rFonts w:asciiTheme="majorHAnsi" w:hAnsiTheme="majorHAnsi"/>
          <w:b/>
          <w:bCs/>
          <w:sz w:val="28"/>
          <w:szCs w:val="28"/>
        </w:rPr>
        <w:lastRenderedPageBreak/>
        <w:t xml:space="preserve">2. </w:t>
      </w:r>
      <w:r w:rsidR="00774D46">
        <w:rPr>
          <w:rFonts w:asciiTheme="majorHAnsi" w:hAnsiTheme="majorHAnsi"/>
          <w:b/>
          <w:bCs/>
          <w:sz w:val="28"/>
          <w:szCs w:val="28"/>
        </w:rPr>
        <w:t>MFU</w:t>
      </w:r>
      <w:r w:rsidR="00774D46" w:rsidRPr="0069358E">
        <w:rPr>
          <w:rFonts w:asciiTheme="majorHAnsi" w:hAnsiTheme="majorHAnsi"/>
          <w:b/>
          <w:bCs/>
          <w:sz w:val="28"/>
          <w:szCs w:val="28"/>
        </w:rPr>
        <w:t>s vurdering</w:t>
      </w:r>
    </w:p>
    <w:p w14:paraId="4BD8FCCC" w14:textId="77777777" w:rsidR="00774D46" w:rsidRDefault="00774D46" w:rsidP="00774D46">
      <w:pPr>
        <w:rPr>
          <w:rFonts w:asciiTheme="majorHAnsi" w:hAnsiTheme="majorHAnsi"/>
          <w:b/>
          <w:bCs/>
          <w:sz w:val="28"/>
          <w:szCs w:val="28"/>
        </w:rPr>
      </w:pPr>
    </w:p>
    <w:p w14:paraId="5E67056F" w14:textId="77777777" w:rsidR="00774D46" w:rsidRPr="00ED2741" w:rsidRDefault="00774D46" w:rsidP="00774D46">
      <w:pPr>
        <w:rPr>
          <w:rFonts w:asciiTheme="majorHAnsi" w:hAnsiTheme="majorHAnsi"/>
        </w:rPr>
      </w:pPr>
      <w:r w:rsidRPr="00ED2741">
        <w:rPr>
          <w:rFonts w:asciiTheme="majorHAnsi" w:hAnsiTheme="majorHAnsi"/>
        </w:rPr>
        <w:t>Utvalget har notert at Meny AS i sitt tilsvar har forpliktet seg til</w:t>
      </w:r>
    </w:p>
    <w:p w14:paraId="31485FAC" w14:textId="77777777" w:rsidR="00774D46" w:rsidRPr="00ED2741" w:rsidRDefault="00774D46" w:rsidP="000A3A25">
      <w:pPr>
        <w:pStyle w:val="Listeavsnitt"/>
        <w:numPr>
          <w:ilvl w:val="0"/>
          <w:numId w:val="7"/>
        </w:numPr>
        <w:rPr>
          <w:rFonts w:asciiTheme="majorHAnsi" w:hAnsiTheme="majorHAnsi"/>
        </w:rPr>
      </w:pPr>
      <w:r w:rsidRPr="00ED2741">
        <w:rPr>
          <w:rFonts w:asciiTheme="majorHAnsi" w:hAnsiTheme="majorHAnsi"/>
        </w:rPr>
        <w:t>fjerne godteriavdelingen slik den fremstår</w:t>
      </w:r>
    </w:p>
    <w:p w14:paraId="408B15FD" w14:textId="77777777" w:rsidR="00774D46" w:rsidRPr="00ED2741" w:rsidRDefault="00774D46" w:rsidP="000A3A25">
      <w:pPr>
        <w:pStyle w:val="Listeavsnitt"/>
        <w:numPr>
          <w:ilvl w:val="0"/>
          <w:numId w:val="7"/>
        </w:numPr>
        <w:rPr>
          <w:rFonts w:asciiTheme="majorHAnsi" w:hAnsiTheme="majorHAnsi"/>
        </w:rPr>
      </w:pPr>
      <w:r w:rsidRPr="00ED2741">
        <w:rPr>
          <w:rFonts w:asciiTheme="majorHAnsi" w:hAnsiTheme="majorHAnsi"/>
        </w:rPr>
        <w:t>å endre utformingen av sin butikk i tråd med nytt Menykonsept</w:t>
      </w:r>
    </w:p>
    <w:p w14:paraId="32D74FD8" w14:textId="77777777" w:rsidR="00774D46" w:rsidRPr="00ED2741" w:rsidRDefault="00774D46" w:rsidP="000A3A25">
      <w:pPr>
        <w:pStyle w:val="Listeavsnitt"/>
        <w:numPr>
          <w:ilvl w:val="0"/>
          <w:numId w:val="7"/>
        </w:numPr>
        <w:rPr>
          <w:rFonts w:asciiTheme="majorHAnsi" w:hAnsiTheme="majorHAnsi"/>
        </w:rPr>
      </w:pPr>
      <w:r w:rsidRPr="00ED2741">
        <w:rPr>
          <w:rFonts w:asciiTheme="majorHAnsi" w:hAnsiTheme="majorHAnsi"/>
        </w:rPr>
        <w:t>å fjerne de oppmerksomhetsskapende elementene umiddelbart</w:t>
      </w:r>
    </w:p>
    <w:p w14:paraId="091EEF82" w14:textId="77777777" w:rsidR="00774D46" w:rsidRPr="00ED2741" w:rsidRDefault="00774D46" w:rsidP="00774D46">
      <w:pPr>
        <w:pStyle w:val="Listeavsnitt"/>
        <w:ind w:left="0"/>
        <w:rPr>
          <w:rFonts w:asciiTheme="majorHAnsi" w:hAnsiTheme="majorHAnsi"/>
        </w:rPr>
      </w:pPr>
    </w:p>
    <w:p w14:paraId="02D70022" w14:textId="77777777" w:rsidR="00774D46" w:rsidRPr="00ED2741" w:rsidRDefault="00774D46" w:rsidP="00774D46">
      <w:pPr>
        <w:pStyle w:val="Listeavsnitt"/>
        <w:ind w:left="0"/>
        <w:rPr>
          <w:rFonts w:asciiTheme="majorHAnsi" w:hAnsiTheme="majorHAnsi"/>
        </w:rPr>
      </w:pPr>
      <w:r w:rsidRPr="00ED2741">
        <w:rPr>
          <w:rFonts w:asciiTheme="majorHAnsi" w:hAnsiTheme="majorHAnsi"/>
        </w:rPr>
        <w:t xml:space="preserve">Utvalget vil uansett </w:t>
      </w:r>
      <w:r>
        <w:rPr>
          <w:rFonts w:asciiTheme="majorHAnsi" w:hAnsiTheme="majorHAnsi"/>
        </w:rPr>
        <w:t xml:space="preserve">nedenfor </w:t>
      </w:r>
      <w:r w:rsidRPr="00ED2741">
        <w:rPr>
          <w:rFonts w:asciiTheme="majorHAnsi" w:hAnsiTheme="majorHAnsi"/>
        </w:rPr>
        <w:t>gjøre en selvstendig vurdering av markedstiltaket som er klaget inn etter de gjeldende retningslinjer.</w:t>
      </w:r>
    </w:p>
    <w:p w14:paraId="0D2CCAC8" w14:textId="77777777" w:rsidR="00774D46" w:rsidRPr="00ED2741" w:rsidRDefault="00774D46" w:rsidP="00774D46">
      <w:pPr>
        <w:widowControl w:val="0"/>
        <w:autoSpaceDE w:val="0"/>
        <w:autoSpaceDN w:val="0"/>
        <w:adjustRightInd w:val="0"/>
        <w:rPr>
          <w:rFonts w:asciiTheme="majorHAnsi" w:eastAsia="MS Mincho" w:hAnsiTheme="majorHAnsi" w:cs="Times"/>
          <w:b/>
          <w:lang w:val="en-US" w:eastAsia="nb-NO"/>
        </w:rPr>
      </w:pPr>
    </w:p>
    <w:p w14:paraId="0A6C1781" w14:textId="77777777" w:rsidR="00774D46" w:rsidRPr="00ED2741" w:rsidRDefault="00774D46" w:rsidP="00774D46">
      <w:pPr>
        <w:spacing w:line="276" w:lineRule="auto"/>
        <w:rPr>
          <w:rFonts w:asciiTheme="majorHAnsi" w:hAnsiTheme="majorHAnsi"/>
        </w:rPr>
      </w:pPr>
      <w:r w:rsidRPr="00ED2741">
        <w:rPr>
          <w:rFonts w:asciiTheme="majorHAnsi" w:hAnsiTheme="majorHAnsi"/>
        </w:rPr>
        <w:t xml:space="preserve">Spørsmålet Utvalget skal ta stilling til, er om utforming av godteriavdelingen på Meny, Bryn Senter er en </w:t>
      </w:r>
      <w:r w:rsidRPr="00ED2741">
        <w:rPr>
          <w:rFonts w:asciiTheme="majorHAnsi" w:hAnsiTheme="majorHAnsi"/>
          <w:i/>
        </w:rPr>
        <w:t>markedsføring særlig rettet mot barn under 13 år</w:t>
      </w:r>
      <w:r w:rsidRPr="00ED2741">
        <w:rPr>
          <w:rFonts w:asciiTheme="majorHAnsi" w:hAnsiTheme="majorHAnsi"/>
        </w:rPr>
        <w:t>, jf. retningslinjene punkt 2.</w:t>
      </w:r>
    </w:p>
    <w:p w14:paraId="6FCE66D9" w14:textId="77777777" w:rsidR="00774D46" w:rsidRPr="00ED2741" w:rsidRDefault="00774D46" w:rsidP="00774D46">
      <w:pPr>
        <w:spacing w:line="276" w:lineRule="auto"/>
        <w:rPr>
          <w:rFonts w:asciiTheme="majorHAnsi" w:hAnsiTheme="majorHAnsi"/>
        </w:rPr>
      </w:pPr>
    </w:p>
    <w:p w14:paraId="5C4C9037" w14:textId="77777777" w:rsidR="00774D46" w:rsidRPr="00ED2741" w:rsidRDefault="00774D46" w:rsidP="00774D46">
      <w:pPr>
        <w:spacing w:line="276" w:lineRule="auto"/>
        <w:rPr>
          <w:rFonts w:asciiTheme="majorHAnsi" w:hAnsiTheme="majorHAnsi"/>
        </w:rPr>
      </w:pPr>
      <w:r w:rsidRPr="00ED2741">
        <w:rPr>
          <w:rFonts w:asciiTheme="majorHAnsi" w:hAnsiTheme="majorHAnsi"/>
        </w:rPr>
        <w:t>Relevante deler av retningslinjene punkt 1:</w:t>
      </w:r>
    </w:p>
    <w:p w14:paraId="00456AD2" w14:textId="77777777" w:rsidR="00774D46" w:rsidRPr="00ED2741" w:rsidRDefault="00774D46" w:rsidP="00774D46">
      <w:pPr>
        <w:shd w:val="clear" w:color="auto" w:fill="FFFFFF"/>
        <w:ind w:left="708"/>
        <w:outlineLvl w:val="3"/>
        <w:rPr>
          <w:rFonts w:asciiTheme="majorHAnsi" w:hAnsiTheme="majorHAnsi" w:cs="Calibri"/>
          <w:bCs/>
          <w:i/>
          <w:iCs/>
          <w:color w:val="000000"/>
          <w:lang w:eastAsia="nb-NO"/>
        </w:rPr>
      </w:pPr>
      <w:r w:rsidRPr="00ED2741">
        <w:rPr>
          <w:rFonts w:asciiTheme="majorHAnsi" w:hAnsiTheme="majorHAnsi" w:cs="Calibri"/>
          <w:b/>
          <w:bCs/>
          <w:i/>
          <w:iCs/>
          <w:color w:val="000000"/>
          <w:lang w:eastAsia="nb-NO"/>
        </w:rPr>
        <w:t>1.    Formål</w:t>
      </w:r>
    </w:p>
    <w:p w14:paraId="021FAFCB" w14:textId="77777777" w:rsidR="00774D46" w:rsidRPr="00ED2741" w:rsidRDefault="00774D46" w:rsidP="00774D46">
      <w:pPr>
        <w:shd w:val="clear" w:color="auto" w:fill="FFFFFF"/>
        <w:ind w:left="708"/>
        <w:rPr>
          <w:rFonts w:asciiTheme="majorHAnsi" w:hAnsiTheme="majorHAnsi" w:cs="Calibri"/>
          <w:i/>
          <w:iCs/>
          <w:color w:val="000000" w:themeColor="text1"/>
          <w:lang w:eastAsia="nb-NO"/>
        </w:rPr>
      </w:pPr>
      <w:r w:rsidRPr="00ED2741">
        <w:rPr>
          <w:rFonts w:asciiTheme="majorHAnsi" w:hAnsiTheme="majorHAnsi" w:cs="Calibri"/>
          <w:i/>
          <w:iCs/>
          <w:color w:val="000000"/>
          <w:lang w:eastAsia="nb-NO"/>
        </w:rPr>
        <w:t>Markedsføring av mat og drikke bør søke å bidra til et balansert og variert kosthold. Eksempelvis bør ikke markedsføring oppmuntre eller oppfordre til overforbruk</w:t>
      </w:r>
      <w:r w:rsidRPr="00ED2741">
        <w:rPr>
          <w:rFonts w:asciiTheme="majorHAnsi" w:hAnsiTheme="majorHAnsi" w:cs="Calibri"/>
          <w:i/>
          <w:iCs/>
          <w:color w:val="000000" w:themeColor="text1"/>
          <w:lang w:eastAsia="nb-NO"/>
        </w:rPr>
        <w:t>. Bransjen skal fremme salg av sunne produkter.</w:t>
      </w:r>
    </w:p>
    <w:p w14:paraId="14A7A663" w14:textId="77777777" w:rsidR="00774D46" w:rsidRPr="00ED2741" w:rsidRDefault="00774D46" w:rsidP="00774D46">
      <w:pPr>
        <w:shd w:val="clear" w:color="auto" w:fill="FFFFFF"/>
        <w:ind w:left="708"/>
        <w:rPr>
          <w:rFonts w:asciiTheme="majorHAnsi" w:hAnsiTheme="majorHAnsi" w:cs="Calibri"/>
          <w:i/>
          <w:iCs/>
          <w:color w:val="000000"/>
          <w:lang w:eastAsia="nb-NO"/>
        </w:rPr>
      </w:pPr>
      <w:r w:rsidRPr="00ED2741">
        <w:rPr>
          <w:rFonts w:asciiTheme="majorHAnsi" w:hAnsiTheme="majorHAnsi" w:cs="Calibri"/>
          <w:i/>
          <w:iCs/>
          <w:color w:val="000000"/>
          <w:lang w:eastAsia="nb-NO"/>
        </w:rPr>
        <w:t xml:space="preserve"> </w:t>
      </w:r>
    </w:p>
    <w:p w14:paraId="7EA6E92F" w14:textId="77777777" w:rsidR="00774D46" w:rsidRPr="00ED2741" w:rsidRDefault="00774D46" w:rsidP="00774D46">
      <w:pPr>
        <w:shd w:val="clear" w:color="auto" w:fill="FFFFFF"/>
        <w:ind w:left="708"/>
        <w:rPr>
          <w:rFonts w:asciiTheme="majorHAnsi" w:hAnsiTheme="majorHAnsi" w:cs="Calibri"/>
          <w:i/>
          <w:iCs/>
          <w:color w:val="000000"/>
          <w:lang w:eastAsia="nb-NO"/>
        </w:rPr>
      </w:pPr>
      <w:r w:rsidRPr="00ED2741">
        <w:rPr>
          <w:rFonts w:asciiTheme="majorHAnsi" w:hAnsiTheme="majorHAnsi" w:cs="Calibri"/>
          <w:i/>
          <w:iCs/>
          <w:color w:val="000000"/>
          <w:lang w:eastAsia="nb-NO"/>
        </w:rPr>
        <w:t>Barn er en særlig sårbar gruppe, som skal beskyttes mot markedsføring særlig rettet mot dem</w:t>
      </w:r>
      <w:r w:rsidRPr="00ED2741">
        <w:rPr>
          <w:rFonts w:asciiTheme="majorHAnsi" w:hAnsiTheme="majorHAnsi" w:cs="Calibri"/>
          <w:i/>
          <w:iCs/>
          <w:color w:val="000000" w:themeColor="text1"/>
          <w:lang w:eastAsia="nb-NO"/>
        </w:rPr>
        <w:t>.  Så langt det er praktisk mulig, skal bransjen vise varsomhet ved vareplassering av produkter på MFUs produktliste</w:t>
      </w:r>
      <w:r w:rsidRPr="00ED2741">
        <w:rPr>
          <w:rFonts w:asciiTheme="majorHAnsi" w:hAnsiTheme="majorHAnsi" w:cs="Calibri"/>
          <w:i/>
          <w:iCs/>
          <w:color w:val="D22824"/>
          <w:lang w:eastAsia="nb-NO"/>
        </w:rPr>
        <w:t xml:space="preserve">. </w:t>
      </w:r>
    </w:p>
    <w:p w14:paraId="644CAA18" w14:textId="77777777" w:rsidR="00774D46" w:rsidRPr="00ED2741" w:rsidRDefault="00774D46" w:rsidP="00774D46">
      <w:pPr>
        <w:shd w:val="clear" w:color="auto" w:fill="FFFFFF"/>
        <w:ind w:left="708"/>
        <w:rPr>
          <w:rFonts w:asciiTheme="majorHAnsi" w:hAnsiTheme="majorHAnsi" w:cs="Calibri"/>
          <w:i/>
          <w:iCs/>
          <w:color w:val="000000"/>
          <w:lang w:eastAsia="nb-NO"/>
        </w:rPr>
      </w:pPr>
      <w:r w:rsidRPr="00ED2741">
        <w:rPr>
          <w:rFonts w:asciiTheme="majorHAnsi" w:hAnsiTheme="majorHAnsi" w:cs="Calibri"/>
          <w:i/>
          <w:iCs/>
          <w:color w:val="000000"/>
          <w:lang w:eastAsia="nb-NO"/>
        </w:rPr>
        <w:br/>
        <w:t xml:space="preserve">Disse retningslinjene gjelder som et supplement til øvrige lover og forskrifter om markedsføring, herunder markedsførings- og kringkastingsloven. </w:t>
      </w:r>
    </w:p>
    <w:p w14:paraId="6C26403F" w14:textId="77777777" w:rsidR="00774D46" w:rsidRPr="00ED2741" w:rsidRDefault="00774D46" w:rsidP="00774D46">
      <w:pPr>
        <w:shd w:val="clear" w:color="auto" w:fill="FFFFFF"/>
        <w:ind w:left="708"/>
        <w:rPr>
          <w:rFonts w:asciiTheme="majorHAnsi" w:hAnsiTheme="majorHAnsi" w:cs="Calibri"/>
          <w:i/>
          <w:iCs/>
          <w:color w:val="000000"/>
          <w:lang w:eastAsia="nb-NO"/>
        </w:rPr>
      </w:pPr>
    </w:p>
    <w:p w14:paraId="127B8F73" w14:textId="77777777" w:rsidR="00774D46" w:rsidRPr="00ED2741" w:rsidRDefault="00774D46" w:rsidP="00774D46">
      <w:pPr>
        <w:shd w:val="clear" w:color="auto" w:fill="FFFFFF"/>
        <w:ind w:left="708"/>
        <w:rPr>
          <w:rFonts w:asciiTheme="majorHAnsi" w:hAnsiTheme="majorHAnsi" w:cs="Calibri"/>
          <w:i/>
          <w:iCs/>
          <w:color w:val="000000" w:themeColor="text1"/>
          <w:lang w:eastAsia="nb-NO"/>
        </w:rPr>
      </w:pPr>
      <w:r w:rsidRPr="00ED2741">
        <w:rPr>
          <w:rFonts w:asciiTheme="majorHAnsi" w:hAnsiTheme="majorHAnsi" w:cs="Calibri"/>
          <w:i/>
          <w:iCs/>
          <w:color w:val="000000" w:themeColor="text1"/>
          <w:lang w:eastAsia="nb-NO"/>
        </w:rPr>
        <w:t>Disse retningslinjene gjelder for markedsføring rettet mot forbrukere i Norge, herunder også nettsalg av dagligvarer.</w:t>
      </w:r>
    </w:p>
    <w:p w14:paraId="293AEB3F" w14:textId="77777777" w:rsidR="00774D46" w:rsidRPr="00ED2741" w:rsidRDefault="00774D46" w:rsidP="00774D46">
      <w:pPr>
        <w:spacing w:after="240" w:line="300" w:lineRule="auto"/>
        <w:rPr>
          <w:rFonts w:asciiTheme="majorHAnsi" w:hAnsiTheme="majorHAnsi"/>
        </w:rPr>
      </w:pPr>
    </w:p>
    <w:p w14:paraId="545F99C4" w14:textId="77777777" w:rsidR="00774D46" w:rsidRPr="00ED2741" w:rsidRDefault="00774D46" w:rsidP="00774D46">
      <w:pPr>
        <w:spacing w:after="240" w:line="300" w:lineRule="auto"/>
        <w:rPr>
          <w:rFonts w:asciiTheme="majorHAnsi" w:hAnsiTheme="majorHAnsi"/>
        </w:rPr>
      </w:pPr>
      <w:r w:rsidRPr="00ED2741">
        <w:rPr>
          <w:rFonts w:asciiTheme="majorHAnsi" w:hAnsiTheme="majorHAnsi"/>
        </w:rPr>
        <w:t>Utvalget vektlegger følgende i sin vurdering:</w:t>
      </w:r>
    </w:p>
    <w:p w14:paraId="729AD1C9" w14:textId="77777777" w:rsidR="00774D46" w:rsidRPr="00ED2741" w:rsidRDefault="00774D46" w:rsidP="00774D46">
      <w:pPr>
        <w:spacing w:after="240" w:line="300" w:lineRule="auto"/>
        <w:rPr>
          <w:rFonts w:asciiTheme="majorHAnsi" w:hAnsiTheme="majorHAnsi"/>
        </w:rPr>
      </w:pPr>
      <w:r w:rsidRPr="00ED2741">
        <w:rPr>
          <w:rFonts w:asciiTheme="majorHAnsi" w:hAnsiTheme="majorHAnsi"/>
        </w:rPr>
        <w:t xml:space="preserve">I punkt 1 av retningslinjene er det </w:t>
      </w:r>
      <w:r>
        <w:rPr>
          <w:rFonts w:asciiTheme="majorHAnsi" w:hAnsiTheme="majorHAnsi"/>
        </w:rPr>
        <w:t xml:space="preserve">med virkning </w:t>
      </w:r>
      <w:r w:rsidRPr="00ED2741">
        <w:rPr>
          <w:rFonts w:asciiTheme="majorHAnsi" w:hAnsiTheme="majorHAnsi"/>
        </w:rPr>
        <w:t xml:space="preserve">fra 1.9.16 presisert at bransjen skal utvise varsomhet ved vareplassering av produkter på MFUs produktliste så langt det er praktisk mulig.  </w:t>
      </w:r>
    </w:p>
    <w:p w14:paraId="386F0734" w14:textId="77777777" w:rsidR="00774D46" w:rsidRPr="00ED2741" w:rsidRDefault="00774D46" w:rsidP="00774D46">
      <w:pPr>
        <w:spacing w:after="240" w:line="300" w:lineRule="auto"/>
        <w:rPr>
          <w:rFonts w:asciiTheme="majorHAnsi" w:hAnsiTheme="majorHAnsi" w:cstheme="majorBidi"/>
        </w:rPr>
      </w:pPr>
      <w:r w:rsidRPr="00ED2741">
        <w:rPr>
          <w:rFonts w:asciiTheme="majorHAnsi" w:hAnsiTheme="majorHAnsi"/>
        </w:rPr>
        <w:t>Utvalgets vurdering er at dette punktet kommer til anvendelse i denne saken. Det å tilføre elementer som luftballong, miljøskapende elementer som</w:t>
      </w:r>
      <w:r w:rsidRPr="00ED2741">
        <w:rPr>
          <w:rFonts w:asciiTheme="majorHAnsi" w:hAnsiTheme="majorHAnsi" w:cstheme="majorBidi"/>
        </w:rPr>
        <w:t xml:space="preserve"> en slags lekeplass for barna der de kan følge stier og togspor mellom godteriet og se på miniatyrkopier av Freia sjokoladefabrikk og en gård i tilknytning til en godteriavdeling</w:t>
      </w:r>
      <w:r>
        <w:rPr>
          <w:rFonts w:asciiTheme="majorHAnsi" w:hAnsiTheme="majorHAnsi" w:cstheme="majorBidi"/>
        </w:rPr>
        <w:t>,</w:t>
      </w:r>
      <w:r w:rsidRPr="00ED2741">
        <w:rPr>
          <w:rFonts w:asciiTheme="majorHAnsi" w:hAnsiTheme="majorHAnsi" w:cstheme="majorBidi"/>
        </w:rPr>
        <w:t xml:space="preserve"> er ikke </w:t>
      </w:r>
      <w:r>
        <w:rPr>
          <w:rFonts w:asciiTheme="majorHAnsi" w:hAnsiTheme="majorHAnsi" w:cstheme="majorBidi"/>
        </w:rPr>
        <w:t xml:space="preserve">forenlig med kravet om </w:t>
      </w:r>
      <w:r w:rsidRPr="00ED2741">
        <w:rPr>
          <w:rFonts w:asciiTheme="majorHAnsi" w:hAnsiTheme="majorHAnsi" w:cstheme="majorBidi"/>
        </w:rPr>
        <w:t>varsom vareplassering etter Utvalgets vurdering.</w:t>
      </w:r>
      <w:r>
        <w:rPr>
          <w:rFonts w:asciiTheme="majorHAnsi" w:hAnsiTheme="majorHAnsi" w:cstheme="majorBidi"/>
        </w:rPr>
        <w:t xml:space="preserve"> Slike elementer bidrar til et barnslig, eventyrinspirert miljø.</w:t>
      </w:r>
    </w:p>
    <w:p w14:paraId="1674210C" w14:textId="77777777" w:rsidR="00774D46" w:rsidRDefault="00774D46" w:rsidP="00774D46">
      <w:pPr>
        <w:spacing w:after="240" w:line="300" w:lineRule="auto"/>
        <w:rPr>
          <w:rFonts w:asciiTheme="majorHAnsi" w:hAnsiTheme="majorHAnsi" w:cstheme="majorBidi"/>
        </w:rPr>
      </w:pPr>
    </w:p>
    <w:p w14:paraId="13E70322" w14:textId="08240082" w:rsidR="00774D46" w:rsidRPr="006634A0" w:rsidRDefault="00774D46" w:rsidP="006634A0">
      <w:pPr>
        <w:spacing w:after="240" w:line="300" w:lineRule="auto"/>
        <w:rPr>
          <w:rFonts w:asciiTheme="majorHAnsi" w:hAnsiTheme="majorHAnsi" w:cstheme="majorBidi"/>
        </w:rPr>
      </w:pPr>
      <w:r w:rsidRPr="00ED2741">
        <w:rPr>
          <w:rFonts w:asciiTheme="majorHAnsi" w:hAnsiTheme="majorHAnsi" w:cstheme="majorBidi"/>
        </w:rPr>
        <w:t>Utvalget vurderer også at bruk av slike oppmerksomhetsskapende elementer heller ikke omfattes av unntaket fra markedsføringsbegrepet i punkt 2</w:t>
      </w:r>
      <w:r>
        <w:rPr>
          <w:rFonts w:asciiTheme="majorHAnsi" w:hAnsiTheme="majorHAnsi" w:cstheme="majorBidi"/>
        </w:rPr>
        <w:t>,</w:t>
      </w:r>
      <w:r w:rsidRPr="00ED2741">
        <w:rPr>
          <w:rFonts w:asciiTheme="majorHAnsi" w:hAnsiTheme="majorHAnsi" w:cstheme="majorBidi"/>
        </w:rPr>
        <w:t xml:space="preserve"> alminnelig oppstilling på utsalgssted. </w:t>
      </w:r>
    </w:p>
    <w:p w14:paraId="7E1EAD68" w14:textId="39CDDCA4" w:rsidR="00774D46" w:rsidRPr="006634A0" w:rsidRDefault="002E2AC7" w:rsidP="006634A0">
      <w:pPr>
        <w:widowControl w:val="0"/>
        <w:autoSpaceDE w:val="0"/>
        <w:autoSpaceDN w:val="0"/>
        <w:adjustRightInd w:val="0"/>
        <w:spacing w:line="276" w:lineRule="auto"/>
        <w:rPr>
          <w:rFonts w:asciiTheme="majorHAnsi" w:eastAsia="MS Mincho" w:hAnsiTheme="majorHAnsi"/>
          <w:b/>
          <w:sz w:val="28"/>
          <w:szCs w:val="28"/>
          <w:lang w:eastAsia="nb-NO"/>
        </w:rPr>
      </w:pPr>
      <w:r>
        <w:rPr>
          <w:rFonts w:asciiTheme="majorHAnsi" w:eastAsia="MS Mincho" w:hAnsiTheme="majorHAnsi"/>
          <w:b/>
          <w:sz w:val="28"/>
          <w:szCs w:val="28"/>
          <w:lang w:eastAsia="nb-NO"/>
        </w:rPr>
        <w:t xml:space="preserve">3. </w:t>
      </w:r>
      <w:r w:rsidR="00774D46" w:rsidRPr="00ED2741">
        <w:rPr>
          <w:rFonts w:asciiTheme="majorHAnsi" w:eastAsia="MS Mincho" w:hAnsiTheme="majorHAnsi"/>
          <w:b/>
          <w:sz w:val="28"/>
          <w:szCs w:val="28"/>
          <w:lang w:eastAsia="nb-NO"/>
        </w:rPr>
        <w:t>Vedtak</w:t>
      </w:r>
    </w:p>
    <w:p w14:paraId="79EF6EAE" w14:textId="77777777" w:rsidR="00774D46" w:rsidRPr="00ED2741" w:rsidRDefault="00774D46" w:rsidP="00774D46">
      <w:pPr>
        <w:widowControl w:val="0"/>
        <w:autoSpaceDE w:val="0"/>
        <w:autoSpaceDN w:val="0"/>
        <w:adjustRightInd w:val="0"/>
        <w:spacing w:line="276" w:lineRule="auto"/>
        <w:rPr>
          <w:rFonts w:asciiTheme="majorHAnsi" w:eastAsia="MS Mincho" w:hAnsiTheme="majorHAnsi"/>
          <w:lang w:eastAsia="nb-NO"/>
        </w:rPr>
      </w:pPr>
      <w:r w:rsidRPr="00ED2741">
        <w:rPr>
          <w:rFonts w:asciiTheme="majorHAnsi" w:eastAsia="MS Mincho" w:hAnsiTheme="majorHAnsi"/>
          <w:lang w:eastAsia="nb-NO"/>
        </w:rPr>
        <w:t>Utvalget</w:t>
      </w:r>
      <w:r>
        <w:rPr>
          <w:rFonts w:asciiTheme="majorHAnsi" w:eastAsia="MS Mincho" w:hAnsiTheme="majorHAnsi"/>
          <w:lang w:eastAsia="nb-NO"/>
        </w:rPr>
        <w:t>s vedtak</w:t>
      </w:r>
      <w:r w:rsidRPr="00ED2741">
        <w:rPr>
          <w:rFonts w:asciiTheme="majorHAnsi" w:eastAsia="MS Mincho" w:hAnsiTheme="majorHAnsi"/>
          <w:lang w:eastAsia="nb-NO"/>
        </w:rPr>
        <w:t xml:space="preserve"> er at utformingen av</w:t>
      </w:r>
      <w:r w:rsidRPr="00ED2741">
        <w:rPr>
          <w:rFonts w:asciiTheme="majorHAnsi" w:hAnsiTheme="majorHAnsi"/>
        </w:rPr>
        <w:t xml:space="preserve"> godteriavdelingen på Meny, Bryn Senter </w:t>
      </w:r>
      <w:r>
        <w:rPr>
          <w:rFonts w:asciiTheme="majorHAnsi" w:hAnsiTheme="majorHAnsi"/>
        </w:rPr>
        <w:t xml:space="preserve">som vist over </w:t>
      </w:r>
      <w:r w:rsidRPr="00ED2741">
        <w:rPr>
          <w:rFonts w:asciiTheme="majorHAnsi" w:hAnsiTheme="majorHAnsi"/>
        </w:rPr>
        <w:t xml:space="preserve">er en </w:t>
      </w:r>
      <w:r w:rsidRPr="00ED2741">
        <w:rPr>
          <w:rFonts w:asciiTheme="majorHAnsi" w:hAnsiTheme="majorHAnsi"/>
          <w:i/>
        </w:rPr>
        <w:t xml:space="preserve">markedsføring særlig rettet </w:t>
      </w:r>
      <w:r w:rsidRPr="00ED2741">
        <w:rPr>
          <w:rFonts w:asciiTheme="majorHAnsi" w:eastAsia="MS Mincho" w:hAnsiTheme="majorHAnsi"/>
          <w:lang w:eastAsia="nb-NO"/>
        </w:rPr>
        <w:t>mot barn, jfr retningslinjene punkt 2. Klagen tas dermed til følge.</w:t>
      </w:r>
    </w:p>
    <w:p w14:paraId="71760BCF" w14:textId="77777777" w:rsidR="00774D46" w:rsidRPr="00ED2741" w:rsidRDefault="00774D46" w:rsidP="00774D46">
      <w:pPr>
        <w:widowControl w:val="0"/>
        <w:autoSpaceDE w:val="0"/>
        <w:autoSpaceDN w:val="0"/>
        <w:adjustRightInd w:val="0"/>
        <w:spacing w:line="276" w:lineRule="auto"/>
        <w:rPr>
          <w:rFonts w:asciiTheme="majorHAnsi" w:eastAsia="MS Mincho" w:hAnsiTheme="majorHAnsi"/>
          <w:lang w:eastAsia="nb-NO"/>
        </w:rPr>
      </w:pPr>
      <w:r w:rsidRPr="00ED2741">
        <w:rPr>
          <w:rFonts w:asciiTheme="majorHAnsi" w:eastAsia="MS Mincho" w:hAnsiTheme="majorHAnsi" w:cs="Calibri"/>
          <w:lang w:eastAsia="nb-NO"/>
        </w:rPr>
        <w:t>  </w:t>
      </w:r>
    </w:p>
    <w:p w14:paraId="58AFF51D" w14:textId="77777777" w:rsidR="00774D46" w:rsidRPr="00ED2741" w:rsidRDefault="00774D46" w:rsidP="00774D46">
      <w:pPr>
        <w:pStyle w:val="Listeavsnitt"/>
        <w:spacing w:line="276" w:lineRule="auto"/>
        <w:ind w:left="0"/>
        <w:rPr>
          <w:rFonts w:asciiTheme="majorHAnsi" w:hAnsiTheme="majorHAnsi"/>
        </w:rPr>
      </w:pPr>
      <w:r w:rsidRPr="00ED2741">
        <w:rPr>
          <w:rFonts w:asciiTheme="majorHAnsi" w:hAnsiTheme="majorHAnsi"/>
        </w:rPr>
        <w:t>Vedtaket er enstemmig.</w:t>
      </w:r>
    </w:p>
    <w:p w14:paraId="200B0549" w14:textId="77777777" w:rsidR="00491894" w:rsidRDefault="00491894" w:rsidP="007017D1">
      <w:pPr>
        <w:rPr>
          <w:rFonts w:asciiTheme="majorHAnsi" w:hAnsiTheme="majorHAnsi"/>
          <w:b/>
          <w:bCs/>
          <w:sz w:val="28"/>
          <w:szCs w:val="28"/>
        </w:rPr>
      </w:pPr>
    </w:p>
    <w:p w14:paraId="76074F32" w14:textId="77777777" w:rsidR="007017D1" w:rsidRPr="009F376D" w:rsidRDefault="007017D1" w:rsidP="007017D1">
      <w:pPr>
        <w:rPr>
          <w:rFonts w:asciiTheme="majorHAnsi" w:hAnsiTheme="majorHAnsi"/>
          <w:b/>
          <w:bCs/>
          <w:sz w:val="28"/>
          <w:szCs w:val="28"/>
        </w:rPr>
      </w:pPr>
      <w:r w:rsidRPr="009F376D">
        <w:rPr>
          <w:rFonts w:asciiTheme="majorHAnsi" w:hAnsiTheme="majorHAnsi"/>
          <w:b/>
          <w:bCs/>
          <w:sz w:val="28"/>
          <w:szCs w:val="28"/>
        </w:rPr>
        <w:t>Vedtak sak 5 2017 Look-O-Look, Smack AS</w:t>
      </w:r>
      <w:r>
        <w:rPr>
          <w:rFonts w:asciiTheme="majorHAnsi" w:hAnsiTheme="majorHAnsi"/>
          <w:b/>
          <w:bCs/>
          <w:sz w:val="28"/>
          <w:szCs w:val="28"/>
        </w:rPr>
        <w:t xml:space="preserve"> i Coop Extra</w:t>
      </w:r>
    </w:p>
    <w:p w14:paraId="4AFA226F" w14:textId="77777777" w:rsidR="007017D1" w:rsidRPr="009F376D" w:rsidRDefault="007017D1" w:rsidP="007017D1">
      <w:pPr>
        <w:widowControl w:val="0"/>
        <w:autoSpaceDE w:val="0"/>
        <w:autoSpaceDN w:val="0"/>
        <w:adjustRightInd w:val="0"/>
        <w:rPr>
          <w:rFonts w:asciiTheme="majorHAnsi" w:eastAsiaTheme="minorEastAsia" w:hAnsiTheme="majorHAnsi"/>
          <w:b/>
          <w:lang w:eastAsia="nb-NO"/>
        </w:rPr>
      </w:pPr>
    </w:p>
    <w:p w14:paraId="7907DE07" w14:textId="77777777" w:rsidR="007017D1" w:rsidRPr="009F376D" w:rsidRDefault="007017D1" w:rsidP="007017D1">
      <w:pPr>
        <w:widowControl w:val="0"/>
        <w:autoSpaceDE w:val="0"/>
        <w:autoSpaceDN w:val="0"/>
        <w:adjustRightInd w:val="0"/>
        <w:rPr>
          <w:rFonts w:asciiTheme="majorHAnsi" w:eastAsiaTheme="minorEastAsia" w:hAnsiTheme="majorHAnsi"/>
          <w:b/>
          <w:lang w:eastAsia="nb-NO"/>
        </w:rPr>
      </w:pPr>
    </w:p>
    <w:p w14:paraId="3DDDAD5A" w14:textId="006671DC" w:rsidR="007017D1" w:rsidRPr="009F376D" w:rsidRDefault="00491894" w:rsidP="007017D1">
      <w:pPr>
        <w:widowControl w:val="0"/>
        <w:autoSpaceDE w:val="0"/>
        <w:autoSpaceDN w:val="0"/>
        <w:adjustRightInd w:val="0"/>
        <w:rPr>
          <w:rFonts w:asciiTheme="majorHAnsi" w:eastAsiaTheme="minorEastAsia" w:hAnsiTheme="majorHAnsi"/>
          <w:b/>
          <w:sz w:val="28"/>
          <w:szCs w:val="28"/>
          <w:lang w:eastAsia="nb-NO"/>
        </w:rPr>
      </w:pPr>
      <w:r>
        <w:rPr>
          <w:rFonts w:asciiTheme="majorHAnsi" w:eastAsiaTheme="minorEastAsia" w:hAnsiTheme="majorHAnsi"/>
          <w:b/>
          <w:sz w:val="28"/>
          <w:szCs w:val="28"/>
          <w:lang w:eastAsia="nb-NO"/>
        </w:rPr>
        <w:t>1</w:t>
      </w:r>
      <w:r w:rsidR="007017D1" w:rsidRPr="009F376D">
        <w:rPr>
          <w:rFonts w:asciiTheme="majorHAnsi" w:eastAsiaTheme="minorEastAsia" w:hAnsiTheme="majorHAnsi"/>
          <w:b/>
          <w:sz w:val="28"/>
          <w:szCs w:val="28"/>
          <w:lang w:eastAsia="nb-NO"/>
        </w:rPr>
        <w:t>. MFU klage:</w:t>
      </w:r>
    </w:p>
    <w:p w14:paraId="7C502471" w14:textId="77777777" w:rsidR="007017D1" w:rsidRPr="009F376D" w:rsidRDefault="007017D1" w:rsidP="007017D1">
      <w:pPr>
        <w:widowControl w:val="0"/>
        <w:autoSpaceDE w:val="0"/>
        <w:autoSpaceDN w:val="0"/>
        <w:adjustRightInd w:val="0"/>
        <w:rPr>
          <w:rFonts w:eastAsiaTheme="minorEastAsia"/>
          <w:lang w:eastAsia="nb-NO"/>
        </w:rPr>
      </w:pPr>
    </w:p>
    <w:p w14:paraId="2992FF95" w14:textId="77777777" w:rsidR="007017D1" w:rsidRPr="009F376D" w:rsidRDefault="007017D1" w:rsidP="007017D1">
      <w:pPr>
        <w:widowControl w:val="0"/>
        <w:autoSpaceDE w:val="0"/>
        <w:autoSpaceDN w:val="0"/>
        <w:adjustRightInd w:val="0"/>
        <w:rPr>
          <w:rFonts w:eastAsiaTheme="minorEastAsia"/>
          <w:b/>
          <w:lang w:eastAsia="nb-NO"/>
        </w:rPr>
      </w:pPr>
      <w:r w:rsidRPr="009F376D">
        <w:rPr>
          <w:rFonts w:eastAsiaTheme="minorEastAsia"/>
          <w:b/>
          <w:lang w:eastAsia="nb-NO"/>
        </w:rPr>
        <w:t>MFU klage på produkt:</w:t>
      </w:r>
    </w:p>
    <w:p w14:paraId="0763CCC7" w14:textId="77777777" w:rsidR="007017D1" w:rsidRPr="009F376D" w:rsidRDefault="007017D1" w:rsidP="007017D1">
      <w:pPr>
        <w:widowControl w:val="0"/>
        <w:autoSpaceDE w:val="0"/>
        <w:autoSpaceDN w:val="0"/>
        <w:adjustRightInd w:val="0"/>
        <w:rPr>
          <w:rFonts w:eastAsiaTheme="minorEastAsia"/>
          <w:lang w:eastAsia="nb-NO"/>
        </w:rPr>
      </w:pPr>
    </w:p>
    <w:p w14:paraId="1AB39303" w14:textId="77777777" w:rsidR="007017D1" w:rsidRPr="009F376D" w:rsidRDefault="007017D1" w:rsidP="007017D1">
      <w:pPr>
        <w:widowControl w:val="0"/>
        <w:autoSpaceDE w:val="0"/>
        <w:autoSpaceDN w:val="0"/>
        <w:adjustRightInd w:val="0"/>
        <w:rPr>
          <w:rFonts w:eastAsiaTheme="minorEastAsia"/>
          <w:lang w:eastAsia="nb-NO"/>
        </w:rPr>
      </w:pPr>
      <w:r w:rsidRPr="009F376D">
        <w:rPr>
          <w:rFonts w:eastAsiaTheme="minorEastAsia"/>
          <w:lang w:eastAsia="nb-NO"/>
        </w:rPr>
        <w:t>Matbransjens Faglige Utvalg har mottatt en klage med følgende ordlyd:</w:t>
      </w:r>
    </w:p>
    <w:p w14:paraId="761B8DB6" w14:textId="77777777" w:rsidR="007017D1" w:rsidRPr="009F376D" w:rsidRDefault="007017D1" w:rsidP="007017D1">
      <w:pPr>
        <w:widowControl w:val="0"/>
        <w:autoSpaceDE w:val="0"/>
        <w:autoSpaceDN w:val="0"/>
        <w:adjustRightInd w:val="0"/>
        <w:rPr>
          <w:rFonts w:eastAsiaTheme="minorEastAsia"/>
          <w:lang w:eastAsia="nb-NO"/>
        </w:rPr>
      </w:pPr>
    </w:p>
    <w:p w14:paraId="1A188517" w14:textId="77777777" w:rsidR="007017D1" w:rsidRPr="009F376D" w:rsidRDefault="007017D1" w:rsidP="007017D1">
      <w:pPr>
        <w:widowControl w:val="0"/>
        <w:autoSpaceDE w:val="0"/>
        <w:autoSpaceDN w:val="0"/>
        <w:adjustRightInd w:val="0"/>
        <w:rPr>
          <w:rFonts w:ascii="Calibri" w:hAnsi="Calibri" w:cs="Calibri"/>
          <w:sz w:val="28"/>
          <w:szCs w:val="28"/>
        </w:rPr>
      </w:pPr>
      <w:r w:rsidRPr="009F376D">
        <w:rPr>
          <w:rFonts w:ascii="Calibri" w:hAnsi="Calibri" w:cs="Calibri"/>
          <w:sz w:val="28"/>
          <w:szCs w:val="28"/>
        </w:rPr>
        <w:t>KLAGE:Look-O-Look</w:t>
      </w:r>
    </w:p>
    <w:p w14:paraId="39B69481" w14:textId="77777777" w:rsidR="007017D1" w:rsidRPr="009F376D" w:rsidRDefault="007017D1" w:rsidP="007017D1">
      <w:r w:rsidRPr="009F376D">
        <w:rPr>
          <w:rFonts w:ascii="Calibri" w:hAnsi="Calibri" w:cs="Calibri"/>
          <w:sz w:val="28"/>
          <w:szCs w:val="28"/>
        </w:rPr>
        <w:t>Din melding: - Dette stativet til Look-O-Look finnes på Extra på Tveita. Jeg mener godteriet retter seg direkte til barn og at stativet ikke kan regnes som alminnelig oppstilling.</w:t>
      </w:r>
    </w:p>
    <w:p w14:paraId="2C6BE7D7" w14:textId="77777777" w:rsidR="007017D1" w:rsidRPr="009F376D" w:rsidRDefault="007017D1" w:rsidP="007017D1"/>
    <w:p w14:paraId="42A9E7D1" w14:textId="77777777" w:rsidR="007017D1" w:rsidRPr="009F376D" w:rsidRDefault="007017D1" w:rsidP="007017D1"/>
    <w:p w14:paraId="0B2F060F" w14:textId="77777777" w:rsidR="007017D1" w:rsidRPr="009F376D" w:rsidRDefault="007017D1" w:rsidP="007017D1"/>
    <w:p w14:paraId="26082BB7" w14:textId="77777777" w:rsidR="007017D1" w:rsidRPr="009F376D" w:rsidRDefault="007017D1" w:rsidP="007017D1"/>
    <w:p w14:paraId="2281E326" w14:textId="77777777" w:rsidR="007017D1" w:rsidRPr="009F376D" w:rsidRDefault="007017D1" w:rsidP="007017D1"/>
    <w:p w14:paraId="6BF3F036" w14:textId="77777777" w:rsidR="007017D1" w:rsidRPr="009F376D" w:rsidRDefault="007017D1" w:rsidP="007017D1">
      <w:pPr>
        <w:widowControl w:val="0"/>
        <w:autoSpaceDE w:val="0"/>
        <w:autoSpaceDN w:val="0"/>
        <w:adjustRightInd w:val="0"/>
        <w:rPr>
          <w:rFonts w:ascii="Calibri" w:hAnsi="Calibri" w:cs="Calibri"/>
          <w:sz w:val="28"/>
          <w:szCs w:val="28"/>
        </w:rPr>
      </w:pPr>
    </w:p>
    <w:p w14:paraId="0853256E" w14:textId="77777777" w:rsidR="007017D1" w:rsidRPr="009F376D" w:rsidRDefault="007017D1" w:rsidP="007017D1">
      <w:pPr>
        <w:widowControl w:val="0"/>
        <w:autoSpaceDE w:val="0"/>
        <w:autoSpaceDN w:val="0"/>
        <w:adjustRightInd w:val="0"/>
        <w:rPr>
          <w:rFonts w:eastAsiaTheme="minorEastAsia"/>
          <w:lang w:eastAsia="nb-NO"/>
        </w:rPr>
      </w:pPr>
    </w:p>
    <w:p w14:paraId="78CFB051" w14:textId="77777777" w:rsidR="007017D1" w:rsidRPr="009F376D" w:rsidRDefault="007017D1" w:rsidP="007017D1">
      <w:pPr>
        <w:widowControl w:val="0"/>
        <w:autoSpaceDE w:val="0"/>
        <w:autoSpaceDN w:val="0"/>
        <w:adjustRightInd w:val="0"/>
        <w:rPr>
          <w:rFonts w:eastAsiaTheme="minorEastAsia"/>
          <w:lang w:eastAsia="nb-NO"/>
        </w:rPr>
      </w:pPr>
    </w:p>
    <w:p w14:paraId="52AC1EF1" w14:textId="1451F6D4" w:rsidR="007017D1" w:rsidRPr="009F376D" w:rsidRDefault="007017D1" w:rsidP="007017D1">
      <w:pPr>
        <w:rPr>
          <w:rFonts w:eastAsiaTheme="minorEastAsia"/>
          <w:i/>
          <w:lang w:eastAsia="nb-NO"/>
        </w:rPr>
      </w:pPr>
    </w:p>
    <w:p w14:paraId="302BE5C8" w14:textId="77777777" w:rsidR="007017D1" w:rsidRPr="009F376D" w:rsidRDefault="007017D1" w:rsidP="007017D1"/>
    <w:p w14:paraId="1F1B0885" w14:textId="77777777" w:rsidR="007017D1" w:rsidRPr="009F376D" w:rsidRDefault="007017D1" w:rsidP="007017D1">
      <w:pPr>
        <w:widowControl w:val="0"/>
        <w:autoSpaceDE w:val="0"/>
        <w:autoSpaceDN w:val="0"/>
        <w:adjustRightInd w:val="0"/>
        <w:rPr>
          <w:rFonts w:asciiTheme="majorBidi" w:eastAsiaTheme="minorEastAsia" w:hAnsiTheme="majorBidi" w:cstheme="majorBidi"/>
          <w:lang w:eastAsia="nb-NO"/>
        </w:rPr>
      </w:pPr>
    </w:p>
    <w:p w14:paraId="6B228824" w14:textId="77777777" w:rsidR="007017D1" w:rsidRPr="009F376D" w:rsidRDefault="007017D1" w:rsidP="007017D1">
      <w:pPr>
        <w:widowControl w:val="0"/>
        <w:autoSpaceDE w:val="0"/>
        <w:autoSpaceDN w:val="0"/>
        <w:adjustRightInd w:val="0"/>
        <w:rPr>
          <w:rFonts w:eastAsiaTheme="minorEastAsia"/>
          <w:lang w:eastAsia="nb-NO"/>
        </w:rPr>
      </w:pPr>
    </w:p>
    <w:p w14:paraId="26CDC544" w14:textId="77777777" w:rsidR="007017D1" w:rsidRPr="009F376D" w:rsidRDefault="007017D1" w:rsidP="007017D1"/>
    <w:p w14:paraId="3F1582AB" w14:textId="77777777" w:rsidR="007017D1" w:rsidRPr="009F376D" w:rsidRDefault="007017D1" w:rsidP="007017D1"/>
    <w:p w14:paraId="3742A01B" w14:textId="77777777" w:rsidR="007017D1" w:rsidRPr="009F376D" w:rsidRDefault="007017D1" w:rsidP="007017D1"/>
    <w:p w14:paraId="1204F850" w14:textId="77777777" w:rsidR="007017D1" w:rsidRPr="009F376D" w:rsidRDefault="007017D1" w:rsidP="007017D1"/>
    <w:p w14:paraId="63B6D9FF" w14:textId="77777777" w:rsidR="007017D1" w:rsidRPr="009F376D" w:rsidRDefault="007017D1" w:rsidP="007017D1">
      <w:pPr>
        <w:widowControl w:val="0"/>
        <w:autoSpaceDE w:val="0"/>
        <w:autoSpaceDN w:val="0"/>
        <w:adjustRightInd w:val="0"/>
        <w:rPr>
          <w:rFonts w:ascii="Calibri" w:hAnsi="Calibri" w:cs="Calibri"/>
          <w:sz w:val="28"/>
          <w:szCs w:val="28"/>
        </w:rPr>
      </w:pPr>
    </w:p>
    <w:p w14:paraId="78D5E9AB" w14:textId="77777777" w:rsidR="007017D1" w:rsidRPr="009F376D" w:rsidRDefault="007017D1" w:rsidP="007017D1">
      <w:r w:rsidRPr="009F376D">
        <w:rPr>
          <w:noProof/>
          <w:lang w:eastAsia="zh-CN"/>
        </w:rPr>
        <w:lastRenderedPageBreak/>
        <w:drawing>
          <wp:inline distT="0" distB="0" distL="0" distR="0" wp14:anchorId="61E75214" wp14:editId="53F322EF">
            <wp:extent cx="2326800" cy="4130439"/>
            <wp:effectExtent l="0" t="0" r="10160" b="10160"/>
            <wp:docPr id="37" name="Bild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email">
                      <a:extLst>
                        <a:ext uri="{28A0092B-C50C-407E-A947-70E740481C1C}">
                          <a14:useLocalDpi xmlns:a14="http://schemas.microsoft.com/office/drawing/2010/main"/>
                        </a:ext>
                      </a:extLst>
                    </a:blip>
                    <a:stretch>
                      <a:fillRect/>
                    </a:stretch>
                  </pic:blipFill>
                  <pic:spPr>
                    <a:xfrm>
                      <a:off x="0" y="0"/>
                      <a:ext cx="2336734" cy="4148074"/>
                    </a:xfrm>
                    <a:prstGeom prst="rect">
                      <a:avLst/>
                    </a:prstGeom>
                  </pic:spPr>
                </pic:pic>
              </a:graphicData>
            </a:graphic>
          </wp:inline>
        </w:drawing>
      </w:r>
    </w:p>
    <w:p w14:paraId="715B4F8B" w14:textId="77777777" w:rsidR="00774D46" w:rsidRPr="00ED2741" w:rsidRDefault="00774D46" w:rsidP="00774D46">
      <w:pPr>
        <w:pStyle w:val="Listeavsnitt"/>
        <w:spacing w:line="276" w:lineRule="auto"/>
        <w:ind w:left="0"/>
        <w:rPr>
          <w:rFonts w:asciiTheme="majorHAnsi" w:hAnsiTheme="majorHAnsi"/>
        </w:rPr>
      </w:pPr>
    </w:p>
    <w:p w14:paraId="68F1D8A1" w14:textId="5F6B1360" w:rsidR="00742CB3" w:rsidRPr="009F376D" w:rsidRDefault="00742CB3" w:rsidP="00742CB3">
      <w:pPr>
        <w:rPr>
          <w:rFonts w:asciiTheme="majorHAnsi" w:hAnsiTheme="majorHAnsi"/>
          <w:b/>
          <w:bCs/>
          <w:sz w:val="28"/>
          <w:szCs w:val="28"/>
        </w:rPr>
      </w:pPr>
      <w:r>
        <w:rPr>
          <w:rFonts w:asciiTheme="majorHAnsi" w:hAnsiTheme="majorHAnsi"/>
          <w:b/>
          <w:bCs/>
          <w:sz w:val="28"/>
          <w:szCs w:val="28"/>
        </w:rPr>
        <w:t>2.</w:t>
      </w:r>
      <w:r w:rsidRPr="009F376D">
        <w:rPr>
          <w:rFonts w:asciiTheme="majorHAnsi" w:hAnsiTheme="majorHAnsi"/>
          <w:b/>
          <w:bCs/>
          <w:sz w:val="28"/>
          <w:szCs w:val="28"/>
        </w:rPr>
        <w:t xml:space="preserve"> MFUs vurdering</w:t>
      </w:r>
    </w:p>
    <w:p w14:paraId="21107853" w14:textId="77777777" w:rsidR="00742CB3" w:rsidRPr="009F376D" w:rsidRDefault="00742CB3" w:rsidP="00742CB3">
      <w:pPr>
        <w:rPr>
          <w:rFonts w:asciiTheme="majorHAnsi" w:hAnsiTheme="majorHAnsi"/>
          <w:b/>
          <w:bCs/>
          <w:sz w:val="28"/>
          <w:szCs w:val="28"/>
        </w:rPr>
      </w:pPr>
    </w:p>
    <w:p w14:paraId="0FE4C7D8" w14:textId="77777777" w:rsidR="00742CB3" w:rsidRPr="009F376D" w:rsidRDefault="00742CB3" w:rsidP="00742CB3">
      <w:pPr>
        <w:pStyle w:val="Listeavsnitt"/>
        <w:ind w:left="0"/>
        <w:rPr>
          <w:rFonts w:asciiTheme="majorHAnsi" w:hAnsiTheme="majorHAnsi"/>
        </w:rPr>
      </w:pPr>
      <w:r w:rsidRPr="009F376D">
        <w:rPr>
          <w:rFonts w:asciiTheme="majorHAnsi" w:hAnsiTheme="majorHAnsi"/>
        </w:rPr>
        <w:t xml:space="preserve">Det vises til orienteringen om MFU innledningsvis under punkt 1. </w:t>
      </w:r>
    </w:p>
    <w:p w14:paraId="56D36C14" w14:textId="77777777" w:rsidR="00742CB3" w:rsidRPr="009F376D" w:rsidRDefault="00742CB3" w:rsidP="00742CB3">
      <w:pPr>
        <w:pStyle w:val="Listeavsnitt"/>
        <w:ind w:left="0"/>
        <w:rPr>
          <w:rFonts w:asciiTheme="majorHAnsi" w:hAnsiTheme="majorHAnsi"/>
        </w:rPr>
      </w:pPr>
    </w:p>
    <w:p w14:paraId="07E62777" w14:textId="77777777" w:rsidR="00742CB3" w:rsidRPr="009F376D" w:rsidRDefault="00742CB3" w:rsidP="00742CB3">
      <w:pPr>
        <w:widowControl w:val="0"/>
        <w:autoSpaceDE w:val="0"/>
        <w:autoSpaceDN w:val="0"/>
        <w:adjustRightInd w:val="0"/>
        <w:rPr>
          <w:rFonts w:asciiTheme="majorHAnsi" w:eastAsia="MS Mincho" w:hAnsiTheme="majorHAnsi"/>
          <w:lang w:eastAsia="nb-NO"/>
        </w:rPr>
      </w:pPr>
      <w:r w:rsidRPr="009F376D">
        <w:rPr>
          <w:rFonts w:asciiTheme="majorHAnsi" w:eastAsia="MS Mincho" w:hAnsiTheme="majorHAnsi"/>
          <w:lang w:eastAsia="nb-NO"/>
        </w:rPr>
        <w:t>Utvalget er av den oppfatning at produktene som er oppstilt  faller inn under MFUs produktliste og følgelig omfattes av MFUs retningslinjer.</w:t>
      </w:r>
    </w:p>
    <w:p w14:paraId="2384BECC" w14:textId="77777777" w:rsidR="00742CB3" w:rsidRPr="009F376D" w:rsidRDefault="00742CB3" w:rsidP="00742CB3">
      <w:pPr>
        <w:widowControl w:val="0"/>
        <w:autoSpaceDE w:val="0"/>
        <w:autoSpaceDN w:val="0"/>
        <w:adjustRightInd w:val="0"/>
        <w:rPr>
          <w:rFonts w:asciiTheme="majorHAnsi" w:eastAsia="MS Mincho" w:hAnsiTheme="majorHAnsi" w:cs="Times"/>
          <w:b/>
          <w:lang w:eastAsia="nb-NO"/>
        </w:rPr>
      </w:pPr>
    </w:p>
    <w:p w14:paraId="36986549" w14:textId="77777777" w:rsidR="00742CB3" w:rsidRPr="009F376D" w:rsidRDefault="00742CB3" w:rsidP="00742CB3">
      <w:pPr>
        <w:spacing w:line="276" w:lineRule="auto"/>
        <w:rPr>
          <w:rFonts w:asciiTheme="majorHAnsi" w:eastAsia="MS Mincho" w:hAnsiTheme="majorHAnsi"/>
          <w:lang w:eastAsia="nb-NO"/>
        </w:rPr>
      </w:pPr>
      <w:r w:rsidRPr="009F376D">
        <w:rPr>
          <w:rFonts w:asciiTheme="majorHAnsi" w:hAnsiTheme="majorHAnsi"/>
        </w:rPr>
        <w:t>Spørsmålet utvalget skal ta stilling til, er om utforming</w:t>
      </w:r>
      <w:r>
        <w:rPr>
          <w:rFonts w:asciiTheme="majorHAnsi" w:hAnsiTheme="majorHAnsi"/>
        </w:rPr>
        <w:t>en av</w:t>
      </w:r>
      <w:r w:rsidRPr="009F376D">
        <w:rPr>
          <w:rFonts w:asciiTheme="majorHAnsi" w:hAnsiTheme="majorHAnsi"/>
        </w:rPr>
        <w:t xml:space="preserve"> stativet for produkter fra Look-O-Look som avbildet er en </w:t>
      </w:r>
      <w:r w:rsidRPr="009F376D">
        <w:rPr>
          <w:rFonts w:asciiTheme="majorHAnsi" w:hAnsiTheme="majorHAnsi"/>
          <w:i/>
        </w:rPr>
        <w:t>markedsføring særlig rettet mot barn under 13 år</w:t>
      </w:r>
      <w:r w:rsidRPr="009F376D">
        <w:rPr>
          <w:rFonts w:asciiTheme="majorHAnsi" w:hAnsiTheme="majorHAnsi"/>
        </w:rPr>
        <w:t>, jf. retningslinjene punkt 2.</w:t>
      </w:r>
    </w:p>
    <w:p w14:paraId="0F727ECF" w14:textId="77777777" w:rsidR="00742CB3" w:rsidRPr="009F376D" w:rsidRDefault="00742CB3" w:rsidP="00742CB3">
      <w:pPr>
        <w:spacing w:line="276" w:lineRule="auto"/>
        <w:rPr>
          <w:rFonts w:asciiTheme="majorHAnsi" w:eastAsia="MS Mincho" w:hAnsiTheme="majorHAnsi"/>
          <w:lang w:eastAsia="nb-NO"/>
        </w:rPr>
      </w:pPr>
    </w:p>
    <w:p w14:paraId="36778425" w14:textId="77777777" w:rsidR="00742CB3" w:rsidRPr="009F376D" w:rsidRDefault="00742CB3" w:rsidP="00742CB3">
      <w:pPr>
        <w:widowControl w:val="0"/>
        <w:autoSpaceDE w:val="0"/>
        <w:autoSpaceDN w:val="0"/>
        <w:adjustRightInd w:val="0"/>
        <w:rPr>
          <w:rFonts w:asciiTheme="majorHAnsi" w:eastAsiaTheme="minorEastAsia" w:hAnsiTheme="majorHAnsi" w:cs="Arial"/>
          <w:i/>
          <w:iCs/>
          <w:lang w:eastAsia="nb-NO"/>
        </w:rPr>
      </w:pPr>
      <w:r w:rsidRPr="009F376D">
        <w:rPr>
          <w:rFonts w:asciiTheme="majorHAnsi" w:hAnsiTheme="majorHAnsi"/>
        </w:rPr>
        <w:t xml:space="preserve">I følge retningslinjene punkt 5 skal </w:t>
      </w:r>
      <w:r w:rsidRPr="009F376D">
        <w:rPr>
          <w:rFonts w:asciiTheme="majorHAnsi" w:eastAsiaTheme="minorEastAsia" w:hAnsiTheme="majorHAnsi" w:cs="Arial"/>
          <w:lang w:eastAsia="nb-NO"/>
        </w:rPr>
        <w:t>det foretas en helhetsvurdering hvor det skal legges vekt på:</w:t>
      </w:r>
    </w:p>
    <w:p w14:paraId="22155B15" w14:textId="77777777" w:rsidR="00742CB3" w:rsidRPr="009F376D" w:rsidRDefault="00742CB3" w:rsidP="00742CB3">
      <w:pPr>
        <w:widowControl w:val="0"/>
        <w:autoSpaceDE w:val="0"/>
        <w:autoSpaceDN w:val="0"/>
        <w:adjustRightInd w:val="0"/>
        <w:rPr>
          <w:rFonts w:asciiTheme="majorHAnsi" w:eastAsiaTheme="minorEastAsia" w:hAnsiTheme="majorHAnsi" w:cs="Arial"/>
          <w:i/>
          <w:iCs/>
          <w:lang w:eastAsia="nb-NO"/>
        </w:rPr>
      </w:pPr>
      <w:r w:rsidRPr="009F376D">
        <w:rPr>
          <w:rFonts w:asciiTheme="majorHAnsi" w:eastAsiaTheme="minorEastAsia" w:hAnsiTheme="majorHAnsi" w:cs="Arial"/>
          <w:i/>
          <w:iCs/>
          <w:lang w:eastAsia="nb-NO"/>
        </w:rPr>
        <w:t>a) I hvor stor grad appellerer det markedsførte produktet, herunder emballasjen, særlig til barn</w:t>
      </w:r>
    </w:p>
    <w:p w14:paraId="2853EDBA" w14:textId="77777777" w:rsidR="00742CB3" w:rsidRPr="009F376D" w:rsidRDefault="00742CB3" w:rsidP="00742CB3">
      <w:pPr>
        <w:widowControl w:val="0"/>
        <w:autoSpaceDE w:val="0"/>
        <w:autoSpaceDN w:val="0"/>
        <w:adjustRightInd w:val="0"/>
        <w:rPr>
          <w:rFonts w:asciiTheme="majorHAnsi" w:eastAsiaTheme="minorEastAsia" w:hAnsiTheme="majorHAnsi" w:cs="Arial"/>
          <w:i/>
          <w:iCs/>
          <w:lang w:eastAsia="nb-NO"/>
        </w:rPr>
      </w:pPr>
      <w:r w:rsidRPr="009F376D">
        <w:rPr>
          <w:rFonts w:asciiTheme="majorHAnsi" w:eastAsiaTheme="minorEastAsia" w:hAnsiTheme="majorHAnsi" w:cs="Arial"/>
          <w:i/>
          <w:iCs/>
          <w:lang w:eastAsia="nb-NO"/>
        </w:rPr>
        <w:t>b) I hvor stor grad appellerer medier som er brukt særlig til barn</w:t>
      </w:r>
    </w:p>
    <w:p w14:paraId="36D3BBC8" w14:textId="77777777" w:rsidR="00742CB3" w:rsidRPr="00BC3420" w:rsidRDefault="00742CB3" w:rsidP="00742CB3">
      <w:pPr>
        <w:widowControl w:val="0"/>
        <w:autoSpaceDE w:val="0"/>
        <w:autoSpaceDN w:val="0"/>
        <w:adjustRightInd w:val="0"/>
        <w:rPr>
          <w:rFonts w:asciiTheme="majorHAnsi" w:eastAsiaTheme="minorEastAsia" w:hAnsiTheme="majorHAnsi" w:cs="Arial"/>
          <w:i/>
          <w:iCs/>
          <w:lang w:eastAsia="nb-NO"/>
        </w:rPr>
      </w:pPr>
      <w:r w:rsidRPr="009F376D">
        <w:rPr>
          <w:rFonts w:asciiTheme="majorHAnsi" w:eastAsiaTheme="minorEastAsia" w:hAnsiTheme="majorHAnsi" w:cs="Arial"/>
          <w:i/>
          <w:iCs/>
          <w:lang w:eastAsia="nb-NO"/>
        </w:rPr>
        <w:t>c) I hvor stor grad appellerer virkemidlene som er brukt særlig til barn</w:t>
      </w:r>
    </w:p>
    <w:p w14:paraId="73D7BEDF" w14:textId="77777777" w:rsidR="00742CB3" w:rsidRDefault="00742CB3" w:rsidP="00742CB3">
      <w:pPr>
        <w:spacing w:after="240" w:line="300" w:lineRule="auto"/>
        <w:rPr>
          <w:rFonts w:asciiTheme="majorHAnsi" w:hAnsiTheme="majorHAnsi"/>
        </w:rPr>
      </w:pPr>
    </w:p>
    <w:p w14:paraId="36C25B56" w14:textId="77777777" w:rsidR="00742CB3" w:rsidRPr="009F376D" w:rsidRDefault="00742CB3" w:rsidP="00742CB3">
      <w:pPr>
        <w:spacing w:after="240" w:line="300" w:lineRule="auto"/>
        <w:rPr>
          <w:rFonts w:asciiTheme="majorHAnsi" w:hAnsiTheme="majorHAnsi"/>
        </w:rPr>
      </w:pPr>
      <w:r w:rsidRPr="009F376D">
        <w:rPr>
          <w:rFonts w:asciiTheme="majorHAnsi" w:hAnsiTheme="majorHAnsi"/>
        </w:rPr>
        <w:t>Utvalget vektlegger følgende:</w:t>
      </w:r>
    </w:p>
    <w:p w14:paraId="5936C27D" w14:textId="77777777" w:rsidR="00742CB3" w:rsidRPr="009F376D" w:rsidRDefault="00742CB3" w:rsidP="00742CB3">
      <w:pPr>
        <w:spacing w:after="240" w:line="300" w:lineRule="auto"/>
        <w:rPr>
          <w:rFonts w:asciiTheme="majorHAnsi" w:hAnsiTheme="majorHAnsi"/>
        </w:rPr>
      </w:pPr>
      <w:r w:rsidRPr="009F376D">
        <w:rPr>
          <w:rFonts w:asciiTheme="majorHAnsi" w:eastAsia="MS Mincho" w:hAnsiTheme="majorHAnsi"/>
          <w:u w:val="single"/>
          <w:lang w:eastAsia="nb-NO"/>
        </w:rPr>
        <w:lastRenderedPageBreak/>
        <w:t>Produktet:</w:t>
      </w:r>
      <w:r w:rsidRPr="009F376D">
        <w:rPr>
          <w:rFonts w:asciiTheme="majorHAnsi" w:eastAsia="MS Mincho" w:hAnsiTheme="majorHAnsi"/>
          <w:lang w:eastAsia="nb-NO"/>
        </w:rPr>
        <w:t xml:space="preserve"> </w:t>
      </w:r>
      <w:r w:rsidRPr="009F376D">
        <w:rPr>
          <w:rFonts w:asciiTheme="majorHAnsi" w:hAnsiTheme="majorHAnsi"/>
        </w:rPr>
        <w:t xml:space="preserve">Ved vurdering av markedsføringen har det betydning i hvor stor grad produktet særlig appellerer til barn. Jo mer barnevennlig et produkt er, jo strengere krav stilles det til hvilke virkemidler som kan benyttes i markedsføringen. </w:t>
      </w:r>
    </w:p>
    <w:p w14:paraId="24D023DB" w14:textId="77777777" w:rsidR="00742CB3" w:rsidRPr="009F376D" w:rsidRDefault="00742CB3" w:rsidP="00742CB3">
      <w:pPr>
        <w:widowControl w:val="0"/>
        <w:tabs>
          <w:tab w:val="left" w:pos="220"/>
          <w:tab w:val="left" w:pos="720"/>
        </w:tabs>
        <w:autoSpaceDE w:val="0"/>
        <w:autoSpaceDN w:val="0"/>
        <w:adjustRightInd w:val="0"/>
        <w:spacing w:after="240" w:line="300" w:lineRule="atLeast"/>
        <w:rPr>
          <w:rFonts w:asciiTheme="majorHAnsi" w:eastAsiaTheme="minorEastAsia" w:hAnsiTheme="majorHAnsi" w:cs="Verdana"/>
          <w:lang w:eastAsia="nb-NO"/>
        </w:rPr>
      </w:pPr>
      <w:r w:rsidRPr="009F376D">
        <w:rPr>
          <w:rFonts w:asciiTheme="majorHAnsi" w:eastAsiaTheme="minorEastAsia" w:hAnsiTheme="majorHAnsi" w:cs="Verdana"/>
          <w:lang w:eastAsia="nb-NO"/>
        </w:rPr>
        <w:t xml:space="preserve">De produktene som kampanjen gjelder, diverse godteri som </w:t>
      </w:r>
      <w:r>
        <w:rPr>
          <w:rFonts w:asciiTheme="majorHAnsi" w:eastAsiaTheme="minorEastAsia" w:hAnsiTheme="majorHAnsi" w:cs="Verdana"/>
          <w:lang w:eastAsia="nb-NO"/>
        </w:rPr>
        <w:t>f.</w:t>
      </w:r>
      <w:r w:rsidRPr="009F376D">
        <w:rPr>
          <w:rFonts w:asciiTheme="majorHAnsi" w:eastAsiaTheme="minorEastAsia" w:hAnsiTheme="majorHAnsi" w:cs="Verdana"/>
          <w:lang w:eastAsia="nb-NO"/>
        </w:rPr>
        <w:t>eks</w:t>
      </w:r>
      <w:r>
        <w:rPr>
          <w:rFonts w:asciiTheme="majorHAnsi" w:eastAsiaTheme="minorEastAsia" w:hAnsiTheme="majorHAnsi" w:cs="Verdana"/>
          <w:lang w:eastAsia="nb-NO"/>
        </w:rPr>
        <w:t>.</w:t>
      </w:r>
      <w:r w:rsidRPr="009F376D">
        <w:rPr>
          <w:rFonts w:asciiTheme="majorHAnsi" w:eastAsiaTheme="minorEastAsia" w:hAnsiTheme="majorHAnsi" w:cs="Verdana"/>
          <w:lang w:eastAsia="nb-NO"/>
        </w:rPr>
        <w:t xml:space="preserve"> kjærlighet på pinne, sukkertøy på kjede vurderes av Smack AS og Coop Extra til ikke å være særskilt rettet mot barn. Denne vurderingen deler ikke Utvalget. Produktene anses av Utvalget å være særskilt rettet mot barn.</w:t>
      </w:r>
    </w:p>
    <w:p w14:paraId="5FFC585B" w14:textId="77777777" w:rsidR="00742CB3" w:rsidRPr="009F376D" w:rsidRDefault="00742CB3" w:rsidP="00742CB3">
      <w:pPr>
        <w:widowControl w:val="0"/>
        <w:tabs>
          <w:tab w:val="left" w:pos="220"/>
          <w:tab w:val="left" w:pos="720"/>
        </w:tabs>
        <w:autoSpaceDE w:val="0"/>
        <w:autoSpaceDN w:val="0"/>
        <w:adjustRightInd w:val="0"/>
        <w:spacing w:after="240" w:line="300" w:lineRule="atLeast"/>
        <w:rPr>
          <w:rFonts w:asciiTheme="majorHAnsi" w:eastAsiaTheme="minorEastAsia" w:hAnsiTheme="majorHAnsi" w:cs="Verdana"/>
          <w:lang w:eastAsia="nb-NO"/>
        </w:rPr>
      </w:pPr>
      <w:r w:rsidRPr="009F376D">
        <w:rPr>
          <w:rFonts w:asciiTheme="majorHAnsi" w:eastAsiaTheme="minorEastAsia" w:hAnsiTheme="majorHAnsi" w:cs="Verdana"/>
          <w:u w:val="single"/>
          <w:lang w:eastAsia="nb-NO"/>
        </w:rPr>
        <w:t xml:space="preserve">Bruk av virkemidler: </w:t>
      </w:r>
      <w:r w:rsidRPr="009F376D">
        <w:rPr>
          <w:rFonts w:asciiTheme="majorHAnsi" w:eastAsiaTheme="minorEastAsia" w:hAnsiTheme="majorHAnsi" w:cs="Verdana"/>
          <w:lang w:eastAsia="nb-NO"/>
        </w:rPr>
        <w:t>Det er benyttet et stort gult stativ i samme farge som hovedfargen på produktets emballasje. Det er satt opp en stor plakat på toppen hvor logoen fra Look-O-Look fremkommer sammen med bilder av ulike typer godteri som illustrasjon.</w:t>
      </w:r>
    </w:p>
    <w:p w14:paraId="6ED6860E" w14:textId="77777777" w:rsidR="00742CB3" w:rsidRPr="009F376D" w:rsidRDefault="00742CB3" w:rsidP="00742CB3">
      <w:pPr>
        <w:widowControl w:val="0"/>
        <w:autoSpaceDE w:val="0"/>
        <w:autoSpaceDN w:val="0"/>
        <w:adjustRightInd w:val="0"/>
        <w:spacing w:line="276" w:lineRule="auto"/>
        <w:rPr>
          <w:rFonts w:asciiTheme="majorHAnsi" w:eastAsia="MS Mincho" w:hAnsiTheme="majorHAnsi"/>
          <w:lang w:eastAsia="nb-NO"/>
        </w:rPr>
      </w:pPr>
      <w:r w:rsidRPr="009F376D">
        <w:rPr>
          <w:rFonts w:asciiTheme="majorHAnsi" w:eastAsia="MS Mincho" w:hAnsiTheme="majorHAnsi"/>
          <w:lang w:eastAsia="nb-NO"/>
        </w:rPr>
        <w:t xml:space="preserve">Spørsmålet som Utvalget skal ta stilling til er om dette stativet med topp-plakat er alminnelig oppstilling på utsalgssted, gitt produktenes karakter. </w:t>
      </w:r>
    </w:p>
    <w:p w14:paraId="36E1AF9D" w14:textId="77777777" w:rsidR="00742CB3" w:rsidRPr="009F376D" w:rsidRDefault="00742CB3" w:rsidP="00742CB3">
      <w:pPr>
        <w:widowControl w:val="0"/>
        <w:autoSpaceDE w:val="0"/>
        <w:autoSpaceDN w:val="0"/>
        <w:adjustRightInd w:val="0"/>
        <w:spacing w:line="276" w:lineRule="auto"/>
        <w:rPr>
          <w:rFonts w:asciiTheme="majorHAnsi" w:eastAsia="MS Mincho" w:hAnsiTheme="majorHAnsi"/>
          <w:lang w:eastAsia="nb-NO"/>
        </w:rPr>
      </w:pPr>
      <w:r w:rsidRPr="009F376D">
        <w:rPr>
          <w:rFonts w:asciiTheme="majorHAnsi" w:eastAsia="MS Mincho" w:hAnsiTheme="majorHAnsi"/>
          <w:lang w:eastAsia="nb-NO"/>
        </w:rPr>
        <w:t>Utvalget mener at stativet i seg selv, hvor produktene er hengt opp, må vurderes som alminnelig oppstilling på utsalgssted. Det Utvalget anser som problematisk er forsterkingen som topp-plakat</w:t>
      </w:r>
      <w:r>
        <w:rPr>
          <w:rFonts w:asciiTheme="majorHAnsi" w:eastAsia="MS Mincho" w:hAnsiTheme="majorHAnsi"/>
          <w:lang w:eastAsia="nb-NO"/>
        </w:rPr>
        <w:t>en med denne utformingen</w:t>
      </w:r>
      <w:r w:rsidRPr="009F376D">
        <w:rPr>
          <w:rFonts w:asciiTheme="majorHAnsi" w:eastAsia="MS Mincho" w:hAnsiTheme="majorHAnsi"/>
          <w:lang w:eastAsia="nb-NO"/>
        </w:rPr>
        <w:t xml:space="preserve"> gir i oppmerksomhet for produkter som særlig er rettet mot barn.</w:t>
      </w:r>
    </w:p>
    <w:p w14:paraId="0B1ADC80" w14:textId="77777777" w:rsidR="00742CB3" w:rsidRPr="009F376D" w:rsidRDefault="00742CB3" w:rsidP="00742CB3">
      <w:pPr>
        <w:widowControl w:val="0"/>
        <w:autoSpaceDE w:val="0"/>
        <w:autoSpaceDN w:val="0"/>
        <w:adjustRightInd w:val="0"/>
        <w:spacing w:line="276" w:lineRule="auto"/>
        <w:rPr>
          <w:rFonts w:asciiTheme="majorHAnsi" w:eastAsia="MS Mincho" w:hAnsiTheme="majorHAnsi"/>
          <w:lang w:eastAsia="nb-NO"/>
        </w:rPr>
      </w:pPr>
    </w:p>
    <w:p w14:paraId="2089D266" w14:textId="77777777" w:rsidR="00742CB3" w:rsidRPr="009F376D" w:rsidRDefault="00742CB3" w:rsidP="00742CB3">
      <w:pPr>
        <w:widowControl w:val="0"/>
        <w:autoSpaceDE w:val="0"/>
        <w:autoSpaceDN w:val="0"/>
        <w:adjustRightInd w:val="0"/>
        <w:spacing w:line="276" w:lineRule="auto"/>
        <w:rPr>
          <w:rFonts w:asciiTheme="majorHAnsi" w:eastAsia="MS Mincho" w:hAnsiTheme="majorHAnsi"/>
          <w:lang w:eastAsia="nb-NO"/>
        </w:rPr>
      </w:pPr>
    </w:p>
    <w:p w14:paraId="625959DC" w14:textId="0BB40435" w:rsidR="00742CB3" w:rsidRPr="009F376D" w:rsidRDefault="00742CB3" w:rsidP="00742CB3">
      <w:pPr>
        <w:widowControl w:val="0"/>
        <w:autoSpaceDE w:val="0"/>
        <w:autoSpaceDN w:val="0"/>
        <w:adjustRightInd w:val="0"/>
        <w:spacing w:line="276" w:lineRule="auto"/>
        <w:rPr>
          <w:rFonts w:asciiTheme="majorHAnsi" w:eastAsia="MS Mincho" w:hAnsiTheme="majorHAnsi"/>
          <w:b/>
          <w:u w:val="single"/>
          <w:lang w:eastAsia="nb-NO"/>
        </w:rPr>
      </w:pPr>
      <w:r>
        <w:rPr>
          <w:rFonts w:asciiTheme="majorHAnsi" w:eastAsia="MS Mincho" w:hAnsiTheme="majorHAnsi"/>
          <w:b/>
          <w:u w:val="single"/>
          <w:lang w:eastAsia="nb-NO"/>
        </w:rPr>
        <w:t>3.</w:t>
      </w:r>
      <w:r w:rsidRPr="009F376D">
        <w:rPr>
          <w:rFonts w:asciiTheme="majorHAnsi" w:eastAsia="MS Mincho" w:hAnsiTheme="majorHAnsi"/>
          <w:b/>
          <w:u w:val="single"/>
          <w:lang w:eastAsia="nb-NO"/>
        </w:rPr>
        <w:t xml:space="preserve"> Vedtak:</w:t>
      </w:r>
    </w:p>
    <w:p w14:paraId="18D93FB7" w14:textId="77777777" w:rsidR="00742CB3" w:rsidRPr="009F376D" w:rsidRDefault="00742CB3" w:rsidP="00742CB3">
      <w:pPr>
        <w:widowControl w:val="0"/>
        <w:autoSpaceDE w:val="0"/>
        <w:autoSpaceDN w:val="0"/>
        <w:adjustRightInd w:val="0"/>
        <w:spacing w:line="276" w:lineRule="auto"/>
        <w:rPr>
          <w:rFonts w:asciiTheme="majorHAnsi" w:eastAsia="MS Mincho" w:hAnsiTheme="majorHAnsi"/>
          <w:lang w:eastAsia="nb-NO"/>
        </w:rPr>
      </w:pPr>
      <w:r w:rsidRPr="009F376D">
        <w:rPr>
          <w:rFonts w:asciiTheme="majorHAnsi" w:eastAsia="MS Mincho" w:hAnsiTheme="majorHAnsi"/>
          <w:lang w:eastAsia="nb-NO"/>
        </w:rPr>
        <w:t>Etter en samlet vurdering i Utvalget er vår konklusjon</w:t>
      </w:r>
      <w:r>
        <w:rPr>
          <w:rFonts w:asciiTheme="majorHAnsi" w:eastAsia="MS Mincho" w:hAnsiTheme="majorHAnsi"/>
          <w:lang w:eastAsia="nb-NO"/>
        </w:rPr>
        <w:t xml:space="preserve">, dog under tvil, </w:t>
      </w:r>
      <w:r w:rsidRPr="009F376D">
        <w:rPr>
          <w:rFonts w:asciiTheme="majorHAnsi" w:eastAsia="MS Mincho" w:hAnsiTheme="majorHAnsi"/>
          <w:lang w:eastAsia="nb-NO"/>
        </w:rPr>
        <w:t xml:space="preserve"> at stativet med topp-plakat ikke er å anse som alminnelig oppstilling innenfor retningslinjene og dermed er er å anse som markedsføring særlig rettet mot barn, jfr retningslinjene punkt 2. Klagen tas dermed til følge. Utvalget er kjent med at samtlige topp-plakater ble fjernet før vurderingen fant sted.</w:t>
      </w:r>
    </w:p>
    <w:p w14:paraId="616E0D72" w14:textId="77777777" w:rsidR="00742CB3" w:rsidRPr="009F376D" w:rsidRDefault="00742CB3" w:rsidP="00742CB3">
      <w:pPr>
        <w:widowControl w:val="0"/>
        <w:autoSpaceDE w:val="0"/>
        <w:autoSpaceDN w:val="0"/>
        <w:adjustRightInd w:val="0"/>
        <w:spacing w:line="276" w:lineRule="auto"/>
        <w:rPr>
          <w:rFonts w:asciiTheme="majorHAnsi" w:eastAsia="MS Mincho" w:hAnsiTheme="majorHAnsi"/>
          <w:lang w:eastAsia="nb-NO"/>
        </w:rPr>
      </w:pPr>
      <w:r w:rsidRPr="009F376D">
        <w:rPr>
          <w:rFonts w:asciiTheme="majorHAnsi" w:eastAsia="MS Mincho" w:hAnsiTheme="majorHAnsi" w:cs="Calibri"/>
          <w:lang w:eastAsia="nb-NO"/>
        </w:rPr>
        <w:t>  </w:t>
      </w:r>
    </w:p>
    <w:p w14:paraId="5606B092" w14:textId="77777777" w:rsidR="00742CB3" w:rsidRPr="009F376D" w:rsidRDefault="00742CB3" w:rsidP="00742CB3">
      <w:pPr>
        <w:pStyle w:val="Listeavsnitt"/>
        <w:spacing w:line="276" w:lineRule="auto"/>
        <w:ind w:left="0"/>
        <w:rPr>
          <w:rFonts w:asciiTheme="majorHAnsi" w:hAnsiTheme="majorHAnsi"/>
        </w:rPr>
      </w:pPr>
      <w:r w:rsidRPr="009F376D">
        <w:rPr>
          <w:rFonts w:asciiTheme="majorHAnsi" w:hAnsiTheme="majorHAnsi"/>
        </w:rPr>
        <w:t>Vedtaket er enstemmig.</w:t>
      </w:r>
    </w:p>
    <w:p w14:paraId="50654D02" w14:textId="77777777" w:rsidR="006634A0" w:rsidRDefault="006634A0" w:rsidP="006634A0">
      <w:pPr>
        <w:widowControl w:val="0"/>
        <w:autoSpaceDE w:val="0"/>
        <w:autoSpaceDN w:val="0"/>
        <w:adjustRightInd w:val="0"/>
        <w:rPr>
          <w:rFonts w:asciiTheme="majorHAnsi" w:hAnsiTheme="majorHAnsi"/>
          <w:b/>
          <w:bCs/>
          <w:sz w:val="28"/>
          <w:szCs w:val="28"/>
        </w:rPr>
      </w:pPr>
    </w:p>
    <w:p w14:paraId="6C304733" w14:textId="77777777" w:rsidR="006634A0" w:rsidRPr="006634A0" w:rsidRDefault="006634A0" w:rsidP="006634A0">
      <w:pPr>
        <w:widowControl w:val="0"/>
        <w:autoSpaceDE w:val="0"/>
        <w:autoSpaceDN w:val="0"/>
        <w:adjustRightInd w:val="0"/>
        <w:rPr>
          <w:rFonts w:asciiTheme="majorHAnsi" w:eastAsiaTheme="minorEastAsia" w:hAnsiTheme="majorHAnsi"/>
          <w:b/>
          <w:bCs/>
          <w:sz w:val="28"/>
          <w:szCs w:val="28"/>
          <w:lang w:eastAsia="nb-NO"/>
        </w:rPr>
      </w:pPr>
      <w:r w:rsidRPr="006634A0">
        <w:rPr>
          <w:rFonts w:asciiTheme="majorHAnsi" w:hAnsiTheme="majorHAnsi"/>
          <w:b/>
          <w:bCs/>
          <w:sz w:val="28"/>
          <w:szCs w:val="28"/>
        </w:rPr>
        <w:t>Sak 7 2107 Prebz og Dennis - Orkla Confectionary, Ringnes og Mondelez</w:t>
      </w:r>
    </w:p>
    <w:p w14:paraId="13286E89" w14:textId="77777777" w:rsidR="006634A0" w:rsidRPr="006634A0" w:rsidRDefault="006634A0" w:rsidP="006634A0">
      <w:pPr>
        <w:widowControl w:val="0"/>
        <w:autoSpaceDE w:val="0"/>
        <w:autoSpaceDN w:val="0"/>
        <w:adjustRightInd w:val="0"/>
        <w:rPr>
          <w:rFonts w:asciiTheme="majorHAnsi" w:eastAsiaTheme="minorEastAsia" w:hAnsiTheme="majorHAnsi"/>
          <w:b/>
          <w:bCs/>
          <w:sz w:val="28"/>
          <w:szCs w:val="28"/>
          <w:lang w:eastAsia="nb-NO"/>
        </w:rPr>
      </w:pPr>
    </w:p>
    <w:p w14:paraId="11252CC1" w14:textId="77777777" w:rsidR="006634A0" w:rsidRDefault="006634A0" w:rsidP="006634A0">
      <w:pPr>
        <w:widowControl w:val="0"/>
        <w:autoSpaceDE w:val="0"/>
        <w:autoSpaceDN w:val="0"/>
        <w:adjustRightInd w:val="0"/>
        <w:rPr>
          <w:rFonts w:eastAsiaTheme="minorEastAsia"/>
          <w:b/>
          <w:lang w:eastAsia="nb-NO"/>
        </w:rPr>
      </w:pPr>
    </w:p>
    <w:p w14:paraId="5596BEBF" w14:textId="299651DA" w:rsidR="006634A0" w:rsidRPr="00FC1BB5" w:rsidRDefault="002E2AC7" w:rsidP="006634A0">
      <w:pPr>
        <w:widowControl w:val="0"/>
        <w:autoSpaceDE w:val="0"/>
        <w:autoSpaceDN w:val="0"/>
        <w:adjustRightInd w:val="0"/>
        <w:rPr>
          <w:rFonts w:eastAsiaTheme="minorEastAsia"/>
          <w:b/>
          <w:lang w:eastAsia="nb-NO"/>
        </w:rPr>
      </w:pPr>
      <w:r>
        <w:rPr>
          <w:rFonts w:eastAsiaTheme="minorEastAsia"/>
          <w:b/>
          <w:lang w:eastAsia="nb-NO"/>
        </w:rPr>
        <w:t>1.</w:t>
      </w:r>
      <w:r w:rsidR="006634A0">
        <w:rPr>
          <w:rFonts w:eastAsiaTheme="minorEastAsia"/>
          <w:b/>
          <w:lang w:eastAsia="nb-NO"/>
        </w:rPr>
        <w:t>K</w:t>
      </w:r>
      <w:r w:rsidR="006634A0" w:rsidRPr="00FC1BB5">
        <w:rPr>
          <w:rFonts w:eastAsiaTheme="minorEastAsia"/>
          <w:b/>
          <w:lang w:eastAsia="nb-NO"/>
        </w:rPr>
        <w:t>lage på</w:t>
      </w:r>
      <w:r w:rsidR="006634A0">
        <w:rPr>
          <w:rFonts w:eastAsiaTheme="minorEastAsia"/>
          <w:b/>
          <w:lang w:eastAsia="nb-NO"/>
        </w:rPr>
        <w:t xml:space="preserve"> markedstiltak:</w:t>
      </w:r>
    </w:p>
    <w:p w14:paraId="13207D6E" w14:textId="77777777" w:rsidR="006634A0" w:rsidRPr="00FC1BB5" w:rsidRDefault="006634A0" w:rsidP="006634A0">
      <w:pPr>
        <w:widowControl w:val="0"/>
        <w:autoSpaceDE w:val="0"/>
        <w:autoSpaceDN w:val="0"/>
        <w:adjustRightInd w:val="0"/>
        <w:rPr>
          <w:rFonts w:eastAsiaTheme="minorEastAsia"/>
          <w:lang w:eastAsia="nb-NO"/>
        </w:rPr>
      </w:pPr>
    </w:p>
    <w:p w14:paraId="6078A8D8" w14:textId="77777777" w:rsidR="006634A0" w:rsidRDefault="006634A0" w:rsidP="006634A0">
      <w:pPr>
        <w:widowControl w:val="0"/>
        <w:autoSpaceDE w:val="0"/>
        <w:autoSpaceDN w:val="0"/>
        <w:adjustRightInd w:val="0"/>
        <w:rPr>
          <w:rFonts w:eastAsiaTheme="minorEastAsia"/>
          <w:lang w:eastAsia="nb-NO"/>
        </w:rPr>
      </w:pPr>
      <w:r w:rsidRPr="00FC1BB5">
        <w:rPr>
          <w:rFonts w:eastAsiaTheme="minorEastAsia"/>
          <w:lang w:eastAsia="nb-NO"/>
        </w:rPr>
        <w:t>M</w:t>
      </w:r>
      <w:r>
        <w:rPr>
          <w:rFonts w:eastAsiaTheme="minorEastAsia"/>
          <w:lang w:eastAsia="nb-NO"/>
        </w:rPr>
        <w:t>atbransjens Faglige Utvalg</w:t>
      </w:r>
      <w:r w:rsidRPr="00FC1BB5">
        <w:rPr>
          <w:rFonts w:eastAsiaTheme="minorEastAsia"/>
          <w:lang w:eastAsia="nb-NO"/>
        </w:rPr>
        <w:t xml:space="preserve"> har mottatt en klage med følgende ordlyd:</w:t>
      </w:r>
    </w:p>
    <w:p w14:paraId="0FF2560A" w14:textId="77777777" w:rsidR="006634A0" w:rsidRDefault="006634A0" w:rsidP="006634A0">
      <w:pPr>
        <w:widowControl w:val="0"/>
        <w:autoSpaceDE w:val="0"/>
        <w:autoSpaceDN w:val="0"/>
        <w:adjustRightInd w:val="0"/>
        <w:rPr>
          <w:rFonts w:eastAsiaTheme="minorEastAsia"/>
          <w:lang w:eastAsia="nb-NO"/>
        </w:rPr>
      </w:pPr>
    </w:p>
    <w:p w14:paraId="5EDB82DD" w14:textId="77777777" w:rsidR="006634A0" w:rsidRPr="008258A9" w:rsidRDefault="006634A0" w:rsidP="006634A0">
      <w:pPr>
        <w:widowControl w:val="0"/>
        <w:autoSpaceDE w:val="0"/>
        <w:autoSpaceDN w:val="0"/>
        <w:adjustRightInd w:val="0"/>
        <w:rPr>
          <w:rFonts w:asciiTheme="majorHAnsi" w:eastAsiaTheme="minorEastAsia" w:hAnsiTheme="majorHAnsi" w:cs="Calibri"/>
          <w:lang w:eastAsia="nb-NO"/>
        </w:rPr>
      </w:pPr>
      <w:r w:rsidRPr="008258A9">
        <w:rPr>
          <w:rFonts w:asciiTheme="majorHAnsi" w:eastAsiaTheme="minorEastAsia" w:hAnsiTheme="majorHAnsi" w:cs="Calibri"/>
          <w:lang w:eastAsia="nb-NO"/>
        </w:rPr>
        <w:t>KLAGE:Freia, Nidar og Ringnes på Youtube</w:t>
      </w:r>
    </w:p>
    <w:p w14:paraId="26385232" w14:textId="77777777" w:rsidR="006634A0" w:rsidRPr="008258A9" w:rsidRDefault="006634A0" w:rsidP="006634A0">
      <w:pPr>
        <w:widowControl w:val="0"/>
        <w:autoSpaceDE w:val="0"/>
        <w:autoSpaceDN w:val="0"/>
        <w:adjustRightInd w:val="0"/>
        <w:rPr>
          <w:rFonts w:asciiTheme="majorHAnsi" w:eastAsiaTheme="minorEastAsia" w:hAnsiTheme="majorHAnsi" w:cs="Calibri"/>
          <w:lang w:eastAsia="nb-NO"/>
        </w:rPr>
      </w:pPr>
      <w:r w:rsidRPr="008258A9">
        <w:rPr>
          <w:rFonts w:asciiTheme="majorHAnsi" w:eastAsiaTheme="minorEastAsia" w:hAnsiTheme="majorHAnsi" w:cs="Calibri"/>
          <w:lang w:eastAsia="nb-NO"/>
        </w:rPr>
        <w:t>Din melding: - Vi ønsker å klage inn Freia/Mondelez, Nidar/Orkla og Ringnes for reklame av godteri til barn via Youtube-kanalen «PrebzOgDennis». Klagen omhandler følgende filmer på Youtube: • Freia/Mondelez (november 2016): Youtube-filmene (</w:t>
      </w:r>
      <w:hyperlink r:id="rId18" w:history="1">
        <w:r w:rsidRPr="008258A9">
          <w:rPr>
            <w:rFonts w:asciiTheme="majorHAnsi" w:eastAsiaTheme="minorEastAsia" w:hAnsiTheme="majorHAnsi" w:cs="Calibri"/>
            <w:color w:val="0000E9"/>
            <w:u w:val="single" w:color="0000E9"/>
            <w:lang w:eastAsia="nb-NO"/>
          </w:rPr>
          <w:t>https://www.youtube.com/watch?v=K3lFSYhLrAI</w:t>
        </w:r>
      </w:hyperlink>
      <w:r w:rsidRPr="008258A9">
        <w:rPr>
          <w:rFonts w:asciiTheme="majorHAnsi" w:eastAsiaTheme="minorEastAsia" w:hAnsiTheme="majorHAnsi" w:cs="Calibri"/>
          <w:lang w:eastAsia="nb-NO"/>
        </w:rPr>
        <w:t xml:space="preserve"> og </w:t>
      </w:r>
      <w:hyperlink r:id="rId19" w:history="1">
        <w:r w:rsidRPr="008258A9">
          <w:rPr>
            <w:rFonts w:asciiTheme="majorHAnsi" w:eastAsiaTheme="minorEastAsia" w:hAnsiTheme="majorHAnsi" w:cs="Calibri"/>
            <w:color w:val="0000E9"/>
            <w:u w:val="single" w:color="0000E9"/>
            <w:lang w:eastAsia="nb-NO"/>
          </w:rPr>
          <w:t>https://www.youtube.com/watch?v=97fYsq98AFs</w:t>
        </w:r>
      </w:hyperlink>
      <w:r w:rsidRPr="008258A9">
        <w:rPr>
          <w:rFonts w:asciiTheme="majorHAnsi" w:eastAsiaTheme="minorEastAsia" w:hAnsiTheme="majorHAnsi" w:cs="Calibri"/>
          <w:lang w:eastAsia="nb-NO"/>
        </w:rPr>
        <w:t>) handler om å bygge sjokoladetårn og gir reklame av Freia melkesjokolade. Helt i slutten av filmen nevnes det at konkurransen har 18-</w:t>
      </w:r>
      <w:r w:rsidRPr="008258A9">
        <w:rPr>
          <w:rFonts w:asciiTheme="majorHAnsi" w:eastAsiaTheme="minorEastAsia" w:hAnsiTheme="majorHAnsi" w:cs="Calibri"/>
          <w:lang w:eastAsia="nb-NO"/>
        </w:rPr>
        <w:lastRenderedPageBreak/>
        <w:t xml:space="preserve">års grense. Konkurransen ble i tillegg delt på «PrebzOgDennis» sin Instragram-konto 16.november 2016. • Ringnes (27.juli 2015): </w:t>
      </w:r>
      <w:hyperlink r:id="rId20" w:history="1">
        <w:r w:rsidRPr="008258A9">
          <w:rPr>
            <w:rFonts w:asciiTheme="majorHAnsi" w:eastAsiaTheme="minorEastAsia" w:hAnsiTheme="majorHAnsi" w:cs="Calibri"/>
            <w:color w:val="0000E9"/>
            <w:u w:val="single" w:color="0000E9"/>
            <w:lang w:eastAsia="nb-NO"/>
          </w:rPr>
          <w:t>https://www.youtube.com/watch?v=hgUhu8y4IVg</w:t>
        </w:r>
      </w:hyperlink>
      <w:r w:rsidRPr="008258A9">
        <w:rPr>
          <w:rFonts w:asciiTheme="majorHAnsi" w:eastAsiaTheme="minorEastAsia" w:hAnsiTheme="majorHAnsi" w:cs="Calibri"/>
          <w:lang w:eastAsia="nb-NO"/>
        </w:rPr>
        <w:t xml:space="preserve"> Reklamerer for appen «Solo Goodiebag». Det sies ingenting om aldersgrense for deltakelse i konkurransen hvor man kan vinne gratis Solo eller et headset. • Nidar/Orkla (september 2015): </w:t>
      </w:r>
      <w:hyperlink r:id="rId21" w:history="1">
        <w:r w:rsidRPr="008258A9">
          <w:rPr>
            <w:rFonts w:asciiTheme="majorHAnsi" w:eastAsiaTheme="minorEastAsia" w:hAnsiTheme="majorHAnsi" w:cs="Calibri"/>
            <w:color w:val="0000E9"/>
            <w:u w:val="single" w:color="0000E9"/>
            <w:lang w:eastAsia="nb-NO"/>
          </w:rPr>
          <w:t>https://www.youtube.com/watch?v=LNBLNdIvmLI&amp;t=10s</w:t>
        </w:r>
      </w:hyperlink>
      <w:r w:rsidRPr="008258A9">
        <w:rPr>
          <w:rFonts w:asciiTheme="majorHAnsi" w:eastAsiaTheme="minorEastAsia" w:hAnsiTheme="majorHAnsi" w:cs="Calibri"/>
          <w:lang w:eastAsia="nb-NO"/>
        </w:rPr>
        <w:t xml:space="preserve"> Youtube-filmen handler om Prebz og Dennis som krangler om å spise sjokoladen Smash. Blant annet ser man Preben ligge i et badekar fylt med Smash. Filmen ender med at Prebz dreper Dennis fordi han vil ha Smash. «PrebzOgDennis» retter seg mot barn og ungdom. Spesielt gjennom Youtube, men også som programledere for «Sommer i Dyreparken» og via flere innslag i SuperNytt og Skolefri (radiokanal) på NRK Super, som er NRKs tilbud for barn fra 2 til 12 år. Det er godt dokumentert at «PrebzOgDennis» har mange unge seere, og at dette er en viktig målgruppe. I undersøkelsen «Barn og medier 2016» fra Medietilsynet svarte omtrent ¼ av norske gutter i alderen 9-11 år at de ser på «PrebzOgDennis» All reklame for usunn mat og drikke i denne sammenheng bryter dermed med MFUs retningslinjer. Flere av konkurransene i forbindelse med disse filmene har 18-årsgrense. Vi mener likevel dette må </w:t>
      </w:r>
    </w:p>
    <w:p w14:paraId="59B60FF2" w14:textId="77777777" w:rsidR="006634A0" w:rsidRPr="008258A9" w:rsidRDefault="006634A0" w:rsidP="006634A0">
      <w:pPr>
        <w:widowControl w:val="0"/>
        <w:autoSpaceDE w:val="0"/>
        <w:autoSpaceDN w:val="0"/>
        <w:adjustRightInd w:val="0"/>
        <w:rPr>
          <w:rFonts w:asciiTheme="majorHAnsi" w:hAnsiTheme="majorHAnsi" w:cs="Calibri"/>
        </w:rPr>
      </w:pPr>
      <w:r w:rsidRPr="008258A9">
        <w:rPr>
          <w:rFonts w:asciiTheme="majorHAnsi" w:eastAsiaTheme="minorEastAsia" w:hAnsiTheme="majorHAnsi" w:cs="Calibri"/>
          <w:lang w:eastAsia="nb-NO"/>
        </w:rPr>
        <w:t xml:space="preserve">anses å være reklame rettet mot en ung målgruppe tatt i betraktning filmenes innhold og den målgruppen PrezogDennis generelt henvender seg til og når. For å ta utgangspunkt i Freias reklame; bygging av sjokoladehus appellerer til barn og kan gjøres uten at man deltar i konkurransen. Kommentarer i forbindelse med reklamene på Youtube og Instagram gir et klart bilde av at mange av seerne/følgerne er under 18 år. Flere har kommentert på at de er for unge til å delta i konkurransen. Mondelez skriver i innspill til MFUs selvevaluering at «vi gjennom historien alltid har hatt høyt fokus på etisk markedsføring, noe som har vist seg gjennom vårt strenge eksisterende interne regelverk for markedsføring rettet mot barn og unge». Ringnes skriver i innspill til MFUs selvevaluering at de «ikke retter noen markedsføring mot barn under 15 år». Orkla Confectionary &amp; Snacks Norge skriver i samme evaluering at «våre produkter retter seg ikke spesielt mot barn, men har bred appell mot mange befolkningsgrupper, også barn». Disse aktørenes bruk av «PrebzOgDennis» til å markedsføre sine produkter er verken i samsvar med deres selvuttalte etiske standard, eller retningslinjene fra MFU. En av bakgrunnene for opprettelsen av MFU var bransjens ønske om begrensing av markedsføring av definerte mat og drikkeprodukter rettet mot barn. I de nye retningslinjene fra 1.9.2016 er det blant annet gjort endringer av hensyn til sosiale medier i punkt 4b. MFU skriver i sin selvevaluering at «Facebook, Snapchat og Instagram har til eksempel 13 års aldersgrense, men Medietilsynets undersøkelser viser at et flertall av norske barn er aktive i slike kanaler før de når kanalenes aldersgrense. MFU ønsker å ta høyde for dette og presiserer derfor at aldersgrensen for tjenesten ikke alene kan være avgjørende for hvorvidt en markedsføringsaktivitet kan sies å ikke være særlig rettet mot barn». </w:t>
      </w:r>
    </w:p>
    <w:p w14:paraId="388E9134" w14:textId="77777777" w:rsidR="006634A0" w:rsidRDefault="006634A0" w:rsidP="006634A0">
      <w:pPr>
        <w:rPr>
          <w:rFonts w:asciiTheme="majorHAnsi" w:hAnsiTheme="majorHAnsi"/>
        </w:rPr>
      </w:pPr>
    </w:p>
    <w:p w14:paraId="70905556" w14:textId="06CEDC9C" w:rsidR="006634A0" w:rsidRPr="006634A0" w:rsidRDefault="002E2AC7" w:rsidP="006634A0">
      <w:pPr>
        <w:rPr>
          <w:rFonts w:asciiTheme="majorHAnsi" w:hAnsiTheme="majorHAnsi" w:cstheme="majorBidi"/>
          <w:b/>
          <w:bCs/>
        </w:rPr>
      </w:pPr>
      <w:r>
        <w:rPr>
          <w:rFonts w:asciiTheme="majorHAnsi" w:hAnsiTheme="majorHAnsi" w:cstheme="majorBidi"/>
          <w:b/>
          <w:bCs/>
        </w:rPr>
        <w:t xml:space="preserve">2. </w:t>
      </w:r>
      <w:r w:rsidR="006634A0" w:rsidRPr="006634A0">
        <w:rPr>
          <w:rFonts w:asciiTheme="majorHAnsi" w:hAnsiTheme="majorHAnsi" w:cstheme="majorBidi"/>
          <w:b/>
          <w:bCs/>
        </w:rPr>
        <w:t xml:space="preserve">MFUs vurdering </w:t>
      </w:r>
    </w:p>
    <w:p w14:paraId="6C26B6A8" w14:textId="77777777" w:rsidR="006634A0" w:rsidRPr="006634A0" w:rsidRDefault="006634A0" w:rsidP="006634A0">
      <w:pPr>
        <w:widowControl w:val="0"/>
        <w:autoSpaceDE w:val="0"/>
        <w:autoSpaceDN w:val="0"/>
        <w:adjustRightInd w:val="0"/>
        <w:rPr>
          <w:rFonts w:asciiTheme="majorHAnsi" w:eastAsia="MS Mincho" w:hAnsiTheme="majorHAnsi" w:cstheme="majorBidi"/>
          <w:b/>
          <w:lang w:val="en-US" w:eastAsia="nb-NO"/>
        </w:rPr>
      </w:pPr>
    </w:p>
    <w:p w14:paraId="243A32F5" w14:textId="77777777" w:rsidR="006634A0" w:rsidRPr="006634A0" w:rsidRDefault="006634A0" w:rsidP="006634A0">
      <w:pPr>
        <w:rPr>
          <w:rFonts w:asciiTheme="majorHAnsi" w:eastAsia="MS Mincho" w:hAnsiTheme="majorHAnsi" w:cstheme="majorBidi"/>
          <w:lang w:val="en-US" w:eastAsia="nb-NO"/>
        </w:rPr>
      </w:pPr>
      <w:r w:rsidRPr="006634A0">
        <w:rPr>
          <w:rFonts w:asciiTheme="majorHAnsi" w:hAnsiTheme="majorHAnsi" w:cstheme="majorBidi"/>
        </w:rPr>
        <w:t xml:space="preserve">Spørsmålet Utvalget skal ta stilling til, er om bruk av Prebz og Dennis i markedsaktitiveter som beskrevet ovenfor for Smash fra Orkla Confectionary, Solo Goodiebag fra Ringnes og Freia Melkesjokolade fra Mondelez som er lagt ut på Youtube er </w:t>
      </w:r>
      <w:r w:rsidRPr="006634A0">
        <w:rPr>
          <w:rFonts w:asciiTheme="majorHAnsi" w:hAnsiTheme="majorHAnsi" w:cstheme="majorBidi"/>
          <w:i/>
        </w:rPr>
        <w:t>markedsføring særlig rettet mot barn under 13 år</w:t>
      </w:r>
      <w:r w:rsidRPr="006634A0">
        <w:rPr>
          <w:rFonts w:asciiTheme="majorHAnsi" w:hAnsiTheme="majorHAnsi" w:cstheme="majorBidi"/>
        </w:rPr>
        <w:t>, jf. retningslinjene punkt 2.</w:t>
      </w:r>
    </w:p>
    <w:p w14:paraId="67C1B871" w14:textId="77777777" w:rsidR="006634A0" w:rsidRPr="006634A0" w:rsidRDefault="006634A0" w:rsidP="006634A0">
      <w:pPr>
        <w:rPr>
          <w:rFonts w:asciiTheme="majorHAnsi" w:eastAsia="MS Mincho" w:hAnsiTheme="majorHAnsi" w:cstheme="majorBidi"/>
          <w:lang w:eastAsia="nb-NO"/>
        </w:rPr>
      </w:pPr>
    </w:p>
    <w:p w14:paraId="0DCDC648" w14:textId="77777777" w:rsidR="006634A0" w:rsidRPr="006634A0" w:rsidRDefault="006634A0" w:rsidP="006634A0">
      <w:pPr>
        <w:widowControl w:val="0"/>
        <w:autoSpaceDE w:val="0"/>
        <w:autoSpaceDN w:val="0"/>
        <w:adjustRightInd w:val="0"/>
        <w:rPr>
          <w:rFonts w:asciiTheme="majorHAnsi" w:eastAsiaTheme="minorEastAsia" w:hAnsiTheme="majorHAnsi" w:cstheme="majorBidi"/>
          <w:i/>
          <w:iCs/>
          <w:lang w:eastAsia="nb-NO"/>
        </w:rPr>
      </w:pPr>
      <w:r w:rsidRPr="006634A0">
        <w:rPr>
          <w:rFonts w:asciiTheme="majorHAnsi" w:hAnsiTheme="majorHAnsi" w:cstheme="majorBidi"/>
        </w:rPr>
        <w:t xml:space="preserve">I følge retningslinjene punkt 5 skal </w:t>
      </w:r>
      <w:r w:rsidRPr="006634A0">
        <w:rPr>
          <w:rFonts w:asciiTheme="majorHAnsi" w:eastAsiaTheme="minorEastAsia" w:hAnsiTheme="majorHAnsi" w:cstheme="majorBidi"/>
          <w:lang w:eastAsia="nb-NO"/>
        </w:rPr>
        <w:t xml:space="preserve">det foretas en helhetsvurdering hvor det skal legges vekt </w:t>
      </w:r>
      <w:r w:rsidRPr="006634A0">
        <w:rPr>
          <w:rFonts w:asciiTheme="majorHAnsi" w:eastAsiaTheme="minorEastAsia" w:hAnsiTheme="majorHAnsi" w:cstheme="majorBidi"/>
          <w:lang w:eastAsia="nb-NO"/>
        </w:rPr>
        <w:lastRenderedPageBreak/>
        <w:t>på:</w:t>
      </w:r>
    </w:p>
    <w:p w14:paraId="2A3C7BF8" w14:textId="77777777" w:rsidR="006634A0" w:rsidRPr="006634A0" w:rsidRDefault="006634A0" w:rsidP="006634A0">
      <w:pPr>
        <w:widowControl w:val="0"/>
        <w:autoSpaceDE w:val="0"/>
        <w:autoSpaceDN w:val="0"/>
        <w:adjustRightInd w:val="0"/>
        <w:ind w:left="708"/>
        <w:rPr>
          <w:rFonts w:asciiTheme="majorHAnsi" w:eastAsiaTheme="minorEastAsia" w:hAnsiTheme="majorHAnsi" w:cstheme="majorBidi"/>
          <w:i/>
          <w:iCs/>
          <w:lang w:eastAsia="nb-NO"/>
        </w:rPr>
      </w:pPr>
      <w:r w:rsidRPr="006634A0">
        <w:rPr>
          <w:rFonts w:asciiTheme="majorHAnsi" w:eastAsiaTheme="minorEastAsia" w:hAnsiTheme="majorHAnsi" w:cstheme="majorBidi"/>
          <w:i/>
          <w:iCs/>
          <w:lang w:eastAsia="nb-NO"/>
        </w:rPr>
        <w:t>a) I hvor stor grad appellerer det markedsførte produktet, herunder emballasjen, særlig til barn</w:t>
      </w:r>
    </w:p>
    <w:p w14:paraId="6D6C9B54" w14:textId="77777777" w:rsidR="006634A0" w:rsidRPr="006634A0" w:rsidRDefault="006634A0" w:rsidP="006634A0">
      <w:pPr>
        <w:widowControl w:val="0"/>
        <w:autoSpaceDE w:val="0"/>
        <w:autoSpaceDN w:val="0"/>
        <w:adjustRightInd w:val="0"/>
        <w:ind w:left="708"/>
        <w:rPr>
          <w:rFonts w:asciiTheme="majorHAnsi" w:eastAsiaTheme="minorEastAsia" w:hAnsiTheme="majorHAnsi" w:cstheme="majorBidi"/>
          <w:i/>
          <w:iCs/>
          <w:lang w:eastAsia="nb-NO"/>
        </w:rPr>
      </w:pPr>
      <w:r w:rsidRPr="006634A0">
        <w:rPr>
          <w:rFonts w:asciiTheme="majorHAnsi" w:eastAsiaTheme="minorEastAsia" w:hAnsiTheme="majorHAnsi" w:cstheme="majorBidi"/>
          <w:i/>
          <w:iCs/>
          <w:lang w:eastAsia="nb-NO"/>
        </w:rPr>
        <w:t>b) I hvor stor grad appellerer medier som er brukt særlig til barn</w:t>
      </w:r>
    </w:p>
    <w:p w14:paraId="7A8FD53B" w14:textId="77777777" w:rsidR="006634A0" w:rsidRPr="006634A0" w:rsidRDefault="006634A0" w:rsidP="006634A0">
      <w:pPr>
        <w:widowControl w:val="0"/>
        <w:autoSpaceDE w:val="0"/>
        <w:autoSpaceDN w:val="0"/>
        <w:adjustRightInd w:val="0"/>
        <w:ind w:left="708"/>
        <w:rPr>
          <w:rFonts w:asciiTheme="majorHAnsi" w:eastAsiaTheme="minorEastAsia" w:hAnsiTheme="majorHAnsi" w:cstheme="majorBidi"/>
          <w:i/>
          <w:iCs/>
          <w:lang w:eastAsia="nb-NO"/>
        </w:rPr>
      </w:pPr>
      <w:r w:rsidRPr="006634A0">
        <w:rPr>
          <w:rFonts w:asciiTheme="majorHAnsi" w:eastAsiaTheme="minorEastAsia" w:hAnsiTheme="majorHAnsi" w:cstheme="majorBidi"/>
          <w:i/>
          <w:iCs/>
          <w:lang w:eastAsia="nb-NO"/>
        </w:rPr>
        <w:t>c) I hvor stor grad appellerer virkemidlene som er brukt særlig til barn</w:t>
      </w:r>
    </w:p>
    <w:p w14:paraId="7AF4320A" w14:textId="77777777" w:rsidR="006634A0" w:rsidRPr="006634A0" w:rsidRDefault="006634A0" w:rsidP="006634A0">
      <w:pPr>
        <w:rPr>
          <w:rFonts w:asciiTheme="majorHAnsi" w:hAnsiTheme="majorHAnsi" w:cstheme="majorBidi"/>
          <w:b/>
          <w:bCs/>
        </w:rPr>
      </w:pPr>
    </w:p>
    <w:p w14:paraId="0530A259" w14:textId="77777777" w:rsidR="006634A0" w:rsidRPr="006634A0" w:rsidRDefault="006634A0" w:rsidP="006634A0">
      <w:pPr>
        <w:rPr>
          <w:rFonts w:asciiTheme="majorHAnsi" w:hAnsiTheme="majorHAnsi" w:cstheme="majorBidi"/>
        </w:rPr>
      </w:pPr>
      <w:r w:rsidRPr="006634A0">
        <w:rPr>
          <w:rFonts w:asciiTheme="majorHAnsi" w:hAnsiTheme="majorHAnsi" w:cstheme="majorBidi"/>
        </w:rPr>
        <w:t>Utvalget har i sin vurdering kommet frem til at selv om det er noe ulikt innhold i markedsaktivitetene som er innklaget, kan de behandles som en sak.</w:t>
      </w:r>
    </w:p>
    <w:p w14:paraId="35D0D56C" w14:textId="77777777" w:rsidR="006634A0" w:rsidRPr="006634A0" w:rsidRDefault="006634A0" w:rsidP="006634A0">
      <w:pPr>
        <w:rPr>
          <w:rFonts w:asciiTheme="majorHAnsi" w:hAnsiTheme="majorHAnsi" w:cstheme="majorBidi"/>
        </w:rPr>
      </w:pPr>
    </w:p>
    <w:p w14:paraId="279866B4" w14:textId="77777777" w:rsidR="006634A0" w:rsidRPr="006634A0" w:rsidRDefault="006634A0" w:rsidP="006634A0">
      <w:pPr>
        <w:rPr>
          <w:rFonts w:asciiTheme="majorHAnsi" w:hAnsiTheme="majorHAnsi" w:cstheme="majorBidi"/>
        </w:rPr>
      </w:pPr>
      <w:r w:rsidRPr="006634A0">
        <w:rPr>
          <w:rFonts w:asciiTheme="majorHAnsi" w:hAnsiTheme="majorHAnsi" w:cstheme="majorBidi"/>
          <w:b/>
          <w:bCs/>
        </w:rPr>
        <w:t>Produkt:</w:t>
      </w:r>
      <w:r w:rsidRPr="006634A0">
        <w:rPr>
          <w:rFonts w:asciiTheme="majorHAnsi" w:hAnsiTheme="majorHAnsi" w:cstheme="majorBidi"/>
        </w:rPr>
        <w:t xml:space="preserve"> Produktene Smash, Solo og Freia Sjokolade er alle produkter som omfattes av MFUs produktliste. Produktene er ikke særskilt rettet mot barn, men har også en appell til barn i tillegg til ungdom og voksne. Dermed må det utvises aktomhet ved valg av medier og virkemidler.</w:t>
      </w:r>
    </w:p>
    <w:p w14:paraId="1CA8D265" w14:textId="77777777" w:rsidR="006634A0" w:rsidRPr="006634A0" w:rsidRDefault="006634A0" w:rsidP="006634A0">
      <w:pPr>
        <w:rPr>
          <w:rFonts w:asciiTheme="majorHAnsi" w:hAnsiTheme="majorHAnsi" w:cstheme="majorBidi"/>
        </w:rPr>
      </w:pPr>
    </w:p>
    <w:p w14:paraId="139C3FB7" w14:textId="77777777" w:rsidR="006634A0" w:rsidRPr="006634A0" w:rsidRDefault="006634A0" w:rsidP="006634A0">
      <w:pPr>
        <w:rPr>
          <w:rFonts w:asciiTheme="majorHAnsi" w:hAnsiTheme="majorHAnsi" w:cstheme="majorBidi"/>
          <w:b/>
          <w:bCs/>
        </w:rPr>
      </w:pPr>
      <w:r w:rsidRPr="006634A0">
        <w:rPr>
          <w:rFonts w:asciiTheme="majorHAnsi" w:hAnsiTheme="majorHAnsi" w:cstheme="majorBidi"/>
          <w:b/>
          <w:bCs/>
        </w:rPr>
        <w:t>Medier:</w:t>
      </w:r>
    </w:p>
    <w:p w14:paraId="6C450CD8" w14:textId="77777777" w:rsidR="006634A0" w:rsidRPr="006634A0" w:rsidRDefault="006634A0" w:rsidP="006634A0">
      <w:pPr>
        <w:rPr>
          <w:rFonts w:asciiTheme="majorHAnsi" w:hAnsiTheme="majorHAnsi" w:cstheme="majorBidi"/>
        </w:rPr>
      </w:pPr>
      <w:r w:rsidRPr="006634A0">
        <w:rPr>
          <w:rFonts w:asciiTheme="majorHAnsi" w:hAnsiTheme="majorHAnsi" w:cstheme="majorBidi"/>
        </w:rPr>
        <w:t xml:space="preserve">Filmene som er innklaget ligger alle på Youtube. Youtube har ingen påloggingshindring eller aldersgrense for dem som ønsker å se. Det er fritt frem for brukerne å se innhold som legges ut. Innhold som legges ut på Youtube er tilgjengelig hele døgnet, og dermed også tilgjengelig for barn på tidspunkter der barna bruker medier alene, altså uten å være sammen med voksne. Disse forholdene medfører at Utvalget, innenfor sitt område, mener at det må stilles krav om aktsomhet fra bloggere og annonsører når det skal skapes innhold som er markedsføring. </w:t>
      </w:r>
    </w:p>
    <w:p w14:paraId="300AB19B" w14:textId="77777777" w:rsidR="006634A0" w:rsidRPr="006634A0" w:rsidRDefault="006634A0" w:rsidP="006634A0">
      <w:pPr>
        <w:rPr>
          <w:rFonts w:asciiTheme="majorHAnsi" w:hAnsiTheme="majorHAnsi" w:cstheme="majorBidi"/>
        </w:rPr>
      </w:pPr>
    </w:p>
    <w:p w14:paraId="254C59F5" w14:textId="77777777" w:rsidR="006634A0" w:rsidRPr="006634A0" w:rsidRDefault="006634A0" w:rsidP="006634A0">
      <w:pPr>
        <w:rPr>
          <w:rFonts w:asciiTheme="majorHAnsi" w:hAnsiTheme="majorHAnsi" w:cstheme="majorBidi"/>
        </w:rPr>
      </w:pPr>
      <w:r w:rsidRPr="006634A0">
        <w:rPr>
          <w:rFonts w:asciiTheme="majorHAnsi" w:hAnsiTheme="majorHAnsi" w:cstheme="majorBidi"/>
        </w:rPr>
        <w:t>Kringkastingsloven med forskrifter oppstiller krav til markedsføring på sosiale medier som gjelder for dem som lager innhold (youtubere) og dem som kjøper videoinnhold fra youtubere. Kravene er i dag angitt i Medietilsynet og Forbrukerombudets veiledere. Kringkastingsloven forvaltes av Medietilsynet, ikke MFU. Utvalget vil likevel fremheve at fordi Youtube er et åpent og søkbart medium, er det vanskeligere for brukerne å skille mellom redaksjonelt innhold og markedsføring på samme måte som for eksempel TVsendinger der reklame sendes i klart avmerkede bolker. Uten at det har hatt betydning for sakens utfall, vil Utvalget påpeke at det mener at merkingen av kommersiellt innhold og reklame på de innklagede videoene er mangelfull.</w:t>
      </w:r>
    </w:p>
    <w:p w14:paraId="7D23CCE3" w14:textId="77777777" w:rsidR="006634A0" w:rsidRPr="006634A0" w:rsidRDefault="006634A0" w:rsidP="006634A0">
      <w:pPr>
        <w:rPr>
          <w:rFonts w:asciiTheme="majorHAnsi" w:hAnsiTheme="majorHAnsi" w:cstheme="majorBidi"/>
        </w:rPr>
      </w:pPr>
      <w:r w:rsidRPr="006634A0">
        <w:rPr>
          <w:rFonts w:asciiTheme="majorHAnsi" w:hAnsiTheme="majorHAnsi" w:cstheme="majorBidi"/>
        </w:rPr>
        <w:t>Annonsørene har lagt frem tall fra Splay Network som har Prebz og Dennis i sin stall av bloggere. Tallene kommer fra Youtube som dokumentasjon på aldersfordelt nedlasting av Prebz og Dennis innslag. Annonsørene angir at tallene viser at videoen ikke har vært særskilt rettet mot barn.</w:t>
      </w:r>
    </w:p>
    <w:p w14:paraId="61782C34" w14:textId="77777777" w:rsidR="006634A0" w:rsidRPr="006634A0" w:rsidRDefault="006634A0" w:rsidP="006634A0">
      <w:pPr>
        <w:rPr>
          <w:rFonts w:asciiTheme="majorHAnsi" w:hAnsiTheme="majorHAnsi" w:cstheme="majorBidi"/>
        </w:rPr>
      </w:pPr>
      <w:r w:rsidRPr="006634A0">
        <w:rPr>
          <w:rFonts w:asciiTheme="majorHAnsi" w:hAnsiTheme="majorHAnsi" w:cstheme="majorBidi"/>
        </w:rPr>
        <w:t xml:space="preserve">Utvalget vil påpeke at den fremlagte statistikk ikke inkluderer barn under 13 år. Utvalget er dermed av den oppfatning at de fremlagte statistikker ikke kan benyttes til å si at barn under 13 år ikke er seere av de innklagede videoene. </w:t>
      </w:r>
    </w:p>
    <w:p w14:paraId="5A44BDF3" w14:textId="77777777" w:rsidR="006634A0" w:rsidRPr="006634A0" w:rsidRDefault="006634A0" w:rsidP="006634A0">
      <w:pPr>
        <w:rPr>
          <w:rFonts w:asciiTheme="majorHAnsi" w:hAnsiTheme="majorHAnsi" w:cstheme="majorBidi"/>
        </w:rPr>
      </w:pPr>
      <w:r w:rsidRPr="006634A0">
        <w:rPr>
          <w:rFonts w:asciiTheme="majorHAnsi" w:hAnsiTheme="majorHAnsi" w:cstheme="majorBidi"/>
        </w:rPr>
        <w:t>Meditilsynet gjennomfører undersøkelser om barn og unges mediebruk. I rapport fra mai 2016 fremkommer det at 55% av gutter og 32% av jenter i alderen 9-11 år bruker videotjenester som Youtube daglig. Rapporten viser også hvilke bloggere som er mest populære blant barn og unge. I aldersgruppen gutter 9-11 år og 12-14 år var Prebz og Dennis de mest populære bloggerne: henholdsvis 22% og 14 % oppga at de så på dem. For gutter 15-16 år er  Prebz og Dennis falt til 4.plass og en andel på 3 %. Det er med andre ord blant de yngste at Prebz og Dennis har sitt største publikum.</w:t>
      </w:r>
    </w:p>
    <w:p w14:paraId="1A38052C" w14:textId="77777777" w:rsidR="006634A0" w:rsidRPr="006634A0" w:rsidRDefault="006634A0" w:rsidP="006634A0">
      <w:pPr>
        <w:rPr>
          <w:rFonts w:asciiTheme="majorHAnsi" w:hAnsiTheme="majorHAnsi" w:cstheme="majorBidi"/>
        </w:rPr>
      </w:pPr>
      <w:r w:rsidRPr="006634A0">
        <w:rPr>
          <w:rFonts w:asciiTheme="majorHAnsi" w:hAnsiTheme="majorHAnsi" w:cstheme="majorBidi"/>
        </w:rPr>
        <w:lastRenderedPageBreak/>
        <w:t xml:space="preserve">Utvalget er klar over at det kan oppstå trender og moter på nett som sprer seg fra ungdom til barn . Det kan fra tid til annen være vanskelig å forutse at et fenomen som egentlig var ment rettet mot ungdom, viser seg å også rette seg sterkt mot barn. Youtube er et medium der slik utvikling kan skje svært raskt. Utvalget mener imidlertid at det er annonsørenes ansvar å ta høyde for disse forholdene, i sitt valg av medium og virkemidler for markedsføring. </w:t>
      </w:r>
    </w:p>
    <w:p w14:paraId="722B200E" w14:textId="77777777" w:rsidR="006634A0" w:rsidRPr="006634A0" w:rsidRDefault="006634A0" w:rsidP="006634A0">
      <w:pPr>
        <w:rPr>
          <w:rFonts w:asciiTheme="majorHAnsi" w:hAnsiTheme="majorHAnsi" w:cstheme="majorBidi"/>
        </w:rPr>
      </w:pPr>
    </w:p>
    <w:p w14:paraId="7B79A654" w14:textId="77777777" w:rsidR="006634A0" w:rsidRPr="006634A0" w:rsidRDefault="006634A0" w:rsidP="006634A0">
      <w:pPr>
        <w:rPr>
          <w:rFonts w:asciiTheme="majorHAnsi" w:hAnsiTheme="majorHAnsi" w:cstheme="majorBidi"/>
        </w:rPr>
      </w:pPr>
    </w:p>
    <w:p w14:paraId="04EEDE6E" w14:textId="77777777" w:rsidR="006634A0" w:rsidRPr="006634A0" w:rsidRDefault="006634A0" w:rsidP="006634A0">
      <w:pPr>
        <w:rPr>
          <w:rFonts w:asciiTheme="majorHAnsi" w:hAnsiTheme="majorHAnsi" w:cstheme="majorBidi"/>
          <w:b/>
          <w:bCs/>
        </w:rPr>
      </w:pPr>
      <w:r w:rsidRPr="006634A0">
        <w:rPr>
          <w:rFonts w:asciiTheme="majorHAnsi" w:hAnsiTheme="majorHAnsi" w:cstheme="majorBidi"/>
          <w:b/>
          <w:bCs/>
        </w:rPr>
        <w:t>Virkemidler:</w:t>
      </w:r>
    </w:p>
    <w:p w14:paraId="5AD7C374" w14:textId="77777777" w:rsidR="006634A0" w:rsidRPr="006634A0" w:rsidRDefault="006634A0" w:rsidP="006634A0">
      <w:pPr>
        <w:rPr>
          <w:rFonts w:asciiTheme="majorHAnsi" w:hAnsiTheme="majorHAnsi" w:cstheme="majorBidi"/>
        </w:rPr>
      </w:pPr>
      <w:r w:rsidRPr="006634A0">
        <w:rPr>
          <w:rFonts w:asciiTheme="majorHAnsi" w:hAnsiTheme="majorHAnsi" w:cstheme="majorBidi"/>
        </w:rPr>
        <w:t>Prebz og Dennis har blant annet blitt kjent gjennom sin deltagelse i NRKs Supernytt og Skolefri, begge programmer rettet mot barn 2-12 år, samt TV2s Sommer i Dyreparken i tillegg til sin Youtubevirksomhet. Prebz og Dennis med noen andre medspillere er deltagere i de innklagede videoene. Det er Prebz og Dennis som er hovedpersonene.</w:t>
      </w:r>
    </w:p>
    <w:p w14:paraId="22721A66" w14:textId="77777777" w:rsidR="006634A0" w:rsidRPr="006634A0" w:rsidRDefault="006634A0" w:rsidP="006634A0">
      <w:pPr>
        <w:rPr>
          <w:rFonts w:asciiTheme="majorHAnsi" w:hAnsiTheme="majorHAnsi" w:cstheme="majorBidi"/>
        </w:rPr>
      </w:pPr>
    </w:p>
    <w:p w14:paraId="0E6B8C0E" w14:textId="77777777" w:rsidR="006634A0" w:rsidRPr="006634A0" w:rsidRDefault="006634A0" w:rsidP="006634A0">
      <w:pPr>
        <w:rPr>
          <w:rFonts w:asciiTheme="majorHAnsi" w:hAnsiTheme="majorHAnsi" w:cstheme="majorBidi"/>
          <w:i/>
          <w:iCs/>
          <w:color w:val="000000"/>
          <w:lang w:eastAsia="zh-CN"/>
        </w:rPr>
      </w:pPr>
      <w:r w:rsidRPr="006634A0">
        <w:rPr>
          <w:rFonts w:asciiTheme="majorHAnsi" w:hAnsiTheme="majorHAnsi" w:cstheme="majorBidi"/>
        </w:rPr>
        <w:t xml:space="preserve">I MFUs retningslinjer under vurdering av overtredelse pkt 5 er det angitt at relevante momenter i vurderingen av virkemidler som skal tas i betraktning står det:  </w:t>
      </w:r>
      <w:r w:rsidRPr="006634A0">
        <w:rPr>
          <w:rFonts w:asciiTheme="majorHAnsi" w:hAnsiTheme="majorHAnsi" w:cstheme="majorBidi"/>
          <w:i/>
          <w:iCs/>
          <w:color w:val="000000"/>
          <w:lang w:eastAsia="zh-CN"/>
        </w:rPr>
        <w:t xml:space="preserve">Om det i markedsføringen benyttes personer som særlig appellerer til barn, som for eksempel ungdomsskuespillere, popstjerner, superhelter eller kjente barneverter fra TV. </w:t>
      </w:r>
    </w:p>
    <w:p w14:paraId="4EE8B620" w14:textId="77777777" w:rsidR="006634A0" w:rsidRPr="006634A0" w:rsidRDefault="006634A0" w:rsidP="006634A0">
      <w:pPr>
        <w:rPr>
          <w:rFonts w:asciiTheme="majorHAnsi" w:hAnsiTheme="majorHAnsi" w:cstheme="majorBidi"/>
          <w:color w:val="000000"/>
          <w:lang w:eastAsia="zh-CN"/>
        </w:rPr>
      </w:pPr>
      <w:r w:rsidRPr="006634A0">
        <w:rPr>
          <w:rFonts w:asciiTheme="majorHAnsi" w:hAnsiTheme="majorHAnsi" w:cstheme="majorBidi"/>
          <w:color w:val="000000"/>
          <w:lang w:eastAsia="zh-CN"/>
        </w:rPr>
        <w:t>Etter Utvalgets mening er Prebz og Dennis slike personer.</w:t>
      </w:r>
    </w:p>
    <w:p w14:paraId="509FB693" w14:textId="77777777" w:rsidR="006634A0" w:rsidRPr="006634A0" w:rsidRDefault="006634A0" w:rsidP="006634A0">
      <w:pPr>
        <w:rPr>
          <w:rFonts w:asciiTheme="majorHAnsi" w:hAnsiTheme="majorHAnsi" w:cstheme="majorBidi"/>
          <w:color w:val="000000"/>
          <w:lang w:eastAsia="zh-CN"/>
        </w:rPr>
      </w:pPr>
    </w:p>
    <w:p w14:paraId="1A2C1426" w14:textId="77777777" w:rsidR="006634A0" w:rsidRPr="006634A0" w:rsidRDefault="006634A0" w:rsidP="006634A0">
      <w:pPr>
        <w:rPr>
          <w:rFonts w:asciiTheme="majorHAnsi" w:hAnsiTheme="majorHAnsi" w:cstheme="majorBidi"/>
          <w:i/>
          <w:iCs/>
          <w:color w:val="000000"/>
          <w:lang w:eastAsia="zh-CN"/>
        </w:rPr>
      </w:pPr>
      <w:r w:rsidRPr="006634A0">
        <w:rPr>
          <w:rFonts w:asciiTheme="majorHAnsi" w:hAnsiTheme="majorHAnsi" w:cstheme="majorBidi"/>
          <w:color w:val="000000"/>
          <w:lang w:eastAsia="zh-CN"/>
        </w:rPr>
        <w:t xml:space="preserve">Videre heter det i retningslinjenes pkt 5 at andre momenter i vurderingen kan være </w:t>
      </w:r>
      <w:r w:rsidRPr="006634A0">
        <w:rPr>
          <w:rFonts w:asciiTheme="majorHAnsi" w:hAnsiTheme="majorHAnsi" w:cstheme="majorBidi"/>
          <w:i/>
          <w:iCs/>
          <w:color w:val="000000"/>
          <w:lang w:eastAsia="zh-CN"/>
        </w:rPr>
        <w:t>Om det er benyttet et barnslig språk</w:t>
      </w:r>
      <w:r w:rsidRPr="006634A0">
        <w:rPr>
          <w:rFonts w:asciiTheme="majorHAnsi" w:hAnsiTheme="majorHAnsi" w:cstheme="majorBidi"/>
          <w:color w:val="000000"/>
          <w:lang w:eastAsia="zh-CN"/>
        </w:rPr>
        <w:t xml:space="preserve"> og/eller </w:t>
      </w:r>
      <w:r w:rsidRPr="006634A0">
        <w:rPr>
          <w:rFonts w:asciiTheme="majorHAnsi" w:hAnsiTheme="majorHAnsi" w:cstheme="majorBidi"/>
          <w:i/>
          <w:iCs/>
          <w:color w:val="000000"/>
          <w:lang w:eastAsia="zh-CN"/>
        </w:rPr>
        <w:t>om det i markedsføringen benyttes leker, spill, konkurranser eller lignende som særlig appellerer til barn.</w:t>
      </w:r>
    </w:p>
    <w:p w14:paraId="280DBB1D" w14:textId="77777777" w:rsidR="006634A0" w:rsidRPr="006634A0" w:rsidRDefault="006634A0" w:rsidP="006634A0">
      <w:pPr>
        <w:rPr>
          <w:rFonts w:asciiTheme="majorHAnsi" w:hAnsiTheme="majorHAnsi" w:cstheme="majorBidi"/>
          <w:color w:val="000000"/>
          <w:lang w:eastAsia="zh-CN"/>
        </w:rPr>
      </w:pPr>
      <w:r w:rsidRPr="006634A0">
        <w:rPr>
          <w:rFonts w:asciiTheme="majorHAnsi" w:hAnsiTheme="majorHAnsi" w:cstheme="majorBidi"/>
          <w:color w:val="000000"/>
          <w:lang w:eastAsia="zh-CN"/>
        </w:rPr>
        <w:t>Utvalget er av den oppfatning at innholdet i de innklagede videoene har en språkbruk, et innhold og en humor som er enkel, litt naiv og lett forståelig. Etter Utvalgets vurdering er de klart barnerettet.</w:t>
      </w:r>
    </w:p>
    <w:p w14:paraId="31D0220D" w14:textId="77777777" w:rsidR="006634A0" w:rsidRPr="006634A0" w:rsidRDefault="006634A0" w:rsidP="006634A0">
      <w:pPr>
        <w:rPr>
          <w:rFonts w:asciiTheme="majorHAnsi" w:hAnsiTheme="majorHAnsi" w:cstheme="majorBidi"/>
          <w:color w:val="000000"/>
          <w:lang w:eastAsia="zh-CN"/>
        </w:rPr>
      </w:pPr>
      <w:r w:rsidRPr="006634A0">
        <w:rPr>
          <w:rFonts w:asciiTheme="majorHAnsi" w:hAnsiTheme="majorHAnsi" w:cstheme="majorBidi"/>
          <w:color w:val="000000"/>
          <w:lang w:eastAsia="zh-CN"/>
        </w:rPr>
        <w:t>Bygging av sjokoladehus, bygging av sjokoladetårn, pilspillkonkurranse og bading i sjokolade, og å ”drepe” sin venn for en sjokoladebit er alle aktiviteter som appellerer særlig til barn.</w:t>
      </w:r>
    </w:p>
    <w:p w14:paraId="18B71063" w14:textId="176A835D" w:rsidR="006634A0" w:rsidRPr="006634A0" w:rsidRDefault="006634A0" w:rsidP="006634A0">
      <w:pPr>
        <w:rPr>
          <w:rFonts w:asciiTheme="majorHAnsi" w:hAnsiTheme="majorHAnsi" w:cstheme="majorBidi"/>
          <w:color w:val="000000"/>
          <w:lang w:eastAsia="zh-CN"/>
        </w:rPr>
      </w:pPr>
      <w:r w:rsidRPr="006634A0">
        <w:rPr>
          <w:rFonts w:asciiTheme="majorHAnsi" w:hAnsiTheme="majorHAnsi" w:cstheme="majorBidi"/>
          <w:color w:val="000000"/>
          <w:lang w:eastAsia="zh-CN"/>
        </w:rPr>
        <w:t>Utvalget finner ikke grunn til å frita Ringnes ved at konkurransen omtalt i videoen for Solo hadde en 18</w:t>
      </w:r>
      <w:r w:rsidR="0071122B">
        <w:rPr>
          <w:rFonts w:asciiTheme="majorHAnsi" w:hAnsiTheme="majorHAnsi" w:cstheme="majorBidi"/>
          <w:color w:val="000000"/>
          <w:lang w:eastAsia="zh-CN"/>
        </w:rPr>
        <w:t xml:space="preserve"> </w:t>
      </w:r>
      <w:r w:rsidRPr="006634A0">
        <w:rPr>
          <w:rFonts w:asciiTheme="majorHAnsi" w:hAnsiTheme="majorHAnsi" w:cstheme="majorBidi"/>
          <w:color w:val="000000"/>
          <w:lang w:eastAsia="zh-CN"/>
        </w:rPr>
        <w:t>års</w:t>
      </w:r>
      <w:r w:rsidR="0071122B">
        <w:rPr>
          <w:rFonts w:asciiTheme="majorHAnsi" w:hAnsiTheme="majorHAnsi" w:cstheme="majorBidi"/>
          <w:color w:val="000000"/>
          <w:lang w:eastAsia="zh-CN"/>
        </w:rPr>
        <w:t xml:space="preserve"> </w:t>
      </w:r>
      <w:r w:rsidRPr="006634A0">
        <w:rPr>
          <w:rFonts w:asciiTheme="majorHAnsi" w:hAnsiTheme="majorHAnsi" w:cstheme="majorBidi"/>
          <w:color w:val="000000"/>
          <w:lang w:eastAsia="zh-CN"/>
        </w:rPr>
        <w:t>grense. Denne ble kommunisert på slutten av innslaget. Innholdet i videoen er uansett etter Utvalgets vurdering rettet til barn.</w:t>
      </w:r>
    </w:p>
    <w:p w14:paraId="41FC5A44" w14:textId="77777777" w:rsidR="006634A0" w:rsidRPr="006634A0" w:rsidRDefault="006634A0" w:rsidP="006634A0">
      <w:pPr>
        <w:widowControl w:val="0"/>
        <w:autoSpaceDE w:val="0"/>
        <w:autoSpaceDN w:val="0"/>
        <w:adjustRightInd w:val="0"/>
        <w:spacing w:line="276" w:lineRule="auto"/>
        <w:rPr>
          <w:rFonts w:asciiTheme="majorHAnsi" w:eastAsia="MS Mincho" w:hAnsiTheme="majorHAnsi" w:cstheme="majorBidi"/>
          <w:b/>
          <w:u w:val="single"/>
          <w:lang w:eastAsia="nb-NO"/>
        </w:rPr>
      </w:pPr>
    </w:p>
    <w:p w14:paraId="091FB44E" w14:textId="48F1F9EE" w:rsidR="006634A0" w:rsidRPr="006634A0" w:rsidRDefault="002E2AC7" w:rsidP="006634A0">
      <w:pPr>
        <w:widowControl w:val="0"/>
        <w:autoSpaceDE w:val="0"/>
        <w:autoSpaceDN w:val="0"/>
        <w:adjustRightInd w:val="0"/>
        <w:spacing w:line="276" w:lineRule="auto"/>
        <w:rPr>
          <w:rFonts w:asciiTheme="majorHAnsi" w:eastAsia="MS Mincho" w:hAnsiTheme="majorHAnsi" w:cstheme="majorBidi"/>
          <w:b/>
          <w:u w:val="single"/>
          <w:lang w:eastAsia="nb-NO"/>
        </w:rPr>
      </w:pPr>
      <w:r>
        <w:rPr>
          <w:rFonts w:asciiTheme="majorHAnsi" w:eastAsia="MS Mincho" w:hAnsiTheme="majorHAnsi" w:cstheme="majorBidi"/>
          <w:b/>
          <w:u w:val="single"/>
          <w:lang w:eastAsia="nb-NO"/>
        </w:rPr>
        <w:t xml:space="preserve">3. </w:t>
      </w:r>
      <w:r w:rsidR="006634A0" w:rsidRPr="006634A0">
        <w:rPr>
          <w:rFonts w:asciiTheme="majorHAnsi" w:eastAsia="MS Mincho" w:hAnsiTheme="majorHAnsi" w:cstheme="majorBidi"/>
          <w:b/>
          <w:u w:val="single"/>
          <w:lang w:eastAsia="nb-NO"/>
        </w:rPr>
        <w:t>Vedtak:</w:t>
      </w:r>
    </w:p>
    <w:p w14:paraId="2054C065" w14:textId="77777777" w:rsidR="006634A0" w:rsidRPr="006634A0" w:rsidRDefault="006634A0" w:rsidP="006634A0">
      <w:pPr>
        <w:widowControl w:val="0"/>
        <w:autoSpaceDE w:val="0"/>
        <w:autoSpaceDN w:val="0"/>
        <w:adjustRightInd w:val="0"/>
        <w:spacing w:line="276" w:lineRule="auto"/>
        <w:rPr>
          <w:rFonts w:asciiTheme="majorHAnsi" w:eastAsia="MS Mincho" w:hAnsiTheme="majorHAnsi" w:cstheme="majorBidi"/>
          <w:b/>
          <w:u w:val="single"/>
          <w:lang w:eastAsia="nb-NO"/>
        </w:rPr>
      </w:pPr>
      <w:r w:rsidRPr="006634A0">
        <w:rPr>
          <w:rFonts w:asciiTheme="majorHAnsi" w:eastAsia="MS Mincho" w:hAnsiTheme="majorHAnsi" w:cstheme="majorBidi"/>
          <w:lang w:eastAsia="nb-NO"/>
        </w:rPr>
        <w:t xml:space="preserve">Etter en samlet vurdering i Utvalget er vår konklusjon </w:t>
      </w:r>
      <w:r w:rsidRPr="006634A0">
        <w:rPr>
          <w:rFonts w:asciiTheme="majorHAnsi" w:hAnsiTheme="majorHAnsi" w:cstheme="majorBidi"/>
        </w:rPr>
        <w:t xml:space="preserve">at bruk av Prebz og Dennis i markedsaktitiveter som beskrevet ovenfor for Smash fra Orkla Confectionary, Solo Goodiebag fra Ringnes og og Freia Melkesjokolade fra Mondelez som er lagt ut på Youtube er </w:t>
      </w:r>
      <w:r w:rsidRPr="006634A0">
        <w:rPr>
          <w:rFonts w:asciiTheme="majorHAnsi" w:hAnsiTheme="majorHAnsi" w:cstheme="majorBidi"/>
          <w:i/>
        </w:rPr>
        <w:t xml:space="preserve">markedsføring særlig rettet </w:t>
      </w:r>
      <w:r w:rsidRPr="006634A0">
        <w:rPr>
          <w:rFonts w:asciiTheme="majorHAnsi" w:eastAsia="MS Mincho" w:hAnsiTheme="majorHAnsi" w:cstheme="majorBidi"/>
          <w:lang w:eastAsia="nb-NO"/>
        </w:rPr>
        <w:t>mot barn, jfr retningslinjene punkt 2. Klagen tas dermed til følge.</w:t>
      </w:r>
    </w:p>
    <w:p w14:paraId="6E65B509" w14:textId="77777777" w:rsidR="006634A0" w:rsidRPr="006634A0" w:rsidRDefault="006634A0" w:rsidP="006634A0">
      <w:pPr>
        <w:widowControl w:val="0"/>
        <w:autoSpaceDE w:val="0"/>
        <w:autoSpaceDN w:val="0"/>
        <w:adjustRightInd w:val="0"/>
        <w:spacing w:line="276" w:lineRule="auto"/>
        <w:rPr>
          <w:rFonts w:asciiTheme="majorHAnsi" w:eastAsia="MS Mincho" w:hAnsiTheme="majorHAnsi" w:cstheme="majorBidi"/>
          <w:lang w:eastAsia="nb-NO"/>
        </w:rPr>
      </w:pPr>
      <w:r w:rsidRPr="006634A0">
        <w:rPr>
          <w:rFonts w:asciiTheme="majorHAnsi" w:eastAsia="MS Mincho" w:hAnsiTheme="majorHAnsi" w:cstheme="majorBidi"/>
          <w:lang w:eastAsia="nb-NO"/>
        </w:rPr>
        <w:t>  </w:t>
      </w:r>
    </w:p>
    <w:p w14:paraId="4EDF0C03" w14:textId="77777777" w:rsidR="006634A0" w:rsidRPr="006634A0" w:rsidRDefault="006634A0" w:rsidP="006634A0">
      <w:pPr>
        <w:pStyle w:val="Listeavsnitt"/>
        <w:spacing w:line="276" w:lineRule="auto"/>
        <w:ind w:left="0"/>
        <w:rPr>
          <w:rFonts w:asciiTheme="majorHAnsi" w:hAnsiTheme="majorHAnsi" w:cstheme="majorBidi"/>
        </w:rPr>
      </w:pPr>
      <w:r w:rsidRPr="006634A0">
        <w:rPr>
          <w:rFonts w:asciiTheme="majorHAnsi" w:hAnsiTheme="majorHAnsi" w:cstheme="majorBidi"/>
        </w:rPr>
        <w:t>Vedtaket er enstemmig.</w:t>
      </w:r>
    </w:p>
    <w:p w14:paraId="57694A49" w14:textId="77777777" w:rsidR="00774D46" w:rsidRDefault="00774D46" w:rsidP="00774D46">
      <w:pPr>
        <w:rPr>
          <w:rFonts w:asciiTheme="majorHAnsi" w:hAnsiTheme="majorHAnsi"/>
          <w:b/>
          <w:bCs/>
        </w:rPr>
      </w:pPr>
    </w:p>
    <w:p w14:paraId="752AA2AA" w14:textId="77777777" w:rsidR="00491894" w:rsidRDefault="00491894" w:rsidP="0071122B">
      <w:pPr>
        <w:widowControl w:val="0"/>
        <w:autoSpaceDE w:val="0"/>
        <w:autoSpaceDN w:val="0"/>
        <w:adjustRightInd w:val="0"/>
        <w:rPr>
          <w:b/>
          <w:bCs/>
          <w:sz w:val="28"/>
          <w:szCs w:val="28"/>
        </w:rPr>
      </w:pPr>
    </w:p>
    <w:p w14:paraId="7FAF583B" w14:textId="77777777" w:rsidR="00491894" w:rsidRDefault="00491894" w:rsidP="0071122B">
      <w:pPr>
        <w:widowControl w:val="0"/>
        <w:autoSpaceDE w:val="0"/>
        <w:autoSpaceDN w:val="0"/>
        <w:adjustRightInd w:val="0"/>
        <w:rPr>
          <w:b/>
          <w:bCs/>
          <w:sz w:val="28"/>
          <w:szCs w:val="28"/>
        </w:rPr>
      </w:pPr>
    </w:p>
    <w:p w14:paraId="04D8BD0F" w14:textId="77777777" w:rsidR="00491894" w:rsidRDefault="00491894" w:rsidP="0071122B">
      <w:pPr>
        <w:widowControl w:val="0"/>
        <w:autoSpaceDE w:val="0"/>
        <w:autoSpaceDN w:val="0"/>
        <w:adjustRightInd w:val="0"/>
        <w:rPr>
          <w:b/>
          <w:bCs/>
          <w:sz w:val="28"/>
          <w:szCs w:val="28"/>
        </w:rPr>
      </w:pPr>
    </w:p>
    <w:p w14:paraId="09D9920A" w14:textId="77777777" w:rsidR="00491894" w:rsidRDefault="00491894" w:rsidP="0071122B">
      <w:pPr>
        <w:widowControl w:val="0"/>
        <w:autoSpaceDE w:val="0"/>
        <w:autoSpaceDN w:val="0"/>
        <w:adjustRightInd w:val="0"/>
        <w:rPr>
          <w:b/>
          <w:bCs/>
          <w:sz w:val="28"/>
          <w:szCs w:val="28"/>
        </w:rPr>
      </w:pPr>
    </w:p>
    <w:p w14:paraId="7AC435D6" w14:textId="77777777" w:rsidR="00491894" w:rsidRDefault="00491894" w:rsidP="0071122B">
      <w:pPr>
        <w:widowControl w:val="0"/>
        <w:autoSpaceDE w:val="0"/>
        <w:autoSpaceDN w:val="0"/>
        <w:adjustRightInd w:val="0"/>
        <w:rPr>
          <w:b/>
          <w:bCs/>
          <w:sz w:val="28"/>
          <w:szCs w:val="28"/>
        </w:rPr>
      </w:pPr>
    </w:p>
    <w:p w14:paraId="54525963" w14:textId="77777777" w:rsidR="00491894" w:rsidRDefault="00491894" w:rsidP="0071122B">
      <w:pPr>
        <w:widowControl w:val="0"/>
        <w:autoSpaceDE w:val="0"/>
        <w:autoSpaceDN w:val="0"/>
        <w:adjustRightInd w:val="0"/>
        <w:rPr>
          <w:b/>
          <w:bCs/>
          <w:sz w:val="28"/>
          <w:szCs w:val="28"/>
        </w:rPr>
      </w:pPr>
    </w:p>
    <w:p w14:paraId="763C1489" w14:textId="77777777" w:rsidR="00491894" w:rsidRDefault="00491894" w:rsidP="0071122B">
      <w:pPr>
        <w:widowControl w:val="0"/>
        <w:autoSpaceDE w:val="0"/>
        <w:autoSpaceDN w:val="0"/>
        <w:adjustRightInd w:val="0"/>
        <w:rPr>
          <w:b/>
          <w:bCs/>
          <w:sz w:val="28"/>
          <w:szCs w:val="28"/>
        </w:rPr>
      </w:pPr>
    </w:p>
    <w:p w14:paraId="220FFD0E" w14:textId="77777777" w:rsidR="0071122B" w:rsidRPr="00484A8D" w:rsidRDefault="0071122B" w:rsidP="0071122B">
      <w:pPr>
        <w:widowControl w:val="0"/>
        <w:autoSpaceDE w:val="0"/>
        <w:autoSpaceDN w:val="0"/>
        <w:adjustRightInd w:val="0"/>
        <w:rPr>
          <w:rFonts w:eastAsiaTheme="minorEastAsia"/>
          <w:b/>
          <w:bCs/>
          <w:sz w:val="28"/>
          <w:szCs w:val="28"/>
          <w:lang w:eastAsia="nb-NO"/>
        </w:rPr>
      </w:pPr>
      <w:r w:rsidRPr="00484A8D">
        <w:rPr>
          <w:b/>
          <w:bCs/>
          <w:sz w:val="28"/>
          <w:szCs w:val="28"/>
        </w:rPr>
        <w:t>Sak 8 2107 Kelloggs Coco Pops – 50% rabattkupong på adgang barneparker</w:t>
      </w:r>
    </w:p>
    <w:p w14:paraId="5A6BC90B" w14:textId="77777777" w:rsidR="0071122B" w:rsidRDefault="0071122B" w:rsidP="0071122B">
      <w:pPr>
        <w:widowControl w:val="0"/>
        <w:autoSpaceDE w:val="0"/>
        <w:autoSpaceDN w:val="0"/>
        <w:adjustRightInd w:val="0"/>
        <w:rPr>
          <w:rFonts w:eastAsiaTheme="minorEastAsia"/>
          <w:b/>
          <w:lang w:eastAsia="nb-NO"/>
        </w:rPr>
      </w:pPr>
    </w:p>
    <w:p w14:paraId="740C855B" w14:textId="77777777" w:rsidR="0071122B" w:rsidRDefault="0071122B" w:rsidP="0071122B">
      <w:pPr>
        <w:widowControl w:val="0"/>
        <w:autoSpaceDE w:val="0"/>
        <w:autoSpaceDN w:val="0"/>
        <w:adjustRightInd w:val="0"/>
        <w:rPr>
          <w:rFonts w:eastAsiaTheme="minorEastAsia"/>
          <w:b/>
          <w:lang w:eastAsia="nb-NO"/>
        </w:rPr>
      </w:pPr>
    </w:p>
    <w:p w14:paraId="3B5037F4" w14:textId="77777777" w:rsidR="0071122B" w:rsidRDefault="0071122B" w:rsidP="0071122B">
      <w:pPr>
        <w:widowControl w:val="0"/>
        <w:autoSpaceDE w:val="0"/>
        <w:autoSpaceDN w:val="0"/>
        <w:adjustRightInd w:val="0"/>
        <w:rPr>
          <w:rFonts w:eastAsiaTheme="minorEastAsia"/>
          <w:b/>
          <w:lang w:eastAsia="nb-NO"/>
        </w:rPr>
      </w:pPr>
    </w:p>
    <w:p w14:paraId="0F7F5CCB" w14:textId="2898EB84" w:rsidR="0071122B" w:rsidRPr="00FC1BB5" w:rsidRDefault="002E2AC7" w:rsidP="0071122B">
      <w:pPr>
        <w:widowControl w:val="0"/>
        <w:autoSpaceDE w:val="0"/>
        <w:autoSpaceDN w:val="0"/>
        <w:adjustRightInd w:val="0"/>
        <w:rPr>
          <w:rFonts w:eastAsiaTheme="minorEastAsia"/>
          <w:b/>
          <w:lang w:eastAsia="nb-NO"/>
        </w:rPr>
      </w:pPr>
      <w:r>
        <w:rPr>
          <w:rFonts w:eastAsiaTheme="minorEastAsia"/>
          <w:b/>
          <w:lang w:eastAsia="nb-NO"/>
        </w:rPr>
        <w:t>1</w:t>
      </w:r>
      <w:r w:rsidR="0071122B">
        <w:rPr>
          <w:rFonts w:eastAsiaTheme="minorEastAsia"/>
          <w:b/>
          <w:lang w:eastAsia="nb-NO"/>
        </w:rPr>
        <w:t>. K</w:t>
      </w:r>
      <w:r w:rsidR="0071122B" w:rsidRPr="00FC1BB5">
        <w:rPr>
          <w:rFonts w:eastAsiaTheme="minorEastAsia"/>
          <w:b/>
          <w:lang w:eastAsia="nb-NO"/>
        </w:rPr>
        <w:t>lage på</w:t>
      </w:r>
      <w:r w:rsidR="0071122B">
        <w:rPr>
          <w:rFonts w:eastAsiaTheme="minorEastAsia"/>
          <w:b/>
          <w:lang w:eastAsia="nb-NO"/>
        </w:rPr>
        <w:t xml:space="preserve"> markedstiltak:</w:t>
      </w:r>
    </w:p>
    <w:p w14:paraId="2417805C" w14:textId="77777777" w:rsidR="0071122B" w:rsidRPr="00FC1BB5" w:rsidRDefault="0071122B" w:rsidP="0071122B">
      <w:pPr>
        <w:widowControl w:val="0"/>
        <w:autoSpaceDE w:val="0"/>
        <w:autoSpaceDN w:val="0"/>
        <w:adjustRightInd w:val="0"/>
        <w:rPr>
          <w:rFonts w:eastAsiaTheme="minorEastAsia"/>
          <w:lang w:eastAsia="nb-NO"/>
        </w:rPr>
      </w:pPr>
    </w:p>
    <w:p w14:paraId="34A40E22" w14:textId="77777777" w:rsidR="0071122B" w:rsidRDefault="0071122B" w:rsidP="0071122B">
      <w:pPr>
        <w:widowControl w:val="0"/>
        <w:autoSpaceDE w:val="0"/>
        <w:autoSpaceDN w:val="0"/>
        <w:adjustRightInd w:val="0"/>
        <w:rPr>
          <w:rFonts w:ascii="Calibri" w:hAnsi="Calibri" w:cs="Calibri"/>
          <w:sz w:val="28"/>
          <w:szCs w:val="28"/>
        </w:rPr>
      </w:pPr>
      <w:r>
        <w:rPr>
          <w:rFonts w:ascii="Calibri" w:hAnsi="Calibri" w:cs="Calibri"/>
          <w:sz w:val="28"/>
          <w:szCs w:val="28"/>
        </w:rPr>
        <w:t>KLAGE:Kelloggs Coco Pops</w:t>
      </w:r>
    </w:p>
    <w:p w14:paraId="14BEF77C" w14:textId="77777777" w:rsidR="0071122B" w:rsidRDefault="0071122B" w:rsidP="0071122B">
      <w:r>
        <w:rPr>
          <w:rFonts w:ascii="Calibri" w:hAnsi="Calibri" w:cs="Calibri"/>
          <w:sz w:val="28"/>
          <w:szCs w:val="28"/>
        </w:rPr>
        <w:t>Din melding: - Hei. Kelloggs deler ut rabattkuponger til blant annet Legoland på pakningen til Coco Pops. Det er krav om at man må ha med seg minst et barn i alderen 3-12 år per voksen for å få rabatten. Dette mener jeg er i strid med retningslinjene for reklame til barn. Sukkerinnholdet i Coco Pops er dessuten veldig høyt.</w:t>
      </w:r>
    </w:p>
    <w:p w14:paraId="7D290E4F" w14:textId="77777777" w:rsidR="0071122B" w:rsidRDefault="0071122B" w:rsidP="0071122B">
      <w:pPr>
        <w:rPr>
          <w:rFonts w:asciiTheme="majorHAnsi" w:hAnsiTheme="majorHAnsi"/>
        </w:rPr>
      </w:pPr>
      <w:r>
        <w:rPr>
          <w:rFonts w:asciiTheme="majorHAnsi" w:hAnsiTheme="majorHAnsi"/>
          <w:noProof/>
          <w:lang w:eastAsia="zh-CN"/>
        </w:rPr>
        <w:drawing>
          <wp:inline distT="0" distB="0" distL="0" distR="0" wp14:anchorId="2B16EABB" wp14:editId="456B268D">
            <wp:extent cx="5018792" cy="3772279"/>
            <wp:effectExtent l="0" t="11747" r="0" b="0"/>
            <wp:docPr id="8" name="Bilde 8" descr="../../../Volumes/Anfo/MFU/saker/Fagutvalgsmøte%204%202017/Frok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lumes/Anfo/MFU/saker/Fagutvalgsmøte%204%202017/Frokost"/>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rot="5400000">
                      <a:off x="0" y="0"/>
                      <a:ext cx="5083985" cy="3821280"/>
                    </a:xfrm>
                    <a:prstGeom prst="rect">
                      <a:avLst/>
                    </a:prstGeom>
                    <a:noFill/>
                    <a:ln>
                      <a:noFill/>
                    </a:ln>
                  </pic:spPr>
                </pic:pic>
              </a:graphicData>
            </a:graphic>
          </wp:inline>
        </w:drawing>
      </w:r>
    </w:p>
    <w:p w14:paraId="3DB6E43B" w14:textId="77777777" w:rsidR="004F0598" w:rsidRDefault="004F0598" w:rsidP="00774D46">
      <w:pPr>
        <w:rPr>
          <w:rFonts w:asciiTheme="majorHAnsi" w:hAnsiTheme="majorHAnsi"/>
          <w:b/>
          <w:bCs/>
        </w:rPr>
      </w:pPr>
    </w:p>
    <w:p w14:paraId="0571DCD7" w14:textId="77777777" w:rsidR="0071122B" w:rsidRDefault="0071122B" w:rsidP="0071122B">
      <w:pPr>
        <w:rPr>
          <w:rFonts w:asciiTheme="majorBidi" w:hAnsiTheme="majorBidi" w:cstheme="majorBidi"/>
          <w:b/>
          <w:bCs/>
        </w:rPr>
      </w:pPr>
    </w:p>
    <w:p w14:paraId="7C31D435" w14:textId="77777777" w:rsidR="0071122B" w:rsidRDefault="0071122B" w:rsidP="0071122B">
      <w:pPr>
        <w:rPr>
          <w:rFonts w:asciiTheme="majorBidi" w:hAnsiTheme="majorBidi" w:cstheme="majorBidi"/>
          <w:b/>
          <w:bCs/>
        </w:rPr>
      </w:pPr>
    </w:p>
    <w:p w14:paraId="1EA6E69F" w14:textId="77777777" w:rsidR="0071122B" w:rsidRDefault="0071122B" w:rsidP="0071122B">
      <w:pPr>
        <w:rPr>
          <w:rFonts w:asciiTheme="majorBidi" w:hAnsiTheme="majorBidi" w:cstheme="majorBidi"/>
          <w:b/>
          <w:bCs/>
        </w:rPr>
      </w:pPr>
    </w:p>
    <w:p w14:paraId="3AB2BBCD" w14:textId="77777777" w:rsidR="00491894" w:rsidRDefault="00491894" w:rsidP="0071122B">
      <w:pPr>
        <w:rPr>
          <w:rFonts w:asciiTheme="majorBidi" w:hAnsiTheme="majorBidi" w:cstheme="majorBidi"/>
          <w:b/>
          <w:bCs/>
        </w:rPr>
      </w:pPr>
    </w:p>
    <w:p w14:paraId="63F43DD3" w14:textId="0D8FE419" w:rsidR="0071122B" w:rsidRPr="005A1A92" w:rsidRDefault="002E2AC7" w:rsidP="0071122B">
      <w:pPr>
        <w:rPr>
          <w:rFonts w:asciiTheme="majorBidi" w:hAnsiTheme="majorBidi" w:cstheme="majorBidi"/>
          <w:b/>
          <w:bCs/>
        </w:rPr>
      </w:pPr>
      <w:r>
        <w:rPr>
          <w:rFonts w:asciiTheme="majorBidi" w:hAnsiTheme="majorBidi" w:cstheme="majorBidi"/>
          <w:b/>
          <w:bCs/>
        </w:rPr>
        <w:lastRenderedPageBreak/>
        <w:t xml:space="preserve">2. </w:t>
      </w:r>
      <w:r w:rsidR="0071122B" w:rsidRPr="005A1A92">
        <w:rPr>
          <w:rFonts w:asciiTheme="majorBidi" w:hAnsiTheme="majorBidi" w:cstheme="majorBidi"/>
          <w:b/>
          <w:bCs/>
        </w:rPr>
        <w:t xml:space="preserve">MFUs vurdering </w:t>
      </w:r>
    </w:p>
    <w:p w14:paraId="2BF4A89C" w14:textId="77777777" w:rsidR="0071122B" w:rsidRPr="005A1A92" w:rsidRDefault="0071122B" w:rsidP="0071122B">
      <w:pPr>
        <w:widowControl w:val="0"/>
        <w:autoSpaceDE w:val="0"/>
        <w:autoSpaceDN w:val="0"/>
        <w:adjustRightInd w:val="0"/>
        <w:rPr>
          <w:rFonts w:asciiTheme="majorBidi" w:eastAsia="MS Mincho" w:hAnsiTheme="majorBidi" w:cstheme="majorBidi"/>
          <w:b/>
          <w:lang w:val="en-US" w:eastAsia="nb-NO"/>
        </w:rPr>
      </w:pPr>
    </w:p>
    <w:p w14:paraId="63F54428" w14:textId="77777777" w:rsidR="0071122B" w:rsidRPr="005A1A92" w:rsidRDefault="0071122B" w:rsidP="0071122B">
      <w:pPr>
        <w:rPr>
          <w:rFonts w:asciiTheme="majorBidi" w:eastAsia="MS Mincho" w:hAnsiTheme="majorBidi" w:cstheme="majorBidi"/>
          <w:lang w:val="en-US" w:eastAsia="nb-NO"/>
        </w:rPr>
      </w:pPr>
      <w:r w:rsidRPr="005A1A92">
        <w:rPr>
          <w:rFonts w:asciiTheme="majorBidi" w:hAnsiTheme="majorBidi" w:cstheme="majorBidi"/>
        </w:rPr>
        <w:t xml:space="preserve">Spørsmålet Utvalget skal ta stilling til, er om bruk av </w:t>
      </w:r>
      <w:r>
        <w:rPr>
          <w:rFonts w:asciiTheme="majorBidi" w:hAnsiTheme="majorBidi" w:cstheme="majorBidi"/>
        </w:rPr>
        <w:t xml:space="preserve">rabattilbud på 50% på diverse lekeparker kommunisert på Coco Poops Chocos emballasje </w:t>
      </w:r>
      <w:r w:rsidRPr="005A1A92">
        <w:rPr>
          <w:rFonts w:asciiTheme="majorBidi" w:hAnsiTheme="majorBidi" w:cstheme="majorBidi"/>
        </w:rPr>
        <w:t xml:space="preserve">som beskrevet ovenfor er </w:t>
      </w:r>
      <w:r w:rsidRPr="005A1A92">
        <w:rPr>
          <w:rFonts w:asciiTheme="majorBidi" w:hAnsiTheme="majorBidi" w:cstheme="majorBidi"/>
          <w:i/>
        </w:rPr>
        <w:t>markedsføring særlig rettet mot barn under 13 år</w:t>
      </w:r>
      <w:r w:rsidRPr="005A1A92">
        <w:rPr>
          <w:rFonts w:asciiTheme="majorBidi" w:hAnsiTheme="majorBidi" w:cstheme="majorBidi"/>
        </w:rPr>
        <w:t>, jf. retningslinjene punkt 2.</w:t>
      </w:r>
    </w:p>
    <w:p w14:paraId="5344AA6A" w14:textId="77777777" w:rsidR="0071122B" w:rsidRPr="005A1A92" w:rsidRDefault="0071122B" w:rsidP="0071122B">
      <w:pPr>
        <w:rPr>
          <w:rFonts w:asciiTheme="majorBidi" w:eastAsia="MS Mincho" w:hAnsiTheme="majorBidi" w:cstheme="majorBidi"/>
          <w:lang w:eastAsia="nb-NO"/>
        </w:rPr>
      </w:pPr>
    </w:p>
    <w:p w14:paraId="0C4A9654" w14:textId="77777777" w:rsidR="0071122B" w:rsidRPr="005A1A92" w:rsidRDefault="0071122B" w:rsidP="0071122B">
      <w:pPr>
        <w:widowControl w:val="0"/>
        <w:autoSpaceDE w:val="0"/>
        <w:autoSpaceDN w:val="0"/>
        <w:adjustRightInd w:val="0"/>
        <w:rPr>
          <w:rFonts w:asciiTheme="majorBidi" w:eastAsiaTheme="minorEastAsia" w:hAnsiTheme="majorBidi" w:cstheme="majorBidi"/>
          <w:i/>
          <w:iCs/>
          <w:lang w:eastAsia="nb-NO"/>
        </w:rPr>
      </w:pPr>
      <w:r w:rsidRPr="005A1A92">
        <w:rPr>
          <w:rFonts w:asciiTheme="majorBidi" w:hAnsiTheme="majorBidi" w:cstheme="majorBidi"/>
        </w:rPr>
        <w:t xml:space="preserve">I følge retningslinjene punkt 5 skal </w:t>
      </w:r>
      <w:r w:rsidRPr="005A1A92">
        <w:rPr>
          <w:rFonts w:asciiTheme="majorBidi" w:eastAsiaTheme="minorEastAsia" w:hAnsiTheme="majorBidi" w:cstheme="majorBidi"/>
          <w:lang w:eastAsia="nb-NO"/>
        </w:rPr>
        <w:t>det foretas en helhetsvurdering hvor det skal legges vekt på:</w:t>
      </w:r>
    </w:p>
    <w:p w14:paraId="2475C49F" w14:textId="77777777" w:rsidR="0071122B" w:rsidRPr="005A1A92" w:rsidRDefault="0071122B" w:rsidP="0071122B">
      <w:pPr>
        <w:widowControl w:val="0"/>
        <w:autoSpaceDE w:val="0"/>
        <w:autoSpaceDN w:val="0"/>
        <w:adjustRightInd w:val="0"/>
        <w:ind w:left="708"/>
        <w:rPr>
          <w:rFonts w:asciiTheme="majorBidi" w:eastAsiaTheme="minorEastAsia" w:hAnsiTheme="majorBidi" w:cstheme="majorBidi"/>
          <w:i/>
          <w:iCs/>
          <w:lang w:eastAsia="nb-NO"/>
        </w:rPr>
      </w:pPr>
      <w:r w:rsidRPr="005A1A92">
        <w:rPr>
          <w:rFonts w:asciiTheme="majorBidi" w:eastAsiaTheme="minorEastAsia" w:hAnsiTheme="majorBidi" w:cstheme="majorBidi"/>
          <w:i/>
          <w:iCs/>
          <w:lang w:eastAsia="nb-NO"/>
        </w:rPr>
        <w:t>a) I hvor stor grad appellerer det markedsførte produktet, herunder emballasjen, særlig til barn</w:t>
      </w:r>
    </w:p>
    <w:p w14:paraId="5504D2C4" w14:textId="77777777" w:rsidR="0071122B" w:rsidRPr="005A1A92" w:rsidRDefault="0071122B" w:rsidP="0071122B">
      <w:pPr>
        <w:widowControl w:val="0"/>
        <w:autoSpaceDE w:val="0"/>
        <w:autoSpaceDN w:val="0"/>
        <w:adjustRightInd w:val="0"/>
        <w:ind w:left="708"/>
        <w:rPr>
          <w:rFonts w:asciiTheme="majorBidi" w:eastAsiaTheme="minorEastAsia" w:hAnsiTheme="majorBidi" w:cstheme="majorBidi"/>
          <w:i/>
          <w:iCs/>
          <w:lang w:eastAsia="nb-NO"/>
        </w:rPr>
      </w:pPr>
      <w:r w:rsidRPr="005A1A92">
        <w:rPr>
          <w:rFonts w:asciiTheme="majorBidi" w:eastAsiaTheme="minorEastAsia" w:hAnsiTheme="majorBidi" w:cstheme="majorBidi"/>
          <w:i/>
          <w:iCs/>
          <w:lang w:eastAsia="nb-NO"/>
        </w:rPr>
        <w:t>b) I hvor stor grad appellerer medier som er brukt særlig til barn</w:t>
      </w:r>
    </w:p>
    <w:p w14:paraId="35167C3A" w14:textId="77777777" w:rsidR="0071122B" w:rsidRPr="005A1A92" w:rsidRDefault="0071122B" w:rsidP="0071122B">
      <w:pPr>
        <w:widowControl w:val="0"/>
        <w:autoSpaceDE w:val="0"/>
        <w:autoSpaceDN w:val="0"/>
        <w:adjustRightInd w:val="0"/>
        <w:ind w:left="708"/>
        <w:rPr>
          <w:rFonts w:asciiTheme="majorBidi" w:eastAsiaTheme="minorEastAsia" w:hAnsiTheme="majorBidi" w:cstheme="majorBidi"/>
          <w:i/>
          <w:iCs/>
          <w:lang w:eastAsia="nb-NO"/>
        </w:rPr>
      </w:pPr>
      <w:r w:rsidRPr="005A1A92">
        <w:rPr>
          <w:rFonts w:asciiTheme="majorBidi" w:eastAsiaTheme="minorEastAsia" w:hAnsiTheme="majorBidi" w:cstheme="majorBidi"/>
          <w:i/>
          <w:iCs/>
          <w:lang w:eastAsia="nb-NO"/>
        </w:rPr>
        <w:t>c) I hvor stor grad appellerer virkemidlene som er brukt særlig til barn</w:t>
      </w:r>
    </w:p>
    <w:p w14:paraId="3AA87A70" w14:textId="77777777" w:rsidR="0071122B" w:rsidRPr="005A1A92" w:rsidRDefault="0071122B" w:rsidP="0071122B">
      <w:pPr>
        <w:rPr>
          <w:rFonts w:asciiTheme="majorBidi" w:hAnsiTheme="majorBidi" w:cstheme="majorBidi"/>
          <w:b/>
          <w:bCs/>
        </w:rPr>
      </w:pPr>
    </w:p>
    <w:p w14:paraId="6C6DEB75" w14:textId="77777777" w:rsidR="0071122B" w:rsidRDefault="0071122B" w:rsidP="0071122B">
      <w:pPr>
        <w:spacing w:line="276" w:lineRule="auto"/>
        <w:rPr>
          <w:rFonts w:asciiTheme="majorBidi" w:hAnsiTheme="majorBidi" w:cstheme="majorBidi"/>
        </w:rPr>
      </w:pPr>
      <w:r w:rsidRPr="005A1A92">
        <w:rPr>
          <w:rFonts w:asciiTheme="majorBidi" w:hAnsiTheme="majorBidi" w:cstheme="majorBidi"/>
          <w:b/>
          <w:bCs/>
        </w:rPr>
        <w:t>Produkt:</w:t>
      </w:r>
      <w:r w:rsidRPr="005A1A92">
        <w:rPr>
          <w:rFonts w:asciiTheme="majorBidi" w:hAnsiTheme="majorBidi" w:cstheme="majorBidi"/>
        </w:rPr>
        <w:t xml:space="preserve"> </w:t>
      </w:r>
    </w:p>
    <w:p w14:paraId="4FEEE05D" w14:textId="77777777" w:rsidR="0071122B" w:rsidRDefault="0071122B" w:rsidP="0071122B">
      <w:pPr>
        <w:spacing w:line="276" w:lineRule="auto"/>
        <w:rPr>
          <w:rFonts w:asciiTheme="majorBidi" w:hAnsiTheme="majorBidi" w:cstheme="majorBidi"/>
        </w:rPr>
      </w:pPr>
      <w:r>
        <w:rPr>
          <w:rFonts w:asciiTheme="majorBidi" w:hAnsiTheme="majorBidi" w:cstheme="majorBidi"/>
        </w:rPr>
        <w:t>Produktet Coco Pops Chocos omfattes av MFUs retningslinjer gjennom sitt høye innhold av sukker.</w:t>
      </w:r>
    </w:p>
    <w:p w14:paraId="1A22292D" w14:textId="77777777" w:rsidR="0071122B" w:rsidRDefault="0071122B" w:rsidP="0071122B">
      <w:pPr>
        <w:spacing w:line="276" w:lineRule="auto"/>
        <w:rPr>
          <w:rFonts w:asciiTheme="majorBidi" w:hAnsiTheme="majorBidi" w:cstheme="majorBidi"/>
        </w:rPr>
      </w:pPr>
      <w:r>
        <w:rPr>
          <w:rFonts w:asciiTheme="majorBidi" w:hAnsiTheme="majorBidi" w:cstheme="majorBidi"/>
        </w:rPr>
        <w:t>Produktet Coco Pops Chocos er etter Utvalgets vurdering særlig rettet mot barn under 13 år. Produktet konsumeres også av andre aldersgrupper. Det betyr at handlingsrommet for markedstiltak er svært begrenset.</w:t>
      </w:r>
    </w:p>
    <w:p w14:paraId="2B927193" w14:textId="77777777" w:rsidR="0071122B" w:rsidRPr="00491894" w:rsidRDefault="0071122B" w:rsidP="0071122B">
      <w:pPr>
        <w:spacing w:line="276" w:lineRule="auto"/>
        <w:rPr>
          <w:rFonts w:asciiTheme="majorBidi" w:hAnsiTheme="majorBidi" w:cstheme="majorBidi"/>
        </w:rPr>
      </w:pPr>
      <w:r w:rsidRPr="00491894">
        <w:rPr>
          <w:rFonts w:asciiTheme="majorBidi" w:hAnsiTheme="majorBidi" w:cstheme="majorBidi"/>
        </w:rPr>
        <w:t xml:space="preserve">I  MFUs </w:t>
      </w:r>
      <w:r w:rsidRPr="00491894">
        <w:rPr>
          <w:rStyle w:val="Utheving"/>
          <w:rFonts w:asciiTheme="majorBidi" w:eastAsia="MS Gothic" w:hAnsiTheme="majorBidi" w:cstheme="majorBidi"/>
          <w:color w:val="000000"/>
        </w:rPr>
        <w:t>veiledning til MFUs retningslinjer punkt 2 bokstav a står det:</w:t>
      </w:r>
    </w:p>
    <w:p w14:paraId="2C1BE028" w14:textId="77777777" w:rsidR="0071122B" w:rsidRPr="00491894" w:rsidRDefault="0071122B" w:rsidP="0071122B">
      <w:pPr>
        <w:pStyle w:val="NormalWeb"/>
        <w:spacing w:line="276" w:lineRule="auto"/>
        <w:rPr>
          <w:rFonts w:asciiTheme="majorBidi" w:hAnsiTheme="majorBidi" w:cstheme="majorBidi"/>
          <w:i/>
          <w:iCs/>
          <w:color w:val="000000"/>
          <w:lang w:val="nb-NO"/>
        </w:rPr>
      </w:pPr>
      <w:r w:rsidRPr="00491894">
        <w:rPr>
          <w:rFonts w:asciiTheme="majorBidi" w:hAnsiTheme="majorBidi" w:cstheme="majorBidi"/>
          <w:i/>
          <w:iCs/>
          <w:color w:val="000000"/>
          <w:lang w:val="nb-NO"/>
        </w:rPr>
        <w:t>I punkt 2</w:t>
      </w:r>
      <w:r w:rsidRPr="00491894">
        <w:rPr>
          <w:rStyle w:val="apple-converted-space"/>
          <w:rFonts w:asciiTheme="majorBidi" w:hAnsiTheme="majorBidi" w:cstheme="majorBidi"/>
          <w:b/>
          <w:bCs/>
          <w:i/>
          <w:iCs/>
          <w:color w:val="000000"/>
          <w:lang w:val="nb-NO"/>
        </w:rPr>
        <w:t> </w:t>
      </w:r>
      <w:r w:rsidRPr="00491894">
        <w:rPr>
          <w:rStyle w:val="Sterk"/>
          <w:rFonts w:asciiTheme="majorBidi" w:hAnsiTheme="majorBidi" w:cstheme="majorBidi"/>
          <w:i/>
          <w:iCs/>
          <w:color w:val="000000"/>
          <w:lang w:val="nb-NO"/>
        </w:rPr>
        <w:t>bokstav a</w:t>
      </w:r>
      <w:r w:rsidRPr="00491894">
        <w:rPr>
          <w:rStyle w:val="apple-converted-space"/>
          <w:rFonts w:asciiTheme="majorBidi" w:hAnsiTheme="majorBidi" w:cstheme="majorBidi"/>
          <w:i/>
          <w:iCs/>
          <w:color w:val="000000"/>
          <w:lang w:val="nb-NO"/>
        </w:rPr>
        <w:t> </w:t>
      </w:r>
      <w:r w:rsidRPr="00491894">
        <w:rPr>
          <w:rFonts w:asciiTheme="majorBidi" w:hAnsiTheme="majorBidi" w:cstheme="majorBidi"/>
          <w:i/>
          <w:iCs/>
          <w:color w:val="000000"/>
          <w:lang w:val="nb-NO"/>
        </w:rPr>
        <w:t>unntas fra definisjonen av markedsføring ”Selve produktet, herunder emballasjen”. Dette innebærer at produktutforming, emballasje, innpakking mv. ikke i seg selv vil anses som markedsføring. Retningslinjene skal således ikke hindre utviklingen av nye produkter, herunder produkter som appellerer til barn. I hvilken grad produktet appellerer til barn vil imidlertid være av betydning med tanke på hvordan produktet kan markedsføres.</w:t>
      </w:r>
    </w:p>
    <w:p w14:paraId="44732A82" w14:textId="77777777" w:rsidR="0071122B" w:rsidRPr="006B0182" w:rsidRDefault="0071122B" w:rsidP="0071122B">
      <w:pPr>
        <w:pStyle w:val="NormalWeb"/>
        <w:spacing w:line="276" w:lineRule="auto"/>
        <w:rPr>
          <w:rFonts w:asciiTheme="majorBidi" w:hAnsiTheme="majorBidi" w:cstheme="majorBidi"/>
          <w:i/>
          <w:iCs/>
          <w:color w:val="000000"/>
        </w:rPr>
      </w:pPr>
      <w:r w:rsidRPr="00491894">
        <w:rPr>
          <w:rFonts w:asciiTheme="majorBidi" w:hAnsiTheme="majorBidi" w:cstheme="majorBidi"/>
          <w:i/>
          <w:iCs/>
          <w:color w:val="000000"/>
          <w:lang w:val="nb-NO"/>
        </w:rPr>
        <w:t>Selv om emballasjen er unntatt fra definisjonen av markedsføring, er det viktig å presisere at intensjonen bak retningslinjene også får anvendelse for emballasjen. Emballasjen må for eksempel ikke være av en slik karakter at produktet blir underordnet.</w:t>
      </w:r>
      <w:r w:rsidRPr="006B0182">
        <w:rPr>
          <w:rStyle w:val="apple-converted-space"/>
          <w:rFonts w:asciiTheme="majorBidi" w:hAnsiTheme="majorBidi" w:cstheme="majorBidi"/>
          <w:i/>
          <w:iCs/>
          <w:color w:val="000000"/>
        </w:rPr>
        <w:t> </w:t>
      </w:r>
    </w:p>
    <w:p w14:paraId="11329E1D" w14:textId="77777777" w:rsidR="0071122B" w:rsidRDefault="0071122B" w:rsidP="0071122B">
      <w:pPr>
        <w:spacing w:line="276" w:lineRule="auto"/>
        <w:rPr>
          <w:rFonts w:asciiTheme="majorBidi" w:hAnsiTheme="majorBidi" w:cstheme="majorBidi"/>
        </w:rPr>
      </w:pPr>
    </w:p>
    <w:p w14:paraId="5DE86CB1" w14:textId="77777777" w:rsidR="0071122B" w:rsidRPr="005A1A92" w:rsidRDefault="0071122B" w:rsidP="0071122B">
      <w:pPr>
        <w:spacing w:line="276" w:lineRule="auto"/>
        <w:rPr>
          <w:rFonts w:asciiTheme="majorBidi" w:hAnsiTheme="majorBidi" w:cstheme="majorBidi"/>
        </w:rPr>
      </w:pPr>
      <w:r>
        <w:rPr>
          <w:rFonts w:asciiTheme="majorBidi" w:hAnsiTheme="majorBidi" w:cstheme="majorBidi"/>
        </w:rPr>
        <w:t>Utvalget vil med bakgrunn i ovenstående formulering foreta en vurdering av om intensjonen bak markedsføringstiltaket er å appellere til barn under 13 år.</w:t>
      </w:r>
    </w:p>
    <w:p w14:paraId="389E97F2" w14:textId="77777777" w:rsidR="0071122B" w:rsidRPr="005A1A92" w:rsidRDefault="0071122B" w:rsidP="0071122B">
      <w:pPr>
        <w:spacing w:line="276" w:lineRule="auto"/>
        <w:rPr>
          <w:rFonts w:asciiTheme="majorBidi" w:hAnsiTheme="majorBidi" w:cstheme="majorBidi"/>
        </w:rPr>
      </w:pPr>
    </w:p>
    <w:p w14:paraId="77188F42" w14:textId="77777777" w:rsidR="0071122B" w:rsidRDefault="0071122B" w:rsidP="0071122B">
      <w:pPr>
        <w:spacing w:line="276" w:lineRule="auto"/>
        <w:rPr>
          <w:rFonts w:asciiTheme="majorBidi" w:hAnsiTheme="majorBidi" w:cstheme="majorBidi"/>
          <w:b/>
          <w:bCs/>
        </w:rPr>
      </w:pPr>
    </w:p>
    <w:p w14:paraId="043CDCF4" w14:textId="77777777" w:rsidR="0071122B" w:rsidRDefault="0071122B" w:rsidP="0071122B">
      <w:pPr>
        <w:spacing w:line="276" w:lineRule="auto"/>
        <w:rPr>
          <w:rFonts w:asciiTheme="majorBidi" w:hAnsiTheme="majorBidi" w:cstheme="majorBidi"/>
        </w:rPr>
      </w:pPr>
      <w:r w:rsidRPr="005A1A92">
        <w:rPr>
          <w:rFonts w:asciiTheme="majorBidi" w:hAnsiTheme="majorBidi" w:cstheme="majorBidi"/>
          <w:b/>
          <w:bCs/>
        </w:rPr>
        <w:t>Medier:</w:t>
      </w:r>
      <w:r>
        <w:rPr>
          <w:rFonts w:asciiTheme="majorBidi" w:hAnsiTheme="majorBidi" w:cstheme="majorBidi"/>
          <w:b/>
          <w:bCs/>
        </w:rPr>
        <w:t xml:space="preserve"> </w:t>
      </w:r>
      <w:r w:rsidRPr="006B0182">
        <w:rPr>
          <w:rFonts w:asciiTheme="majorBidi" w:hAnsiTheme="majorBidi" w:cstheme="majorBidi"/>
        </w:rPr>
        <w:t xml:space="preserve">Emballasjen er her benyttet som </w:t>
      </w:r>
      <w:r>
        <w:rPr>
          <w:rFonts w:asciiTheme="majorBidi" w:hAnsiTheme="majorBidi" w:cstheme="majorBidi"/>
        </w:rPr>
        <w:t xml:space="preserve">medie, ved at den </w:t>
      </w:r>
      <w:r w:rsidRPr="006B0182">
        <w:rPr>
          <w:rFonts w:asciiTheme="majorBidi" w:hAnsiTheme="majorBidi" w:cstheme="majorBidi"/>
        </w:rPr>
        <w:t>bærer budskapet om 50% rabatt på</w:t>
      </w:r>
      <w:r>
        <w:rPr>
          <w:rFonts w:asciiTheme="majorBidi" w:hAnsiTheme="majorBidi" w:cstheme="majorBidi"/>
        </w:rPr>
        <w:t xml:space="preserve"> inngangsprisen. Ca 20 % av forsiden og hele baksiden er benyttet til å kommunisere rabattilbudet.</w:t>
      </w:r>
      <w:r w:rsidRPr="00C8776D">
        <w:rPr>
          <w:rFonts w:asciiTheme="majorBidi" w:hAnsiTheme="majorBidi" w:cstheme="majorBidi"/>
        </w:rPr>
        <w:t xml:space="preserve"> </w:t>
      </w:r>
    </w:p>
    <w:p w14:paraId="2DF5276D" w14:textId="77777777" w:rsidR="0071122B" w:rsidRDefault="0071122B" w:rsidP="0071122B">
      <w:pPr>
        <w:spacing w:line="276" w:lineRule="auto"/>
        <w:rPr>
          <w:rFonts w:asciiTheme="majorBidi" w:hAnsiTheme="majorBidi" w:cstheme="majorBidi"/>
        </w:rPr>
      </w:pPr>
    </w:p>
    <w:p w14:paraId="30F64F93" w14:textId="77777777" w:rsidR="0071122B" w:rsidRPr="006B0182" w:rsidRDefault="0071122B" w:rsidP="0071122B">
      <w:pPr>
        <w:spacing w:line="276" w:lineRule="auto"/>
        <w:rPr>
          <w:rFonts w:asciiTheme="majorBidi" w:hAnsiTheme="majorBidi" w:cstheme="majorBidi"/>
        </w:rPr>
      </w:pPr>
      <w:r>
        <w:rPr>
          <w:rFonts w:asciiTheme="majorBidi" w:hAnsiTheme="majorBidi" w:cstheme="majorBidi"/>
        </w:rPr>
        <w:t>Utvalget anser at det å benytte 20% av emballasjens forside og hele baksiden på emballasjen er en meget omfattende bruk av emballasjen som mediebærer av et virkemiddel, nemlig rabattilbudet.</w:t>
      </w:r>
    </w:p>
    <w:p w14:paraId="74577F1C" w14:textId="77777777" w:rsidR="0071122B" w:rsidRPr="005A1A92" w:rsidRDefault="0071122B" w:rsidP="0071122B">
      <w:pPr>
        <w:rPr>
          <w:rFonts w:asciiTheme="majorBidi" w:hAnsiTheme="majorBidi" w:cstheme="majorBidi"/>
        </w:rPr>
      </w:pPr>
    </w:p>
    <w:p w14:paraId="5BB444AA" w14:textId="77777777" w:rsidR="0071122B" w:rsidRDefault="0071122B" w:rsidP="0071122B">
      <w:pPr>
        <w:spacing w:line="276" w:lineRule="auto"/>
        <w:rPr>
          <w:rFonts w:asciiTheme="majorBidi" w:hAnsiTheme="majorBidi" w:cstheme="majorBidi"/>
          <w:b/>
          <w:bCs/>
        </w:rPr>
      </w:pPr>
      <w:r w:rsidRPr="005A1A92">
        <w:rPr>
          <w:rFonts w:asciiTheme="majorBidi" w:hAnsiTheme="majorBidi" w:cstheme="majorBidi"/>
          <w:b/>
          <w:bCs/>
        </w:rPr>
        <w:t>Virkemidler:</w:t>
      </w:r>
    </w:p>
    <w:p w14:paraId="2DBB1263" w14:textId="77777777" w:rsidR="0071122B" w:rsidRDefault="0071122B" w:rsidP="0071122B">
      <w:pPr>
        <w:spacing w:line="276" w:lineRule="auto"/>
        <w:rPr>
          <w:rFonts w:asciiTheme="majorBidi" w:hAnsiTheme="majorBidi" w:cstheme="majorBidi"/>
        </w:rPr>
      </w:pPr>
      <w:r>
        <w:rPr>
          <w:rFonts w:asciiTheme="majorBidi" w:hAnsiTheme="majorBidi" w:cstheme="majorBidi"/>
        </w:rPr>
        <w:t xml:space="preserve">Virkemiddelet som er innklaget er en verdikupong som gir rett til 50% rabatt på inngangspris for inntil 5 personer hvorav minst et barn må være mellom 3-12 år. På emballasjen er det anført at tilbudet kun gjelder voksne over 18 år i følge med barn. Det siste fremstår med liten </w:t>
      </w:r>
      <w:r>
        <w:rPr>
          <w:rFonts w:asciiTheme="majorBidi" w:hAnsiTheme="majorBidi" w:cstheme="majorBidi"/>
        </w:rPr>
        <w:lastRenderedPageBreak/>
        <w:t>skrift på emballasjens bakside. Utvalget finner at 18 årsgrense kommunisert med liten skrift på baksiden er utilstrekkelig til at rabatt- tilbudet ikke fungerer som en reel attraksjon for barna.</w:t>
      </w:r>
    </w:p>
    <w:p w14:paraId="7CBD37A1" w14:textId="77777777" w:rsidR="0071122B" w:rsidRDefault="0071122B" w:rsidP="0071122B">
      <w:pPr>
        <w:spacing w:line="276" w:lineRule="auto"/>
        <w:rPr>
          <w:rFonts w:asciiTheme="majorBidi" w:hAnsiTheme="majorBidi" w:cstheme="majorBidi"/>
        </w:rPr>
      </w:pPr>
      <w:r>
        <w:rPr>
          <w:rFonts w:asciiTheme="majorBidi" w:hAnsiTheme="majorBidi" w:cstheme="majorBidi"/>
        </w:rPr>
        <w:t>På emballasjens forside er det ikke inntatt noen slik begrensning.</w:t>
      </w:r>
    </w:p>
    <w:p w14:paraId="020C0943" w14:textId="77777777" w:rsidR="0071122B" w:rsidRDefault="0071122B" w:rsidP="0071122B">
      <w:pPr>
        <w:spacing w:line="276" w:lineRule="auto"/>
        <w:rPr>
          <w:rFonts w:asciiTheme="majorBidi" w:hAnsiTheme="majorBidi" w:cstheme="majorBidi"/>
        </w:rPr>
      </w:pPr>
      <w:r>
        <w:rPr>
          <w:rFonts w:asciiTheme="majorBidi" w:hAnsiTheme="majorBidi" w:cstheme="majorBidi"/>
        </w:rPr>
        <w:t>Etter Utvalgets vurdering har rabatt-tilbudet en svært iøyenfallende plassering på produktet og kan fungere som en maseoppfordring til barna.</w:t>
      </w:r>
    </w:p>
    <w:p w14:paraId="22CC06DD" w14:textId="77777777" w:rsidR="0071122B" w:rsidRDefault="0071122B" w:rsidP="0071122B">
      <w:pPr>
        <w:spacing w:line="276" w:lineRule="auto"/>
        <w:rPr>
          <w:rFonts w:asciiTheme="majorBidi" w:hAnsiTheme="majorBidi" w:cstheme="majorBidi"/>
        </w:rPr>
      </w:pPr>
      <w:r>
        <w:rPr>
          <w:rFonts w:asciiTheme="majorBidi" w:hAnsiTheme="majorBidi" w:cstheme="majorBidi"/>
        </w:rPr>
        <w:t xml:space="preserve">Utvalgets vurderer også at det å besøke en lekepark utvilsomt en aktivitet som først og fremst appellerer til barn, selv om den gjennomføres i regi av familie eller venner. </w:t>
      </w:r>
    </w:p>
    <w:p w14:paraId="0830169F" w14:textId="77777777" w:rsidR="0071122B" w:rsidRPr="005A1A92" w:rsidRDefault="0071122B" w:rsidP="0071122B">
      <w:pPr>
        <w:rPr>
          <w:rFonts w:asciiTheme="majorBidi" w:hAnsiTheme="majorBidi" w:cstheme="majorBidi"/>
          <w:b/>
          <w:bCs/>
        </w:rPr>
      </w:pPr>
    </w:p>
    <w:p w14:paraId="37E07D12" w14:textId="77777777" w:rsidR="0071122B" w:rsidRDefault="0071122B" w:rsidP="0071122B">
      <w:pPr>
        <w:widowControl w:val="0"/>
        <w:autoSpaceDE w:val="0"/>
        <w:autoSpaceDN w:val="0"/>
        <w:adjustRightInd w:val="0"/>
        <w:spacing w:line="276" w:lineRule="auto"/>
        <w:rPr>
          <w:rFonts w:asciiTheme="majorBidi" w:eastAsia="MS Mincho" w:hAnsiTheme="majorBidi" w:cstheme="majorBidi"/>
          <w:b/>
          <w:u w:val="single"/>
          <w:lang w:eastAsia="nb-NO"/>
        </w:rPr>
      </w:pPr>
    </w:p>
    <w:p w14:paraId="3A2AF4EE" w14:textId="642E4EF3" w:rsidR="0071122B" w:rsidRPr="008222F1" w:rsidRDefault="002E2AC7" w:rsidP="0071122B">
      <w:pPr>
        <w:widowControl w:val="0"/>
        <w:autoSpaceDE w:val="0"/>
        <w:autoSpaceDN w:val="0"/>
        <w:adjustRightInd w:val="0"/>
        <w:spacing w:line="276" w:lineRule="auto"/>
        <w:rPr>
          <w:rFonts w:asciiTheme="majorBidi" w:eastAsia="MS Mincho" w:hAnsiTheme="majorBidi" w:cstheme="majorBidi"/>
          <w:b/>
          <w:u w:val="single"/>
          <w:lang w:eastAsia="nb-NO"/>
        </w:rPr>
      </w:pPr>
      <w:r>
        <w:rPr>
          <w:rFonts w:asciiTheme="majorBidi" w:eastAsia="MS Mincho" w:hAnsiTheme="majorBidi" w:cstheme="majorBidi"/>
          <w:b/>
          <w:u w:val="single"/>
          <w:lang w:eastAsia="nb-NO"/>
        </w:rPr>
        <w:t xml:space="preserve">3. </w:t>
      </w:r>
      <w:r w:rsidR="0071122B" w:rsidRPr="005A1A92">
        <w:rPr>
          <w:rFonts w:asciiTheme="majorBidi" w:eastAsia="MS Mincho" w:hAnsiTheme="majorBidi" w:cstheme="majorBidi"/>
          <w:b/>
          <w:u w:val="single"/>
          <w:lang w:eastAsia="nb-NO"/>
        </w:rPr>
        <w:t>Vedtak:</w:t>
      </w:r>
    </w:p>
    <w:p w14:paraId="1D031CB0" w14:textId="77777777" w:rsidR="0071122B" w:rsidRPr="005A1A92" w:rsidRDefault="0071122B" w:rsidP="0071122B">
      <w:pPr>
        <w:widowControl w:val="0"/>
        <w:autoSpaceDE w:val="0"/>
        <w:autoSpaceDN w:val="0"/>
        <w:adjustRightInd w:val="0"/>
        <w:spacing w:line="276" w:lineRule="auto"/>
        <w:rPr>
          <w:rFonts w:asciiTheme="majorBidi" w:eastAsia="MS Mincho" w:hAnsiTheme="majorBidi" w:cstheme="majorBidi"/>
          <w:b/>
          <w:u w:val="single"/>
          <w:lang w:eastAsia="nb-NO"/>
        </w:rPr>
      </w:pPr>
      <w:r w:rsidRPr="005A1A92">
        <w:rPr>
          <w:rFonts w:asciiTheme="majorBidi" w:eastAsia="MS Mincho" w:hAnsiTheme="majorBidi" w:cstheme="majorBidi"/>
          <w:lang w:eastAsia="nb-NO"/>
        </w:rPr>
        <w:t xml:space="preserve">Etter en samlet vurdering i Utvalget er vår konklusjon </w:t>
      </w:r>
      <w:r w:rsidRPr="005A1A92">
        <w:rPr>
          <w:rFonts w:asciiTheme="majorBidi" w:hAnsiTheme="majorBidi" w:cstheme="majorBidi"/>
        </w:rPr>
        <w:t xml:space="preserve">at bruk av </w:t>
      </w:r>
      <w:r>
        <w:rPr>
          <w:rFonts w:asciiTheme="majorBidi" w:hAnsiTheme="majorBidi" w:cstheme="majorBidi"/>
        </w:rPr>
        <w:t xml:space="preserve">emballasjen på produktet Coco Pops Choco som bærer av et 50% rabatt-tilbud på adgangsprisen til en rekke lekeparker, </w:t>
      </w:r>
      <w:r w:rsidRPr="005A1A92">
        <w:rPr>
          <w:rFonts w:asciiTheme="majorBidi" w:hAnsiTheme="majorBidi" w:cstheme="majorBidi"/>
        </w:rPr>
        <w:t xml:space="preserve">som beskrevet ovenfor er </w:t>
      </w:r>
      <w:r w:rsidRPr="005A1A92">
        <w:rPr>
          <w:rFonts w:asciiTheme="majorBidi" w:hAnsiTheme="majorBidi" w:cstheme="majorBidi"/>
          <w:i/>
        </w:rPr>
        <w:t xml:space="preserve">markedsføring særlig rettet </w:t>
      </w:r>
      <w:r w:rsidRPr="005A1A92">
        <w:rPr>
          <w:rFonts w:asciiTheme="majorBidi" w:eastAsia="MS Mincho" w:hAnsiTheme="majorBidi" w:cstheme="majorBidi"/>
          <w:lang w:eastAsia="nb-NO"/>
        </w:rPr>
        <w:t>mot barn, jfr retningslinjene punkt 2. Klagen tas dermed til følge.</w:t>
      </w:r>
    </w:p>
    <w:p w14:paraId="1B7057B1" w14:textId="77777777" w:rsidR="0071122B" w:rsidRPr="005A1A92" w:rsidRDefault="0071122B" w:rsidP="0071122B">
      <w:pPr>
        <w:widowControl w:val="0"/>
        <w:autoSpaceDE w:val="0"/>
        <w:autoSpaceDN w:val="0"/>
        <w:adjustRightInd w:val="0"/>
        <w:spacing w:line="276" w:lineRule="auto"/>
        <w:rPr>
          <w:rFonts w:asciiTheme="majorBidi" w:eastAsia="MS Mincho" w:hAnsiTheme="majorBidi" w:cstheme="majorBidi"/>
          <w:lang w:eastAsia="nb-NO"/>
        </w:rPr>
      </w:pPr>
      <w:r w:rsidRPr="005A1A92">
        <w:rPr>
          <w:rFonts w:asciiTheme="majorBidi" w:eastAsia="MS Mincho" w:hAnsiTheme="majorBidi" w:cstheme="majorBidi"/>
          <w:lang w:eastAsia="nb-NO"/>
        </w:rPr>
        <w:t>  </w:t>
      </w:r>
    </w:p>
    <w:p w14:paraId="3FE0ED47" w14:textId="77777777" w:rsidR="0071122B" w:rsidRPr="005A1A92" w:rsidRDefault="0071122B" w:rsidP="0071122B">
      <w:pPr>
        <w:pStyle w:val="Listeavsnitt"/>
        <w:spacing w:line="276" w:lineRule="auto"/>
        <w:ind w:left="0"/>
        <w:rPr>
          <w:rFonts w:asciiTheme="majorBidi" w:hAnsiTheme="majorBidi" w:cstheme="majorBidi"/>
        </w:rPr>
      </w:pPr>
      <w:r w:rsidRPr="005A1A92">
        <w:rPr>
          <w:rFonts w:asciiTheme="majorBidi" w:hAnsiTheme="majorBidi" w:cstheme="majorBidi"/>
        </w:rPr>
        <w:t>Vedtaket er enstemmig.</w:t>
      </w:r>
    </w:p>
    <w:p w14:paraId="32FB9DAD" w14:textId="77777777" w:rsidR="0071122B" w:rsidRPr="005A1A92" w:rsidRDefault="0071122B" w:rsidP="0071122B">
      <w:pPr>
        <w:rPr>
          <w:rFonts w:asciiTheme="majorBidi" w:hAnsiTheme="majorBidi" w:cstheme="majorBidi"/>
          <w:i/>
        </w:rPr>
      </w:pPr>
    </w:p>
    <w:p w14:paraId="79DCCA5D" w14:textId="77777777" w:rsidR="0071122B" w:rsidRPr="005A1A92" w:rsidRDefault="0071122B" w:rsidP="0071122B">
      <w:pPr>
        <w:rPr>
          <w:rFonts w:asciiTheme="majorBidi" w:hAnsiTheme="majorBidi" w:cstheme="majorBidi"/>
          <w:i/>
        </w:rPr>
      </w:pPr>
    </w:p>
    <w:p w14:paraId="20AB3A9C" w14:textId="77777777" w:rsidR="0071122B" w:rsidRDefault="0071122B" w:rsidP="00774D46">
      <w:pPr>
        <w:rPr>
          <w:rFonts w:asciiTheme="majorHAnsi" w:hAnsiTheme="majorHAnsi"/>
          <w:b/>
          <w:bCs/>
        </w:rPr>
      </w:pPr>
    </w:p>
    <w:p w14:paraId="2C5E7D1B" w14:textId="77777777" w:rsidR="004F0598" w:rsidRPr="006634A0" w:rsidRDefault="004F0598" w:rsidP="00774D46">
      <w:pPr>
        <w:rPr>
          <w:rFonts w:asciiTheme="majorHAnsi" w:hAnsiTheme="majorHAnsi"/>
          <w:b/>
          <w:bCs/>
        </w:rPr>
      </w:pPr>
    </w:p>
    <w:p w14:paraId="485CC60C" w14:textId="77777777" w:rsidR="00AF2C50" w:rsidRPr="000422D1" w:rsidRDefault="00AF2C50" w:rsidP="00AF2C50">
      <w:pPr>
        <w:rPr>
          <w:rFonts w:ascii="Times" w:hAnsi="Times"/>
          <w:b/>
          <w:bCs/>
          <w:sz w:val="28"/>
          <w:szCs w:val="28"/>
        </w:rPr>
      </w:pPr>
      <w:r w:rsidRPr="000422D1">
        <w:rPr>
          <w:rFonts w:ascii="Times" w:hAnsi="Times"/>
          <w:b/>
          <w:bCs/>
          <w:sz w:val="28"/>
          <w:szCs w:val="28"/>
        </w:rPr>
        <w:t>Sak 10 2017 M&amp;M Rock Stars</w:t>
      </w:r>
    </w:p>
    <w:p w14:paraId="2A269134" w14:textId="77777777" w:rsidR="00AF2C50" w:rsidRPr="000422D1" w:rsidRDefault="00AF2C50" w:rsidP="00AF2C50">
      <w:pPr>
        <w:rPr>
          <w:rFonts w:ascii="Times" w:hAnsi="Times"/>
        </w:rPr>
      </w:pPr>
    </w:p>
    <w:p w14:paraId="40E8CD68" w14:textId="5F979F23" w:rsidR="00AF2C50" w:rsidRPr="000422D1" w:rsidRDefault="002E2AC7" w:rsidP="00AF2C50">
      <w:pPr>
        <w:widowControl w:val="0"/>
        <w:autoSpaceDE w:val="0"/>
        <w:autoSpaceDN w:val="0"/>
        <w:adjustRightInd w:val="0"/>
        <w:rPr>
          <w:rFonts w:ascii="Times" w:eastAsiaTheme="minorEastAsia" w:hAnsi="Times"/>
          <w:b/>
          <w:lang w:eastAsia="nb-NO"/>
        </w:rPr>
      </w:pPr>
      <w:r>
        <w:rPr>
          <w:rFonts w:ascii="Times" w:eastAsiaTheme="minorEastAsia" w:hAnsi="Times"/>
          <w:b/>
          <w:lang w:eastAsia="nb-NO"/>
        </w:rPr>
        <w:t>1.</w:t>
      </w:r>
      <w:r w:rsidR="00AF2C50" w:rsidRPr="000422D1">
        <w:rPr>
          <w:rFonts w:ascii="Times" w:eastAsiaTheme="minorEastAsia" w:hAnsi="Times"/>
          <w:b/>
          <w:lang w:eastAsia="nb-NO"/>
        </w:rPr>
        <w:t>MFU klage på produkt:</w:t>
      </w:r>
    </w:p>
    <w:p w14:paraId="3E1CEC5E" w14:textId="77777777" w:rsidR="00AF2C50" w:rsidRPr="000422D1" w:rsidRDefault="00AF2C50" w:rsidP="00AF2C50">
      <w:pPr>
        <w:widowControl w:val="0"/>
        <w:autoSpaceDE w:val="0"/>
        <w:autoSpaceDN w:val="0"/>
        <w:adjustRightInd w:val="0"/>
        <w:rPr>
          <w:rFonts w:ascii="Times" w:eastAsiaTheme="minorEastAsia" w:hAnsi="Times"/>
          <w:lang w:eastAsia="nb-NO"/>
        </w:rPr>
      </w:pPr>
    </w:p>
    <w:p w14:paraId="76A4A6F7" w14:textId="77777777" w:rsidR="00AF2C50" w:rsidRPr="000422D1" w:rsidRDefault="00AF2C50" w:rsidP="00AF2C50">
      <w:pPr>
        <w:widowControl w:val="0"/>
        <w:autoSpaceDE w:val="0"/>
        <w:autoSpaceDN w:val="0"/>
        <w:adjustRightInd w:val="0"/>
        <w:rPr>
          <w:rFonts w:ascii="Times" w:eastAsiaTheme="minorEastAsia" w:hAnsi="Times"/>
          <w:lang w:eastAsia="nb-NO"/>
        </w:rPr>
      </w:pPr>
      <w:r w:rsidRPr="000422D1">
        <w:rPr>
          <w:rFonts w:ascii="Times" w:eastAsiaTheme="minorEastAsia" w:hAnsi="Times"/>
          <w:lang w:eastAsia="nb-NO"/>
        </w:rPr>
        <w:t>Matbransjens Faglige Utvalg har mottatt en klage med følgende ordlyd:</w:t>
      </w:r>
    </w:p>
    <w:p w14:paraId="25A64340" w14:textId="77777777" w:rsidR="00AF2C50" w:rsidRPr="000422D1" w:rsidRDefault="00AF2C50" w:rsidP="00AF2C50">
      <w:pPr>
        <w:widowControl w:val="0"/>
        <w:autoSpaceDE w:val="0"/>
        <w:autoSpaceDN w:val="0"/>
        <w:adjustRightInd w:val="0"/>
        <w:rPr>
          <w:rFonts w:ascii="Times" w:eastAsiaTheme="minorEastAsia" w:hAnsi="Times"/>
          <w:lang w:eastAsia="nb-NO"/>
        </w:rPr>
      </w:pPr>
    </w:p>
    <w:p w14:paraId="766EA8EA" w14:textId="77777777" w:rsidR="00AF2C50" w:rsidRPr="000422D1" w:rsidRDefault="00AF2C50" w:rsidP="00AF2C50">
      <w:pPr>
        <w:widowControl w:val="0"/>
        <w:autoSpaceDE w:val="0"/>
        <w:autoSpaceDN w:val="0"/>
        <w:adjustRightInd w:val="0"/>
        <w:rPr>
          <w:rFonts w:ascii="Times" w:eastAsiaTheme="minorEastAsia" w:hAnsi="Times"/>
          <w:lang w:eastAsia="nb-NO"/>
        </w:rPr>
      </w:pPr>
      <w:r w:rsidRPr="000422D1">
        <w:rPr>
          <w:rFonts w:ascii="Times" w:hAnsi="Times" w:cs="Calibri"/>
          <w:sz w:val="28"/>
          <w:szCs w:val="28"/>
        </w:rPr>
        <w:t>M&amp;M Rock Stars: Ganske stor leke som spiller musikk med en pose M&amp;M. Dette er markedsføring som treffer flere mange aldre, små barn og unge ungdommer. Fra Taxfree på Gardermoen</w:t>
      </w:r>
    </w:p>
    <w:p w14:paraId="0E5321D5" w14:textId="77777777" w:rsidR="00AF2C50" w:rsidRPr="000422D1" w:rsidRDefault="00AF2C50" w:rsidP="00AF2C50">
      <w:pPr>
        <w:widowControl w:val="0"/>
        <w:autoSpaceDE w:val="0"/>
        <w:autoSpaceDN w:val="0"/>
        <w:adjustRightInd w:val="0"/>
        <w:rPr>
          <w:rFonts w:ascii="Times" w:eastAsiaTheme="minorEastAsia" w:hAnsi="Times"/>
          <w:lang w:eastAsia="nb-NO"/>
        </w:rPr>
      </w:pPr>
    </w:p>
    <w:p w14:paraId="26458F91" w14:textId="77777777" w:rsidR="00AF2C50" w:rsidRPr="000422D1" w:rsidRDefault="00AF2C50" w:rsidP="00AF2C50">
      <w:pPr>
        <w:widowControl w:val="0"/>
        <w:autoSpaceDE w:val="0"/>
        <w:autoSpaceDN w:val="0"/>
        <w:adjustRightInd w:val="0"/>
        <w:rPr>
          <w:rFonts w:ascii="Times" w:hAnsi="Times" w:cstheme="majorBidi"/>
          <w:sz w:val="28"/>
          <w:szCs w:val="28"/>
        </w:rPr>
      </w:pPr>
    </w:p>
    <w:p w14:paraId="55A18770" w14:textId="77777777" w:rsidR="00AF2C50" w:rsidRPr="000422D1" w:rsidRDefault="00AF2C50" w:rsidP="00AF2C50">
      <w:pPr>
        <w:rPr>
          <w:rFonts w:ascii="Times" w:hAnsi="Times"/>
        </w:rPr>
      </w:pPr>
      <w:r w:rsidRPr="000422D1">
        <w:rPr>
          <w:rFonts w:ascii="Times" w:hAnsi="Times"/>
          <w:noProof/>
          <w:lang w:eastAsia="zh-CN"/>
        </w:rPr>
        <w:lastRenderedPageBreak/>
        <w:drawing>
          <wp:inline distT="0" distB="0" distL="0" distR="0" wp14:anchorId="30D5C4C1" wp14:editId="13E9FDA0">
            <wp:extent cx="4143084" cy="4455745"/>
            <wp:effectExtent l="0" t="3810" r="0" b="0"/>
            <wp:docPr id="47" name="Bilde 47" descr="M_git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_gitar.jpg"/>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rot="5400000">
                      <a:off x="0" y="0"/>
                      <a:ext cx="4273556" cy="4596063"/>
                    </a:xfrm>
                    <a:prstGeom prst="rect">
                      <a:avLst/>
                    </a:prstGeom>
                    <a:noFill/>
                    <a:ln>
                      <a:noFill/>
                    </a:ln>
                  </pic:spPr>
                </pic:pic>
              </a:graphicData>
            </a:graphic>
          </wp:inline>
        </w:drawing>
      </w:r>
    </w:p>
    <w:p w14:paraId="7D53C874" w14:textId="77777777" w:rsidR="00774D46" w:rsidRPr="0069358E" w:rsidRDefault="00774D46" w:rsidP="00774D46">
      <w:pPr>
        <w:jc w:val="center"/>
        <w:rPr>
          <w:rFonts w:asciiTheme="majorHAnsi" w:hAnsiTheme="majorHAnsi"/>
        </w:rPr>
      </w:pPr>
    </w:p>
    <w:p w14:paraId="49DBF5F6" w14:textId="56C0D9E8" w:rsidR="00805488" w:rsidRPr="003E7C8C" w:rsidRDefault="002E2AC7" w:rsidP="00805488">
      <w:pPr>
        <w:widowControl w:val="0"/>
        <w:autoSpaceDE w:val="0"/>
        <w:autoSpaceDN w:val="0"/>
        <w:adjustRightInd w:val="0"/>
        <w:rPr>
          <w:rFonts w:ascii="Times" w:eastAsiaTheme="minorEastAsia" w:hAnsi="Times" w:cs="Times"/>
          <w:b/>
          <w:noProof/>
          <w:lang w:eastAsia="nb-NO"/>
        </w:rPr>
      </w:pPr>
      <w:r>
        <w:rPr>
          <w:rFonts w:ascii="Times" w:eastAsiaTheme="minorEastAsia" w:hAnsi="Times" w:cs="Times"/>
          <w:b/>
          <w:noProof/>
          <w:lang w:eastAsia="nb-NO"/>
        </w:rPr>
        <w:t xml:space="preserve">2. </w:t>
      </w:r>
      <w:r w:rsidR="00805488" w:rsidRPr="003E7C8C">
        <w:rPr>
          <w:rFonts w:ascii="Times" w:eastAsiaTheme="minorEastAsia" w:hAnsi="Times" w:cs="Times"/>
          <w:b/>
          <w:noProof/>
          <w:lang w:eastAsia="nb-NO"/>
        </w:rPr>
        <w:t>MFUs vurdering:</w:t>
      </w:r>
    </w:p>
    <w:p w14:paraId="1677C9AB" w14:textId="77777777" w:rsidR="00805488" w:rsidRPr="003E7C8C" w:rsidRDefault="00805488" w:rsidP="00805488">
      <w:pPr>
        <w:widowControl w:val="0"/>
        <w:autoSpaceDE w:val="0"/>
        <w:autoSpaceDN w:val="0"/>
        <w:adjustRightInd w:val="0"/>
        <w:rPr>
          <w:rFonts w:ascii="Times" w:eastAsiaTheme="minorEastAsia" w:hAnsi="Times" w:cs="Times"/>
          <w:b/>
          <w:noProof/>
          <w:lang w:eastAsia="nb-NO"/>
        </w:rPr>
      </w:pPr>
    </w:p>
    <w:p w14:paraId="0C805CCC" w14:textId="77777777" w:rsidR="00805488" w:rsidRPr="003E7C8C" w:rsidRDefault="00805488" w:rsidP="00805488">
      <w:pPr>
        <w:pStyle w:val="Listeavsnitt"/>
        <w:ind w:left="0"/>
        <w:rPr>
          <w:rFonts w:ascii="Times" w:hAnsi="Times"/>
        </w:rPr>
      </w:pPr>
      <w:r w:rsidRPr="003E7C8C">
        <w:rPr>
          <w:rFonts w:ascii="Times" w:hAnsi="Times"/>
        </w:rPr>
        <w:t xml:space="preserve">Det vises til orienteringen om MFU under punkt 1 (ovenfor). MFU håndhever </w:t>
      </w:r>
      <w:r w:rsidRPr="003E7C8C">
        <w:rPr>
          <w:rFonts w:ascii="Times" w:hAnsi="Times"/>
          <w:i/>
        </w:rPr>
        <w:t>Retningslinjer for markedsføring av mat og drikke rettet mot barn</w:t>
      </w:r>
      <w:r w:rsidRPr="003E7C8C">
        <w:rPr>
          <w:rFonts w:ascii="Times" w:hAnsi="Times"/>
        </w:rPr>
        <w:t>.</w:t>
      </w:r>
    </w:p>
    <w:p w14:paraId="3374B003" w14:textId="77777777" w:rsidR="00805488" w:rsidRPr="003E7C8C" w:rsidRDefault="00805488" w:rsidP="00805488">
      <w:pPr>
        <w:pStyle w:val="Listeavsnitt"/>
        <w:ind w:left="0"/>
        <w:rPr>
          <w:rFonts w:ascii="Times" w:hAnsi="Times"/>
        </w:rPr>
      </w:pPr>
    </w:p>
    <w:p w14:paraId="1E913BE2" w14:textId="77777777" w:rsidR="00805488" w:rsidRPr="003E7C8C" w:rsidRDefault="00805488" w:rsidP="00805488">
      <w:pPr>
        <w:widowControl w:val="0"/>
        <w:autoSpaceDE w:val="0"/>
        <w:autoSpaceDN w:val="0"/>
        <w:adjustRightInd w:val="0"/>
        <w:rPr>
          <w:rFonts w:ascii="Times" w:eastAsia="MS Mincho" w:hAnsi="Times"/>
          <w:lang w:eastAsia="nb-NO"/>
        </w:rPr>
      </w:pPr>
      <w:r w:rsidRPr="003E7C8C">
        <w:rPr>
          <w:rFonts w:ascii="Times" w:eastAsia="MS Mincho" w:hAnsi="Times"/>
          <w:lang w:eastAsia="nb-NO"/>
        </w:rPr>
        <w:t>Utvalget er av den oppfatning at produktet M&amp;Ms fra Mars faller inn under produktlisten og følgelig omfattes av MFUs retningslinjer.</w:t>
      </w:r>
    </w:p>
    <w:p w14:paraId="44B309F2" w14:textId="77777777" w:rsidR="00805488" w:rsidRPr="003E7C8C" w:rsidRDefault="00805488" w:rsidP="00805488">
      <w:pPr>
        <w:widowControl w:val="0"/>
        <w:autoSpaceDE w:val="0"/>
        <w:autoSpaceDN w:val="0"/>
        <w:adjustRightInd w:val="0"/>
        <w:rPr>
          <w:rFonts w:ascii="Times" w:eastAsia="MS Mincho" w:hAnsi="Times" w:cs="Times"/>
          <w:b/>
          <w:lang w:eastAsia="nb-NO"/>
        </w:rPr>
      </w:pPr>
    </w:p>
    <w:p w14:paraId="23914F46" w14:textId="77777777" w:rsidR="00805488" w:rsidRPr="003E7C8C" w:rsidRDefault="00805488" w:rsidP="00805488">
      <w:pPr>
        <w:rPr>
          <w:rFonts w:ascii="Times" w:eastAsia="MS Mincho" w:hAnsi="Times"/>
          <w:lang w:eastAsia="nb-NO"/>
        </w:rPr>
      </w:pPr>
      <w:r w:rsidRPr="003E7C8C">
        <w:rPr>
          <w:rFonts w:ascii="Times" w:hAnsi="Times"/>
        </w:rPr>
        <w:t xml:space="preserve">Spørsmålet utvalget skal ta stilling til, er om utforming av produkt og emballasje på M&amp;Ms Rock Star (som avbildet), er en </w:t>
      </w:r>
      <w:r w:rsidRPr="003E7C8C">
        <w:rPr>
          <w:rFonts w:ascii="Times" w:hAnsi="Times"/>
          <w:i/>
        </w:rPr>
        <w:t>markedsføring særlig rettet mot barn under 13 år</w:t>
      </w:r>
      <w:r w:rsidRPr="003E7C8C">
        <w:rPr>
          <w:rFonts w:ascii="Times" w:hAnsi="Times"/>
        </w:rPr>
        <w:t>, jf. retningslinjene punkt 2.</w:t>
      </w:r>
    </w:p>
    <w:p w14:paraId="189AF96A" w14:textId="77777777" w:rsidR="00805488" w:rsidRPr="003E7C8C" w:rsidRDefault="00805488" w:rsidP="00805488">
      <w:pPr>
        <w:rPr>
          <w:rFonts w:ascii="Times" w:eastAsia="MS Mincho" w:hAnsi="Times"/>
          <w:lang w:eastAsia="nb-NO"/>
        </w:rPr>
      </w:pPr>
    </w:p>
    <w:p w14:paraId="0C5F07D7" w14:textId="77777777" w:rsidR="00805488" w:rsidRPr="003E7C8C" w:rsidRDefault="00805488" w:rsidP="00805488">
      <w:pPr>
        <w:rPr>
          <w:rFonts w:ascii="Times" w:eastAsia="MS Mincho" w:hAnsi="Times"/>
          <w:lang w:eastAsia="nb-NO"/>
        </w:rPr>
      </w:pPr>
      <w:r w:rsidRPr="003E7C8C">
        <w:rPr>
          <w:rFonts w:ascii="Times" w:eastAsia="MS Mincho" w:hAnsi="Times"/>
          <w:lang w:eastAsia="nb-NO"/>
        </w:rPr>
        <w:t>I pkt 2 i  MFUs retningslinjer sies: ”</w:t>
      </w:r>
      <w:r w:rsidRPr="003E7C8C">
        <w:rPr>
          <w:rFonts w:ascii="Times" w:hAnsi="Times"/>
          <w:i/>
        </w:rPr>
        <w:t>følgende anses ikke som markedsføring:</w:t>
      </w:r>
    </w:p>
    <w:p w14:paraId="34BC7CA7" w14:textId="77777777" w:rsidR="00805488" w:rsidRPr="003E7C8C" w:rsidRDefault="00805488" w:rsidP="000A3A25">
      <w:pPr>
        <w:pStyle w:val="Listeavsnitt"/>
        <w:numPr>
          <w:ilvl w:val="0"/>
          <w:numId w:val="6"/>
        </w:numPr>
        <w:rPr>
          <w:rFonts w:ascii="Times" w:hAnsi="Times"/>
          <w:i/>
        </w:rPr>
      </w:pPr>
      <w:r w:rsidRPr="003E7C8C">
        <w:rPr>
          <w:rFonts w:ascii="Times" w:hAnsi="Times"/>
          <w:i/>
        </w:rPr>
        <w:t>Selve produktet herunder emballasje”</w:t>
      </w:r>
    </w:p>
    <w:p w14:paraId="3E06D953" w14:textId="77777777" w:rsidR="00805488" w:rsidRPr="003E7C8C" w:rsidRDefault="00805488" w:rsidP="00805488">
      <w:pPr>
        <w:rPr>
          <w:rFonts w:ascii="Times" w:hAnsi="Times"/>
          <w:i/>
        </w:rPr>
      </w:pPr>
    </w:p>
    <w:p w14:paraId="27CC2A02" w14:textId="77777777" w:rsidR="00805488" w:rsidRPr="003E7C8C" w:rsidRDefault="00805488" w:rsidP="00805488">
      <w:pPr>
        <w:spacing w:after="240"/>
        <w:rPr>
          <w:rFonts w:ascii="Times" w:hAnsi="Times"/>
        </w:rPr>
      </w:pPr>
      <w:r w:rsidRPr="003E7C8C">
        <w:rPr>
          <w:rFonts w:ascii="Times" w:hAnsi="Times"/>
        </w:rPr>
        <w:t xml:space="preserve">I følge retningslinjene punkt </w:t>
      </w:r>
      <w:r>
        <w:rPr>
          <w:rFonts w:ascii="Times" w:hAnsi="Times"/>
        </w:rPr>
        <w:t>5</w:t>
      </w:r>
      <w:r w:rsidRPr="003E7C8C">
        <w:rPr>
          <w:rFonts w:ascii="Times" w:hAnsi="Times"/>
        </w:rPr>
        <w:t xml:space="preserve"> beror MFUs vurdering av om det er markedsføring særlig rettet mot barn </w:t>
      </w:r>
      <w:r w:rsidRPr="003E7C8C">
        <w:rPr>
          <w:rFonts w:ascii="Times" w:hAnsi="Times"/>
          <w:i/>
        </w:rPr>
        <w:t>på en helhetsvurdering hvor det skal legges vekt på</w:t>
      </w:r>
      <w:r w:rsidRPr="003E7C8C">
        <w:rPr>
          <w:rFonts w:ascii="Times" w:hAnsi="Times"/>
        </w:rPr>
        <w:t xml:space="preserve"> :</w:t>
      </w:r>
    </w:p>
    <w:p w14:paraId="5E7454EF" w14:textId="77777777" w:rsidR="00805488" w:rsidRPr="003E7C8C" w:rsidRDefault="00805488" w:rsidP="000A3A25">
      <w:pPr>
        <w:pStyle w:val="Listeavsnitt"/>
        <w:numPr>
          <w:ilvl w:val="0"/>
          <w:numId w:val="9"/>
        </w:numPr>
        <w:spacing w:after="240"/>
        <w:rPr>
          <w:rFonts w:ascii="Times" w:hAnsi="Times"/>
          <w:i/>
        </w:rPr>
      </w:pPr>
      <w:r w:rsidRPr="003E7C8C">
        <w:rPr>
          <w:rFonts w:ascii="Times" w:hAnsi="Times"/>
          <w:i/>
        </w:rPr>
        <w:t xml:space="preserve">i hvor stor grad de aktuelle produktene appellerer særlig til barn </w:t>
      </w:r>
    </w:p>
    <w:p w14:paraId="2FEB363B" w14:textId="77777777" w:rsidR="00805488" w:rsidRPr="003E7C8C" w:rsidRDefault="00805488" w:rsidP="000A3A25">
      <w:pPr>
        <w:pStyle w:val="Listeavsnitt"/>
        <w:numPr>
          <w:ilvl w:val="0"/>
          <w:numId w:val="9"/>
        </w:numPr>
        <w:spacing w:after="240"/>
        <w:rPr>
          <w:rFonts w:ascii="Times" w:hAnsi="Times"/>
          <w:i/>
        </w:rPr>
      </w:pPr>
      <w:r w:rsidRPr="003E7C8C">
        <w:rPr>
          <w:rFonts w:ascii="Times" w:hAnsi="Times"/>
          <w:i/>
        </w:rPr>
        <w:t xml:space="preserve">i hvor stor grad mediet som er brukt appellerer særlig til barn </w:t>
      </w:r>
    </w:p>
    <w:p w14:paraId="6D8C545E" w14:textId="77777777" w:rsidR="00805488" w:rsidRPr="003E7C8C" w:rsidRDefault="00805488" w:rsidP="000A3A25">
      <w:pPr>
        <w:pStyle w:val="Listeavsnitt"/>
        <w:numPr>
          <w:ilvl w:val="0"/>
          <w:numId w:val="9"/>
        </w:numPr>
        <w:spacing w:after="240"/>
        <w:rPr>
          <w:rFonts w:ascii="Times" w:hAnsi="Times"/>
          <w:i/>
        </w:rPr>
      </w:pPr>
      <w:r w:rsidRPr="003E7C8C">
        <w:rPr>
          <w:rFonts w:ascii="Times" w:hAnsi="Times"/>
          <w:i/>
        </w:rPr>
        <w:t>i hvor stor grad virkemidlene som er brukt appellerer særlig til barn</w:t>
      </w:r>
    </w:p>
    <w:p w14:paraId="3B8D794F" w14:textId="77777777" w:rsidR="00805488" w:rsidRPr="003E7C8C" w:rsidRDefault="00805488" w:rsidP="00805488">
      <w:pPr>
        <w:spacing w:after="240" w:line="300" w:lineRule="auto"/>
        <w:rPr>
          <w:rFonts w:ascii="Times" w:hAnsi="Times"/>
        </w:rPr>
      </w:pPr>
      <w:r w:rsidRPr="003E7C8C">
        <w:rPr>
          <w:rFonts w:ascii="Times" w:eastAsia="MS Mincho" w:hAnsi="Times"/>
          <w:u w:val="single"/>
          <w:lang w:eastAsia="nb-NO"/>
        </w:rPr>
        <w:lastRenderedPageBreak/>
        <w:t>Produktet:</w:t>
      </w:r>
      <w:r w:rsidRPr="003E7C8C">
        <w:rPr>
          <w:rFonts w:ascii="Times" w:eastAsia="MS Mincho" w:hAnsi="Times"/>
          <w:lang w:eastAsia="nb-NO"/>
        </w:rPr>
        <w:t xml:space="preserve"> </w:t>
      </w:r>
      <w:r w:rsidRPr="003E7C8C">
        <w:rPr>
          <w:rFonts w:ascii="Times" w:hAnsi="Times"/>
        </w:rPr>
        <w:t xml:space="preserve">Ved vurdering av markedsføringen har det betydning i hvor stor grad produktet særlig appellerer til barn. Jo mer barnevennlig et produkt er, jo strengere krav stilles det til hvilke virkemidler som kan benyttes i markedsføringen. </w:t>
      </w:r>
    </w:p>
    <w:p w14:paraId="3D73998D" w14:textId="77777777" w:rsidR="00805488" w:rsidRPr="003E7C8C" w:rsidRDefault="00805488" w:rsidP="00805488">
      <w:pPr>
        <w:spacing w:before="100" w:beforeAutospacing="1" w:after="150" w:line="270" w:lineRule="atLeast"/>
        <w:rPr>
          <w:rFonts w:ascii="Times" w:hAnsi="Times"/>
        </w:rPr>
      </w:pPr>
      <w:r w:rsidRPr="003E7C8C">
        <w:rPr>
          <w:rFonts w:ascii="Times" w:hAnsi="Times"/>
        </w:rPr>
        <w:t>Ved vurderingen skal det i henhold til retningslinjenes pkt. 5, gjøres en vurdering av relevante momenter:</w:t>
      </w:r>
    </w:p>
    <w:p w14:paraId="16D68580" w14:textId="77777777" w:rsidR="00805488" w:rsidRPr="003E7C8C" w:rsidRDefault="00805488" w:rsidP="000A3A25">
      <w:pPr>
        <w:pStyle w:val="Listeavsnitt"/>
        <w:numPr>
          <w:ilvl w:val="0"/>
          <w:numId w:val="8"/>
        </w:numPr>
        <w:spacing w:before="100" w:beforeAutospacing="1" w:after="150" w:line="270" w:lineRule="atLeast"/>
        <w:rPr>
          <w:rFonts w:ascii="Times" w:hAnsi="Times" w:cs="Arial"/>
          <w:i/>
          <w:iCs/>
          <w:color w:val="000000"/>
          <w:lang w:eastAsia="zh-CN"/>
        </w:rPr>
      </w:pPr>
      <w:r w:rsidRPr="003E7C8C">
        <w:rPr>
          <w:rFonts w:ascii="Times" w:hAnsi="Times" w:cs="Arial"/>
          <w:i/>
          <w:iCs/>
          <w:color w:val="000000"/>
          <w:lang w:eastAsia="zh-CN"/>
        </w:rPr>
        <w:t>Om produktet har en form, emballasje, innpakning el som særlig appellerer til barn</w:t>
      </w:r>
    </w:p>
    <w:p w14:paraId="3ECC39B8" w14:textId="77777777" w:rsidR="00805488" w:rsidRPr="003E7C8C" w:rsidRDefault="00805488" w:rsidP="000A3A25">
      <w:pPr>
        <w:pStyle w:val="Listeavsnitt"/>
        <w:numPr>
          <w:ilvl w:val="0"/>
          <w:numId w:val="8"/>
        </w:numPr>
        <w:spacing w:before="100" w:beforeAutospacing="1" w:after="150" w:line="270" w:lineRule="atLeast"/>
        <w:rPr>
          <w:rFonts w:ascii="Times" w:hAnsi="Times" w:cs="Arial"/>
          <w:i/>
          <w:iCs/>
          <w:color w:val="000000"/>
          <w:lang w:eastAsia="zh-CN"/>
        </w:rPr>
      </w:pPr>
      <w:r w:rsidRPr="003E7C8C">
        <w:rPr>
          <w:rFonts w:ascii="Times" w:hAnsi="Times" w:cs="Arial"/>
          <w:i/>
          <w:iCs/>
          <w:color w:val="000000"/>
          <w:lang w:eastAsia="zh-CN"/>
        </w:rPr>
        <w:t>Om produktet primært konsumeres av barn</w:t>
      </w:r>
    </w:p>
    <w:p w14:paraId="3BCF26DA" w14:textId="77777777" w:rsidR="00805488" w:rsidRPr="003E7C8C" w:rsidRDefault="00805488" w:rsidP="000A3A25">
      <w:pPr>
        <w:pStyle w:val="Listeavsnitt"/>
        <w:numPr>
          <w:ilvl w:val="0"/>
          <w:numId w:val="8"/>
        </w:numPr>
        <w:spacing w:before="100" w:beforeAutospacing="1" w:after="150" w:line="270" w:lineRule="atLeast"/>
        <w:rPr>
          <w:rFonts w:ascii="Times" w:hAnsi="Times" w:cs="Arial"/>
          <w:i/>
          <w:iCs/>
          <w:color w:val="000000"/>
          <w:lang w:eastAsia="zh-CN"/>
        </w:rPr>
      </w:pPr>
      <w:r w:rsidRPr="003E7C8C">
        <w:rPr>
          <w:rFonts w:ascii="Times" w:hAnsi="Times" w:cs="Arial"/>
          <w:i/>
          <w:iCs/>
          <w:color w:val="000000"/>
          <w:lang w:eastAsia="zh-CN"/>
        </w:rPr>
        <w:t>Om det benyttes tilleggsytelser som gaver mv som særlig appellerer til barn</w:t>
      </w:r>
    </w:p>
    <w:p w14:paraId="15125F53" w14:textId="77777777" w:rsidR="00805488" w:rsidRPr="003E7C8C" w:rsidRDefault="00805488" w:rsidP="00805488">
      <w:pPr>
        <w:spacing w:after="240" w:line="300" w:lineRule="auto"/>
        <w:rPr>
          <w:rFonts w:ascii="Times" w:eastAsiaTheme="minorEastAsia" w:hAnsi="Times" w:cs="Arial"/>
          <w:lang w:eastAsia="nb-NO"/>
        </w:rPr>
      </w:pPr>
      <w:r w:rsidRPr="003E7C8C">
        <w:rPr>
          <w:rFonts w:ascii="Times" w:hAnsi="Times"/>
        </w:rPr>
        <w:t xml:space="preserve">Dessuten understrekes det i veilederens punkt 2 om forståelse av markedsføringsbegrepet, at </w:t>
      </w:r>
      <w:r w:rsidRPr="003E7C8C">
        <w:rPr>
          <w:rFonts w:ascii="Times" w:eastAsiaTheme="minorEastAsia" w:hAnsi="Times" w:cs="Arial"/>
          <w:lang w:eastAsia="nb-NO"/>
        </w:rPr>
        <w:t>selv om emballasjen er unntatt fra definisjonen av markedsføring, får intensjonen bak retningslinjene også anvendelse for emballasjen. Emballasjen må for eksempel ikke være av en slik karakter at produktet nærmest blir underordnet.</w:t>
      </w:r>
    </w:p>
    <w:p w14:paraId="7CDFBCBB" w14:textId="77777777" w:rsidR="00805488" w:rsidRPr="00CD3F51" w:rsidRDefault="00805488"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3E7C8C">
        <w:rPr>
          <w:rFonts w:ascii="Times" w:eastAsiaTheme="minorEastAsia" w:hAnsi="Times" w:cs="Arial"/>
          <w:lang w:eastAsia="nb-NO"/>
        </w:rPr>
        <w:t xml:space="preserve">Utvalget anser det innklagede produktet som et leketøy med M&amp;Ms-branding som er emballert sammen med en pose med M&amp;Ms godteri. Utvalget anser at figuren har en utforming og appell som virker særlig oppmerksomhetsvekkende for barn. Produktet fremstår som leketøy der det primære produktet er den batteridrevne M&amp;Ms rockeartisten og sekundært er det M&amp;Ms godteri. Produktet selges som en enhet. </w:t>
      </w:r>
      <w:r w:rsidRPr="003E7C8C">
        <w:rPr>
          <w:rFonts w:ascii="Times" w:eastAsia="MS Mincho" w:hAnsi="Times"/>
          <w:lang w:eastAsia="nb-NO"/>
        </w:rPr>
        <w:t>Utvalget konkluderer med at M&amp;Ms solgt sammen med brandet leketøy er et produkt som særlig retter seg mot barn.</w:t>
      </w:r>
    </w:p>
    <w:p w14:paraId="2E583A03" w14:textId="77777777" w:rsidR="00805488" w:rsidRDefault="00805488"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p>
    <w:p w14:paraId="09B6441C" w14:textId="77777777" w:rsidR="00805488" w:rsidRPr="003E7C8C" w:rsidRDefault="00805488"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3E7C8C">
        <w:rPr>
          <w:rFonts w:ascii="Times" w:eastAsiaTheme="minorEastAsia" w:hAnsi="Times" w:cs="Calibri"/>
          <w:iCs/>
          <w:u w:val="single"/>
          <w:lang w:eastAsia="nb-NO"/>
        </w:rPr>
        <w:t>Bruk av virkemidler:</w:t>
      </w:r>
    </w:p>
    <w:p w14:paraId="305F906F" w14:textId="77777777" w:rsidR="00805488" w:rsidRPr="003E7C8C" w:rsidRDefault="00805488" w:rsidP="00805488">
      <w:pPr>
        <w:spacing w:after="240" w:line="300" w:lineRule="auto"/>
        <w:rPr>
          <w:rFonts w:ascii="Times" w:eastAsiaTheme="minorEastAsia" w:hAnsi="Times" w:cs="Arial"/>
          <w:lang w:eastAsia="nb-NO"/>
        </w:rPr>
      </w:pPr>
      <w:r w:rsidRPr="003E7C8C">
        <w:rPr>
          <w:rFonts w:ascii="Times" w:eastAsiaTheme="minorEastAsia" w:hAnsi="Times" w:cs="Calibri"/>
          <w:iCs/>
          <w:lang w:eastAsia="nb-NO"/>
        </w:rPr>
        <w:t>Utvalget anser det innklagede produktet som en type tilleggsytels</w:t>
      </w:r>
      <w:r>
        <w:rPr>
          <w:rFonts w:ascii="Times" w:eastAsiaTheme="minorEastAsia" w:hAnsi="Times" w:cs="Calibri"/>
          <w:iCs/>
          <w:lang w:eastAsia="nb-NO"/>
        </w:rPr>
        <w:t>e</w:t>
      </w:r>
      <w:r w:rsidRPr="003E7C8C">
        <w:rPr>
          <w:rFonts w:ascii="Times" w:eastAsiaTheme="minorEastAsia" w:hAnsi="Times" w:cs="Calibri"/>
          <w:iCs/>
          <w:lang w:eastAsia="nb-NO"/>
        </w:rPr>
        <w:t xml:space="preserve">, jf. kommentarene om primært og sekundært produkt i forrige avsnitt. Utvalget vurderer at bruk av slike virkemidler tas i bruk for å selge mer av godteriet M&amp;Ms også ut over den ene posen som følger med det enkelte leketøy. Gjennom elementene av M&amp;Mbranding på leketøyet oppnås en påminnelse om M&amp;Ms eksistens som fungerer som lojalitetsskapende merkevarebygging. </w:t>
      </w:r>
      <w:r w:rsidRPr="003E7C8C">
        <w:rPr>
          <w:rFonts w:ascii="Times" w:eastAsiaTheme="minorEastAsia" w:hAnsi="Times" w:cs="Arial"/>
          <w:lang w:eastAsia="nb-NO"/>
        </w:rPr>
        <w:t xml:space="preserve">Utvalget finner at MFUveiledningens presisering om at emballasjen eller en tilgift ikke må være av en slik karakter at produktet fremstår som underordnet, gjelder det innklagede produktet. </w:t>
      </w:r>
    </w:p>
    <w:p w14:paraId="5D34B6E2" w14:textId="77777777" w:rsidR="00805488" w:rsidRDefault="00805488" w:rsidP="00805488">
      <w:pPr>
        <w:widowControl w:val="0"/>
        <w:autoSpaceDE w:val="0"/>
        <w:autoSpaceDN w:val="0"/>
        <w:adjustRightInd w:val="0"/>
        <w:spacing w:line="276" w:lineRule="auto"/>
        <w:rPr>
          <w:rFonts w:ascii="Times" w:eastAsiaTheme="minorEastAsia" w:hAnsi="Times"/>
          <w:b/>
          <w:u w:val="single"/>
          <w:lang w:eastAsia="nb-NO"/>
        </w:rPr>
      </w:pPr>
    </w:p>
    <w:p w14:paraId="4A58DDA8" w14:textId="3F746B1A" w:rsidR="00805488" w:rsidRPr="003E7C8C" w:rsidRDefault="002E2AC7" w:rsidP="00805488">
      <w:pPr>
        <w:widowControl w:val="0"/>
        <w:autoSpaceDE w:val="0"/>
        <w:autoSpaceDN w:val="0"/>
        <w:adjustRightInd w:val="0"/>
        <w:spacing w:line="276" w:lineRule="auto"/>
        <w:rPr>
          <w:rFonts w:ascii="Times" w:eastAsiaTheme="minorEastAsia" w:hAnsi="Times"/>
          <w:b/>
          <w:u w:val="single"/>
          <w:lang w:eastAsia="nb-NO"/>
        </w:rPr>
      </w:pPr>
      <w:r>
        <w:rPr>
          <w:rFonts w:ascii="Times" w:eastAsiaTheme="minorEastAsia" w:hAnsi="Times"/>
          <w:b/>
          <w:u w:val="single"/>
          <w:lang w:eastAsia="nb-NO"/>
        </w:rPr>
        <w:t xml:space="preserve">3. </w:t>
      </w:r>
      <w:r w:rsidR="00805488" w:rsidRPr="003E7C8C">
        <w:rPr>
          <w:rFonts w:ascii="Times" w:eastAsiaTheme="minorEastAsia" w:hAnsi="Times"/>
          <w:b/>
          <w:u w:val="single"/>
          <w:lang w:eastAsia="nb-NO"/>
        </w:rPr>
        <w:t>Vedtak:</w:t>
      </w:r>
    </w:p>
    <w:p w14:paraId="4E3C62E7" w14:textId="77777777" w:rsidR="00805488" w:rsidRPr="003E7C8C" w:rsidRDefault="00805488" w:rsidP="00805488">
      <w:pPr>
        <w:spacing w:line="276" w:lineRule="auto"/>
        <w:rPr>
          <w:rFonts w:ascii="Times" w:eastAsia="MS Mincho" w:hAnsi="Times"/>
          <w:lang w:eastAsia="nb-NO"/>
        </w:rPr>
      </w:pPr>
      <w:r w:rsidRPr="003E7C8C">
        <w:rPr>
          <w:rFonts w:ascii="Times" w:eastAsiaTheme="minorEastAsia" w:hAnsi="Times"/>
          <w:lang w:eastAsia="nb-NO"/>
        </w:rPr>
        <w:t xml:space="preserve">Etter en samlet vurdering er det Utvalgets konklusjon at </w:t>
      </w:r>
      <w:r w:rsidRPr="003E7C8C">
        <w:rPr>
          <w:rFonts w:ascii="Times" w:hAnsi="Times"/>
        </w:rPr>
        <w:t xml:space="preserve">utformingen av produktet M&amp;Ms Rock Stars som selges sammen med M&amp;Ms, er en </w:t>
      </w:r>
      <w:r w:rsidRPr="003E7C8C">
        <w:rPr>
          <w:rFonts w:ascii="Times" w:hAnsi="Times"/>
          <w:i/>
        </w:rPr>
        <w:t>markedsføring særlig rettet mot barn under 13 år</w:t>
      </w:r>
      <w:r w:rsidRPr="003E7C8C">
        <w:rPr>
          <w:rFonts w:ascii="Times" w:hAnsi="Times"/>
        </w:rPr>
        <w:t>, og i strid  med retningslinjene punkt 2, jf. veiledningens punkt 2. Klagen tas dermed til følge.</w:t>
      </w:r>
    </w:p>
    <w:p w14:paraId="7DAB0ED5" w14:textId="77777777" w:rsidR="00805488" w:rsidRPr="003E7C8C" w:rsidRDefault="00805488" w:rsidP="00805488">
      <w:pPr>
        <w:pStyle w:val="Listeavsnitt"/>
        <w:spacing w:line="276" w:lineRule="auto"/>
        <w:ind w:left="0"/>
        <w:rPr>
          <w:rFonts w:ascii="Times" w:hAnsi="Times"/>
        </w:rPr>
      </w:pPr>
      <w:r w:rsidRPr="003E7C8C">
        <w:rPr>
          <w:rFonts w:ascii="Times" w:hAnsi="Times"/>
        </w:rPr>
        <w:t>Vedtaket er enstemmig.</w:t>
      </w:r>
    </w:p>
    <w:p w14:paraId="1F945E29" w14:textId="77777777" w:rsidR="00CC61BB" w:rsidRDefault="00CC61BB" w:rsidP="00E91D2D">
      <w:pPr>
        <w:spacing w:after="240" w:line="300" w:lineRule="auto"/>
        <w:rPr>
          <w:rFonts w:ascii="Times" w:hAnsi="Times"/>
          <w:sz w:val="28"/>
          <w:szCs w:val="28"/>
        </w:rPr>
      </w:pPr>
    </w:p>
    <w:p w14:paraId="0C811D0F" w14:textId="77777777" w:rsidR="00805488" w:rsidRDefault="00805488" w:rsidP="00E91D2D">
      <w:pPr>
        <w:spacing w:after="240" w:line="300" w:lineRule="auto"/>
        <w:rPr>
          <w:rFonts w:ascii="Times" w:hAnsi="Times"/>
          <w:sz w:val="28"/>
          <w:szCs w:val="28"/>
        </w:rPr>
      </w:pPr>
    </w:p>
    <w:p w14:paraId="70165076" w14:textId="77777777" w:rsidR="00805488" w:rsidRPr="00CF0986" w:rsidRDefault="00805488" w:rsidP="00805488">
      <w:pPr>
        <w:rPr>
          <w:b/>
          <w:bCs/>
          <w:sz w:val="28"/>
          <w:szCs w:val="28"/>
        </w:rPr>
      </w:pPr>
      <w:r w:rsidRPr="00CF0986">
        <w:rPr>
          <w:b/>
          <w:bCs/>
          <w:sz w:val="28"/>
          <w:szCs w:val="28"/>
        </w:rPr>
        <w:t>Sak 11 2017 M&amp;Ms Light Up Candy Fan</w:t>
      </w:r>
    </w:p>
    <w:p w14:paraId="2319C3CB" w14:textId="77777777" w:rsidR="00805488" w:rsidRPr="00CF0986" w:rsidRDefault="00805488" w:rsidP="00805488">
      <w:pPr>
        <w:rPr>
          <w:b/>
          <w:bCs/>
          <w:sz w:val="28"/>
          <w:szCs w:val="28"/>
        </w:rPr>
      </w:pPr>
    </w:p>
    <w:p w14:paraId="6A1D8A6F" w14:textId="550CDC03" w:rsidR="00805488" w:rsidRPr="002E2AC7" w:rsidRDefault="002E2AC7" w:rsidP="002E2AC7">
      <w:pPr>
        <w:pStyle w:val="Listeavsnitt"/>
        <w:widowControl w:val="0"/>
        <w:autoSpaceDE w:val="0"/>
        <w:autoSpaceDN w:val="0"/>
        <w:adjustRightInd w:val="0"/>
        <w:ind w:left="0"/>
        <w:rPr>
          <w:rFonts w:eastAsiaTheme="minorEastAsia"/>
          <w:b/>
          <w:lang w:eastAsia="nb-NO"/>
        </w:rPr>
      </w:pPr>
      <w:r>
        <w:rPr>
          <w:rFonts w:eastAsiaTheme="minorEastAsia"/>
          <w:b/>
          <w:lang w:eastAsia="nb-NO"/>
        </w:rPr>
        <w:t>1.</w:t>
      </w:r>
      <w:r w:rsidR="00805488" w:rsidRPr="002E2AC7">
        <w:rPr>
          <w:rFonts w:eastAsiaTheme="minorEastAsia"/>
          <w:b/>
          <w:lang w:eastAsia="nb-NO"/>
        </w:rPr>
        <w:t>MFU klage på produkt:</w:t>
      </w:r>
    </w:p>
    <w:p w14:paraId="0A54C68E" w14:textId="77777777" w:rsidR="00805488" w:rsidRPr="00FC1BB5" w:rsidRDefault="00805488" w:rsidP="00805488">
      <w:pPr>
        <w:widowControl w:val="0"/>
        <w:autoSpaceDE w:val="0"/>
        <w:autoSpaceDN w:val="0"/>
        <w:adjustRightInd w:val="0"/>
        <w:rPr>
          <w:rFonts w:eastAsiaTheme="minorEastAsia"/>
          <w:lang w:eastAsia="nb-NO"/>
        </w:rPr>
      </w:pPr>
    </w:p>
    <w:p w14:paraId="7151DD38" w14:textId="77777777" w:rsidR="00805488" w:rsidRDefault="00805488" w:rsidP="00805488">
      <w:pPr>
        <w:widowControl w:val="0"/>
        <w:autoSpaceDE w:val="0"/>
        <w:autoSpaceDN w:val="0"/>
        <w:adjustRightInd w:val="0"/>
        <w:rPr>
          <w:rFonts w:eastAsiaTheme="minorEastAsia"/>
          <w:lang w:eastAsia="nb-NO"/>
        </w:rPr>
      </w:pPr>
      <w:r w:rsidRPr="00FC1BB5">
        <w:rPr>
          <w:rFonts w:eastAsiaTheme="minorEastAsia"/>
          <w:lang w:eastAsia="nb-NO"/>
        </w:rPr>
        <w:t>M</w:t>
      </w:r>
      <w:r>
        <w:rPr>
          <w:rFonts w:eastAsiaTheme="minorEastAsia"/>
          <w:lang w:eastAsia="nb-NO"/>
        </w:rPr>
        <w:t>atbransjens Faglige Utvalg</w:t>
      </w:r>
      <w:r w:rsidRPr="00FC1BB5">
        <w:rPr>
          <w:rFonts w:eastAsiaTheme="minorEastAsia"/>
          <w:lang w:eastAsia="nb-NO"/>
        </w:rPr>
        <w:t xml:space="preserve"> har mottatt en klage med følgende ordlyd:</w:t>
      </w:r>
    </w:p>
    <w:p w14:paraId="6CA0B0EA" w14:textId="77777777" w:rsidR="00805488" w:rsidRDefault="00805488" w:rsidP="00805488">
      <w:pPr>
        <w:widowControl w:val="0"/>
        <w:autoSpaceDE w:val="0"/>
        <w:autoSpaceDN w:val="0"/>
        <w:adjustRightInd w:val="0"/>
        <w:rPr>
          <w:rFonts w:eastAsiaTheme="minorEastAsia"/>
          <w:lang w:eastAsia="nb-NO"/>
        </w:rPr>
      </w:pPr>
    </w:p>
    <w:p w14:paraId="6BAFFFB6" w14:textId="77777777" w:rsidR="00805488" w:rsidRDefault="00805488" w:rsidP="00805488">
      <w:pPr>
        <w:widowControl w:val="0"/>
        <w:autoSpaceDE w:val="0"/>
        <w:autoSpaceDN w:val="0"/>
        <w:adjustRightInd w:val="0"/>
        <w:rPr>
          <w:rFonts w:eastAsiaTheme="minorEastAsia"/>
          <w:lang w:eastAsia="nb-NO"/>
        </w:rPr>
      </w:pPr>
      <w:r>
        <w:rPr>
          <w:rFonts w:ascii="Calibri" w:hAnsi="Calibri" w:cs="Calibri"/>
          <w:sz w:val="28"/>
          <w:szCs w:val="28"/>
        </w:rPr>
        <w:t>M&amp;M light up candy fan: Leken er like stor/større enn selve godteriet. Denne vifta (som også hadde flere motiver) er markedsføring rettet mot barn. Er til salgs i Taxfree på Gardermoen.</w:t>
      </w:r>
    </w:p>
    <w:p w14:paraId="59F1C8F3" w14:textId="77777777" w:rsidR="00805488" w:rsidRPr="00671BF2" w:rsidRDefault="00805488" w:rsidP="00805488">
      <w:pPr>
        <w:widowControl w:val="0"/>
        <w:autoSpaceDE w:val="0"/>
        <w:autoSpaceDN w:val="0"/>
        <w:adjustRightInd w:val="0"/>
        <w:rPr>
          <w:rFonts w:asciiTheme="majorBidi" w:hAnsiTheme="majorBidi" w:cstheme="majorBidi"/>
          <w:sz w:val="28"/>
          <w:szCs w:val="28"/>
        </w:rPr>
      </w:pPr>
    </w:p>
    <w:p w14:paraId="2BB6F868" w14:textId="77777777" w:rsidR="00805488" w:rsidRDefault="00805488" w:rsidP="00805488"/>
    <w:p w14:paraId="2564775D" w14:textId="77777777" w:rsidR="00805488" w:rsidRDefault="00805488" w:rsidP="00805488">
      <w:r>
        <w:rPr>
          <w:noProof/>
          <w:lang w:eastAsia="zh-CN"/>
        </w:rPr>
        <w:drawing>
          <wp:inline distT="0" distB="0" distL="0" distR="0" wp14:anchorId="1A43EC80" wp14:editId="45CF5834">
            <wp:extent cx="3215216" cy="2413544"/>
            <wp:effectExtent l="0" t="5397" r="5397" b="5398"/>
            <wp:docPr id="5" name="Bilde 5" descr="../M&amp;M%20Light%20Up%20Candy%20Fan/M_vif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mp;M%20Light%20Up%20Candy%20Fan/M_vifte.jpg"/>
                    <pic:cNvPicPr>
                      <a:picLocks noChangeAspect="1" noChangeArrowheads="1"/>
                    </pic:cNvPicPr>
                  </pic:nvPicPr>
                  <pic:blipFill>
                    <a:blip r:embed="rId24" cstate="email">
                      <a:extLst>
                        <a:ext uri="{28A0092B-C50C-407E-A947-70E740481C1C}">
                          <a14:useLocalDpi xmlns:a14="http://schemas.microsoft.com/office/drawing/2010/main"/>
                        </a:ext>
                      </a:extLst>
                    </a:blip>
                    <a:srcRect/>
                    <a:stretch>
                      <a:fillRect/>
                    </a:stretch>
                  </pic:blipFill>
                  <pic:spPr bwMode="auto">
                    <a:xfrm rot="5400000">
                      <a:off x="0" y="0"/>
                      <a:ext cx="3240643" cy="2432631"/>
                    </a:xfrm>
                    <a:prstGeom prst="rect">
                      <a:avLst/>
                    </a:prstGeom>
                    <a:noFill/>
                    <a:ln>
                      <a:noFill/>
                    </a:ln>
                  </pic:spPr>
                </pic:pic>
              </a:graphicData>
            </a:graphic>
          </wp:inline>
        </w:drawing>
      </w:r>
    </w:p>
    <w:p w14:paraId="504487B0" w14:textId="77777777" w:rsidR="00805488" w:rsidRDefault="00805488" w:rsidP="00E91D2D">
      <w:pPr>
        <w:spacing w:after="240" w:line="300" w:lineRule="auto"/>
        <w:rPr>
          <w:rFonts w:ascii="Times" w:hAnsi="Times"/>
          <w:sz w:val="28"/>
          <w:szCs w:val="28"/>
        </w:rPr>
      </w:pPr>
    </w:p>
    <w:p w14:paraId="1F71676C" w14:textId="696130D6" w:rsidR="00805488" w:rsidRPr="003E7C8C" w:rsidRDefault="002E2AC7" w:rsidP="00805488">
      <w:pPr>
        <w:widowControl w:val="0"/>
        <w:autoSpaceDE w:val="0"/>
        <w:autoSpaceDN w:val="0"/>
        <w:adjustRightInd w:val="0"/>
        <w:rPr>
          <w:rFonts w:ascii="Times" w:eastAsiaTheme="minorEastAsia" w:hAnsi="Times" w:cs="Times"/>
          <w:b/>
          <w:noProof/>
          <w:lang w:eastAsia="nb-NO"/>
        </w:rPr>
      </w:pPr>
      <w:r>
        <w:rPr>
          <w:rFonts w:ascii="Times" w:eastAsiaTheme="minorEastAsia" w:hAnsi="Times" w:cs="Times"/>
          <w:b/>
          <w:noProof/>
          <w:lang w:eastAsia="nb-NO"/>
        </w:rPr>
        <w:t xml:space="preserve">2. </w:t>
      </w:r>
      <w:r w:rsidR="00805488" w:rsidRPr="003E7C8C">
        <w:rPr>
          <w:rFonts w:ascii="Times" w:eastAsiaTheme="minorEastAsia" w:hAnsi="Times" w:cs="Times"/>
          <w:b/>
          <w:noProof/>
          <w:lang w:eastAsia="nb-NO"/>
        </w:rPr>
        <w:t>MFUs vurdering:</w:t>
      </w:r>
    </w:p>
    <w:p w14:paraId="5C994AF0" w14:textId="77777777" w:rsidR="00805488" w:rsidRPr="003E7C8C" w:rsidRDefault="00805488" w:rsidP="00805488">
      <w:pPr>
        <w:widowControl w:val="0"/>
        <w:autoSpaceDE w:val="0"/>
        <w:autoSpaceDN w:val="0"/>
        <w:adjustRightInd w:val="0"/>
        <w:rPr>
          <w:rFonts w:ascii="Times" w:eastAsiaTheme="minorEastAsia" w:hAnsi="Times" w:cs="Times"/>
          <w:b/>
          <w:noProof/>
          <w:lang w:eastAsia="nb-NO"/>
        </w:rPr>
      </w:pPr>
    </w:p>
    <w:p w14:paraId="7FDCB592" w14:textId="77777777" w:rsidR="00805488" w:rsidRPr="003E7C8C" w:rsidRDefault="00805488" w:rsidP="00805488">
      <w:pPr>
        <w:pStyle w:val="Listeavsnitt"/>
        <w:ind w:left="0"/>
        <w:rPr>
          <w:rFonts w:ascii="Times" w:hAnsi="Times"/>
        </w:rPr>
      </w:pPr>
      <w:r w:rsidRPr="003E7C8C">
        <w:rPr>
          <w:rFonts w:ascii="Times" w:hAnsi="Times"/>
        </w:rPr>
        <w:t xml:space="preserve">Det vises til orienteringen om MFU under punkt 1 (ovenfor). MFU håndhever </w:t>
      </w:r>
      <w:r w:rsidRPr="003E7C8C">
        <w:rPr>
          <w:rFonts w:ascii="Times" w:hAnsi="Times"/>
          <w:i/>
        </w:rPr>
        <w:t>Retningslinjer for markedsføring av mat og drikke rettet mot barn</w:t>
      </w:r>
      <w:r w:rsidRPr="003E7C8C">
        <w:rPr>
          <w:rFonts w:ascii="Times" w:hAnsi="Times"/>
        </w:rPr>
        <w:t>.</w:t>
      </w:r>
    </w:p>
    <w:p w14:paraId="512EA0D1" w14:textId="77777777" w:rsidR="00805488" w:rsidRPr="003E7C8C" w:rsidRDefault="00805488" w:rsidP="00805488">
      <w:pPr>
        <w:pStyle w:val="Listeavsnitt"/>
        <w:ind w:left="0"/>
        <w:rPr>
          <w:rFonts w:ascii="Times" w:hAnsi="Times"/>
        </w:rPr>
      </w:pPr>
    </w:p>
    <w:p w14:paraId="04DC58A8" w14:textId="77777777" w:rsidR="00805488" w:rsidRPr="003E7C8C" w:rsidRDefault="00805488" w:rsidP="00805488">
      <w:pPr>
        <w:widowControl w:val="0"/>
        <w:autoSpaceDE w:val="0"/>
        <w:autoSpaceDN w:val="0"/>
        <w:adjustRightInd w:val="0"/>
        <w:rPr>
          <w:rFonts w:ascii="Times" w:eastAsia="MS Mincho" w:hAnsi="Times"/>
          <w:lang w:eastAsia="nb-NO"/>
        </w:rPr>
      </w:pPr>
      <w:r w:rsidRPr="003E7C8C">
        <w:rPr>
          <w:rFonts w:ascii="Times" w:eastAsia="MS Mincho" w:hAnsi="Times"/>
          <w:lang w:eastAsia="nb-NO"/>
        </w:rPr>
        <w:t>Utvalget er av den oppfatning at produktet M&amp;Ms fra Mars faller inn under produktlisten og følgelig omfattes av MFUs retningslinjer.</w:t>
      </w:r>
    </w:p>
    <w:p w14:paraId="1441D9A2" w14:textId="77777777" w:rsidR="00805488" w:rsidRPr="003E7C8C" w:rsidRDefault="00805488" w:rsidP="00805488">
      <w:pPr>
        <w:widowControl w:val="0"/>
        <w:autoSpaceDE w:val="0"/>
        <w:autoSpaceDN w:val="0"/>
        <w:adjustRightInd w:val="0"/>
        <w:rPr>
          <w:rFonts w:ascii="Times" w:eastAsia="MS Mincho" w:hAnsi="Times" w:cs="Times"/>
          <w:b/>
          <w:lang w:eastAsia="nb-NO"/>
        </w:rPr>
      </w:pPr>
    </w:p>
    <w:p w14:paraId="3D46E2F6" w14:textId="77777777" w:rsidR="00805488" w:rsidRPr="003E7C8C" w:rsidRDefault="00805488" w:rsidP="00805488">
      <w:pPr>
        <w:rPr>
          <w:rFonts w:ascii="Times" w:eastAsia="MS Mincho" w:hAnsi="Times"/>
          <w:lang w:eastAsia="nb-NO"/>
        </w:rPr>
      </w:pPr>
      <w:r w:rsidRPr="003E7C8C">
        <w:rPr>
          <w:rFonts w:ascii="Times" w:hAnsi="Times"/>
        </w:rPr>
        <w:t xml:space="preserve">Spørsmålet utvalget skal ta stilling til, er om utforming av produkt og emballasje på M&amp;Ms </w:t>
      </w:r>
      <w:r>
        <w:rPr>
          <w:rFonts w:ascii="Times" w:hAnsi="Times"/>
        </w:rPr>
        <w:t xml:space="preserve">Light Up Candy Fan </w:t>
      </w:r>
      <w:r w:rsidRPr="003E7C8C">
        <w:rPr>
          <w:rFonts w:ascii="Times" w:hAnsi="Times"/>
        </w:rPr>
        <w:t xml:space="preserve">(som avbildet), er en </w:t>
      </w:r>
      <w:r w:rsidRPr="003E7C8C">
        <w:rPr>
          <w:rFonts w:ascii="Times" w:hAnsi="Times"/>
          <w:i/>
        </w:rPr>
        <w:t>markedsføring særlig rettet mot barn under 13 år</w:t>
      </w:r>
      <w:r w:rsidRPr="003E7C8C">
        <w:rPr>
          <w:rFonts w:ascii="Times" w:hAnsi="Times"/>
        </w:rPr>
        <w:t>, jf. retningslinjene punkt 2.</w:t>
      </w:r>
    </w:p>
    <w:p w14:paraId="637DB94D" w14:textId="77777777" w:rsidR="00805488" w:rsidRPr="003E7C8C" w:rsidRDefault="00805488" w:rsidP="00805488">
      <w:pPr>
        <w:rPr>
          <w:rFonts w:ascii="Times" w:eastAsia="MS Mincho" w:hAnsi="Times"/>
          <w:lang w:eastAsia="nb-NO"/>
        </w:rPr>
      </w:pPr>
    </w:p>
    <w:p w14:paraId="693AB92E" w14:textId="77777777" w:rsidR="00805488" w:rsidRPr="003E7C8C" w:rsidRDefault="00805488" w:rsidP="00805488">
      <w:pPr>
        <w:rPr>
          <w:rFonts w:ascii="Times" w:eastAsia="MS Mincho" w:hAnsi="Times"/>
          <w:lang w:eastAsia="nb-NO"/>
        </w:rPr>
      </w:pPr>
      <w:r w:rsidRPr="003E7C8C">
        <w:rPr>
          <w:rFonts w:ascii="Times" w:eastAsia="MS Mincho" w:hAnsi="Times"/>
          <w:lang w:eastAsia="nb-NO"/>
        </w:rPr>
        <w:t>I pkt 2 i  MFUs retningslinjer sies: ”</w:t>
      </w:r>
      <w:r w:rsidRPr="003E7C8C">
        <w:rPr>
          <w:rFonts w:ascii="Times" w:hAnsi="Times"/>
          <w:i/>
        </w:rPr>
        <w:t>følgende anses ikke som markedsføring:</w:t>
      </w:r>
    </w:p>
    <w:p w14:paraId="0CDEFD5E" w14:textId="77777777" w:rsidR="00805488" w:rsidRPr="003E7C8C" w:rsidRDefault="00805488" w:rsidP="000A3A25">
      <w:pPr>
        <w:pStyle w:val="Listeavsnitt"/>
        <w:numPr>
          <w:ilvl w:val="0"/>
          <w:numId w:val="6"/>
        </w:numPr>
        <w:rPr>
          <w:rFonts w:ascii="Times" w:hAnsi="Times"/>
          <w:i/>
        </w:rPr>
      </w:pPr>
      <w:r w:rsidRPr="003E7C8C">
        <w:rPr>
          <w:rFonts w:ascii="Times" w:hAnsi="Times"/>
          <w:i/>
        </w:rPr>
        <w:t>Selve produktet herunder emballasje”</w:t>
      </w:r>
    </w:p>
    <w:p w14:paraId="61AAC8F3" w14:textId="77777777" w:rsidR="00805488" w:rsidRPr="003E7C8C" w:rsidRDefault="00805488" w:rsidP="00805488">
      <w:pPr>
        <w:rPr>
          <w:rFonts w:ascii="Times" w:hAnsi="Times"/>
          <w:i/>
        </w:rPr>
      </w:pPr>
    </w:p>
    <w:p w14:paraId="6FEC0F41" w14:textId="77777777" w:rsidR="00805488" w:rsidRPr="003E7C8C" w:rsidRDefault="00805488" w:rsidP="00805488">
      <w:pPr>
        <w:spacing w:after="240"/>
        <w:rPr>
          <w:rFonts w:ascii="Times" w:hAnsi="Times"/>
        </w:rPr>
      </w:pPr>
      <w:r w:rsidRPr="003E7C8C">
        <w:rPr>
          <w:rFonts w:ascii="Times" w:hAnsi="Times"/>
        </w:rPr>
        <w:t xml:space="preserve">I følge retningslinjene punkt 4 beror MFUs vurdering av om det er markedsføring særlig rettet mot barn </w:t>
      </w:r>
      <w:r w:rsidRPr="003E7C8C">
        <w:rPr>
          <w:rFonts w:ascii="Times" w:hAnsi="Times"/>
          <w:i/>
        </w:rPr>
        <w:t>på en helhetsvurdering hvor det skal legges vekt på</w:t>
      </w:r>
      <w:r w:rsidRPr="003E7C8C">
        <w:rPr>
          <w:rFonts w:ascii="Times" w:hAnsi="Times"/>
        </w:rPr>
        <w:t xml:space="preserve"> :</w:t>
      </w:r>
    </w:p>
    <w:p w14:paraId="4E122FEA" w14:textId="77777777" w:rsidR="00805488" w:rsidRPr="003E7C8C" w:rsidRDefault="00805488" w:rsidP="000A3A25">
      <w:pPr>
        <w:pStyle w:val="Listeavsnitt"/>
        <w:numPr>
          <w:ilvl w:val="0"/>
          <w:numId w:val="9"/>
        </w:numPr>
        <w:spacing w:after="240"/>
        <w:rPr>
          <w:rFonts w:ascii="Times" w:hAnsi="Times"/>
          <w:i/>
        </w:rPr>
      </w:pPr>
      <w:r w:rsidRPr="003E7C8C">
        <w:rPr>
          <w:rFonts w:ascii="Times" w:hAnsi="Times"/>
          <w:i/>
        </w:rPr>
        <w:t xml:space="preserve">i hvor stor grad de aktuelle produktene appellerer særlig til barn </w:t>
      </w:r>
    </w:p>
    <w:p w14:paraId="2AC5153A" w14:textId="77777777" w:rsidR="00805488" w:rsidRPr="003E7C8C" w:rsidRDefault="00805488" w:rsidP="000A3A25">
      <w:pPr>
        <w:pStyle w:val="Listeavsnitt"/>
        <w:numPr>
          <w:ilvl w:val="0"/>
          <w:numId w:val="9"/>
        </w:numPr>
        <w:spacing w:after="240"/>
        <w:rPr>
          <w:rFonts w:ascii="Times" w:hAnsi="Times"/>
          <w:i/>
        </w:rPr>
      </w:pPr>
      <w:r w:rsidRPr="003E7C8C">
        <w:rPr>
          <w:rFonts w:ascii="Times" w:hAnsi="Times"/>
          <w:i/>
        </w:rPr>
        <w:t xml:space="preserve">i hvor stor grad mediet som er brukt appellerer særlig til barn </w:t>
      </w:r>
    </w:p>
    <w:p w14:paraId="65CC1727" w14:textId="77777777" w:rsidR="00805488" w:rsidRPr="003E7C8C" w:rsidRDefault="00805488" w:rsidP="000A3A25">
      <w:pPr>
        <w:pStyle w:val="Listeavsnitt"/>
        <w:numPr>
          <w:ilvl w:val="0"/>
          <w:numId w:val="9"/>
        </w:numPr>
        <w:spacing w:after="240"/>
        <w:rPr>
          <w:rFonts w:ascii="Times" w:hAnsi="Times"/>
          <w:i/>
        </w:rPr>
      </w:pPr>
      <w:r w:rsidRPr="003E7C8C">
        <w:rPr>
          <w:rFonts w:ascii="Times" w:hAnsi="Times"/>
          <w:i/>
        </w:rPr>
        <w:t>i hvor stor grad virkemidlene som er brukt appellerer særlig til barn</w:t>
      </w:r>
    </w:p>
    <w:p w14:paraId="61A11F23" w14:textId="77777777" w:rsidR="00805488" w:rsidRDefault="00805488" w:rsidP="00805488">
      <w:pPr>
        <w:spacing w:after="240" w:line="300" w:lineRule="auto"/>
        <w:rPr>
          <w:rFonts w:ascii="Times" w:eastAsia="MS Mincho" w:hAnsi="Times"/>
          <w:u w:val="single"/>
          <w:lang w:eastAsia="nb-NO"/>
        </w:rPr>
      </w:pPr>
    </w:p>
    <w:p w14:paraId="7D347819" w14:textId="77777777" w:rsidR="00805488" w:rsidRPr="003E7C8C" w:rsidRDefault="00805488" w:rsidP="00805488">
      <w:pPr>
        <w:spacing w:after="240" w:line="300" w:lineRule="auto"/>
        <w:rPr>
          <w:rFonts w:ascii="Times" w:hAnsi="Times"/>
        </w:rPr>
      </w:pPr>
      <w:r w:rsidRPr="003E7C8C">
        <w:rPr>
          <w:rFonts w:ascii="Times" w:eastAsia="MS Mincho" w:hAnsi="Times"/>
          <w:u w:val="single"/>
          <w:lang w:eastAsia="nb-NO"/>
        </w:rPr>
        <w:t>Produktet:</w:t>
      </w:r>
      <w:r w:rsidRPr="003E7C8C">
        <w:rPr>
          <w:rFonts w:ascii="Times" w:eastAsia="MS Mincho" w:hAnsi="Times"/>
          <w:lang w:eastAsia="nb-NO"/>
        </w:rPr>
        <w:t xml:space="preserve"> </w:t>
      </w:r>
      <w:r w:rsidRPr="003E7C8C">
        <w:rPr>
          <w:rFonts w:ascii="Times" w:hAnsi="Times"/>
        </w:rPr>
        <w:t xml:space="preserve">Ved vurdering av markedsføringen har det betydning i hvor stor grad produktet særlig appellerer til barn. Jo mer barnevennlig et produkt er, jo strengere krav stilles det til hvilke virkemidler som kan benyttes i markedsføringen. </w:t>
      </w:r>
    </w:p>
    <w:p w14:paraId="60F056FC" w14:textId="77777777" w:rsidR="00805488" w:rsidRPr="003E7C8C" w:rsidRDefault="00805488" w:rsidP="00805488">
      <w:pPr>
        <w:spacing w:before="100" w:beforeAutospacing="1" w:after="150" w:line="270" w:lineRule="atLeast"/>
        <w:rPr>
          <w:rFonts w:ascii="Times" w:hAnsi="Times"/>
        </w:rPr>
      </w:pPr>
      <w:r w:rsidRPr="003E7C8C">
        <w:rPr>
          <w:rFonts w:ascii="Times" w:hAnsi="Times"/>
        </w:rPr>
        <w:t>Ved vurderingen skal det i henhold til retningslinjenes pkt. 5, gjøres en vurdering av relevante momenter:</w:t>
      </w:r>
    </w:p>
    <w:p w14:paraId="7F45DDC8" w14:textId="77777777" w:rsidR="00805488" w:rsidRPr="003E7C8C" w:rsidRDefault="00805488" w:rsidP="000A3A25">
      <w:pPr>
        <w:pStyle w:val="Listeavsnitt"/>
        <w:numPr>
          <w:ilvl w:val="0"/>
          <w:numId w:val="8"/>
        </w:numPr>
        <w:spacing w:before="100" w:beforeAutospacing="1" w:after="150" w:line="270" w:lineRule="atLeast"/>
        <w:rPr>
          <w:rFonts w:ascii="Times" w:hAnsi="Times" w:cs="Arial"/>
          <w:i/>
          <w:iCs/>
          <w:color w:val="000000"/>
          <w:lang w:eastAsia="zh-CN"/>
        </w:rPr>
      </w:pPr>
      <w:r w:rsidRPr="003E7C8C">
        <w:rPr>
          <w:rFonts w:ascii="Times" w:hAnsi="Times" w:cs="Arial"/>
          <w:i/>
          <w:iCs/>
          <w:color w:val="000000"/>
          <w:lang w:eastAsia="zh-CN"/>
        </w:rPr>
        <w:t>Om produktet har en form, emballasje, innpakning el som særlig appellerer til barn</w:t>
      </w:r>
    </w:p>
    <w:p w14:paraId="365A3280" w14:textId="77777777" w:rsidR="00805488" w:rsidRPr="003E7C8C" w:rsidRDefault="00805488" w:rsidP="000A3A25">
      <w:pPr>
        <w:pStyle w:val="Listeavsnitt"/>
        <w:numPr>
          <w:ilvl w:val="0"/>
          <w:numId w:val="8"/>
        </w:numPr>
        <w:spacing w:before="100" w:beforeAutospacing="1" w:after="150" w:line="270" w:lineRule="atLeast"/>
        <w:rPr>
          <w:rFonts w:ascii="Times" w:hAnsi="Times" w:cs="Arial"/>
          <w:i/>
          <w:iCs/>
          <w:color w:val="000000"/>
          <w:lang w:eastAsia="zh-CN"/>
        </w:rPr>
      </w:pPr>
      <w:r w:rsidRPr="003E7C8C">
        <w:rPr>
          <w:rFonts w:ascii="Times" w:hAnsi="Times" w:cs="Arial"/>
          <w:i/>
          <w:iCs/>
          <w:color w:val="000000"/>
          <w:lang w:eastAsia="zh-CN"/>
        </w:rPr>
        <w:t>Om produktet primært konsumeres av barn</w:t>
      </w:r>
    </w:p>
    <w:p w14:paraId="51CFC111" w14:textId="5C392EFC" w:rsidR="00805488" w:rsidRPr="00805488" w:rsidRDefault="00805488" w:rsidP="000A3A25">
      <w:pPr>
        <w:pStyle w:val="Listeavsnitt"/>
        <w:numPr>
          <w:ilvl w:val="0"/>
          <w:numId w:val="8"/>
        </w:numPr>
        <w:spacing w:before="100" w:beforeAutospacing="1" w:after="150" w:line="270" w:lineRule="atLeast"/>
        <w:rPr>
          <w:rFonts w:ascii="Times" w:hAnsi="Times" w:cs="Arial"/>
          <w:i/>
          <w:iCs/>
          <w:color w:val="000000"/>
          <w:lang w:eastAsia="zh-CN"/>
        </w:rPr>
      </w:pPr>
      <w:r w:rsidRPr="003E7C8C">
        <w:rPr>
          <w:rFonts w:ascii="Times" w:hAnsi="Times" w:cs="Arial"/>
          <w:i/>
          <w:iCs/>
          <w:color w:val="000000"/>
          <w:lang w:eastAsia="zh-CN"/>
        </w:rPr>
        <w:t>Om det benyttes tilleggsytelser som gaver mv som særlig appellerer til barn</w:t>
      </w:r>
    </w:p>
    <w:p w14:paraId="2A2E9899" w14:textId="77777777" w:rsidR="00805488" w:rsidRPr="003E7C8C" w:rsidRDefault="00805488" w:rsidP="00805488">
      <w:pPr>
        <w:spacing w:after="240" w:line="300" w:lineRule="auto"/>
        <w:rPr>
          <w:rFonts w:ascii="Times" w:eastAsiaTheme="minorEastAsia" w:hAnsi="Times" w:cs="Arial"/>
          <w:lang w:eastAsia="nb-NO"/>
        </w:rPr>
      </w:pPr>
      <w:r w:rsidRPr="003E7C8C">
        <w:rPr>
          <w:rFonts w:ascii="Times" w:hAnsi="Times"/>
        </w:rPr>
        <w:t xml:space="preserve">Dessuten understrekes det i veilederens punkt 2 om forståelse av markedsføringsbegrepet, at </w:t>
      </w:r>
      <w:r w:rsidRPr="003E7C8C">
        <w:rPr>
          <w:rFonts w:ascii="Times" w:eastAsiaTheme="minorEastAsia" w:hAnsi="Times" w:cs="Arial"/>
          <w:lang w:eastAsia="nb-NO"/>
        </w:rPr>
        <w:t>selv om emballasjen er unntatt fra definisjonen av markedsføring, får intensjonen bak retningslinjene også anvendelse for emballasjen. Emballasjen må for eksempel ikke være av en slik karakter at produktet nærmest blir underordnet.</w:t>
      </w:r>
    </w:p>
    <w:p w14:paraId="58A0DCE1" w14:textId="77777777" w:rsidR="00805488" w:rsidRPr="00DA2C1A" w:rsidRDefault="00805488"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3E7C8C">
        <w:rPr>
          <w:rFonts w:ascii="Times" w:eastAsiaTheme="minorEastAsia" w:hAnsi="Times" w:cs="Arial"/>
          <w:lang w:eastAsia="nb-NO"/>
        </w:rPr>
        <w:t>Utvalget anser det innklagede produktet som et leketøy med</w:t>
      </w:r>
      <w:r>
        <w:rPr>
          <w:rFonts w:ascii="Times" w:eastAsiaTheme="minorEastAsia" w:hAnsi="Times" w:cs="Arial"/>
          <w:lang w:eastAsia="nb-NO"/>
        </w:rPr>
        <w:t xml:space="preserve"> vifte og lys med M&amp;Ms-branding</w:t>
      </w:r>
      <w:r w:rsidRPr="003E7C8C">
        <w:rPr>
          <w:rFonts w:ascii="Times" w:eastAsiaTheme="minorEastAsia" w:hAnsi="Times" w:cs="Arial"/>
          <w:lang w:eastAsia="nb-NO"/>
        </w:rPr>
        <w:t xml:space="preserve"> som er emballert sammen med en pose med M&amp;Ms godteri</w:t>
      </w:r>
      <w:r>
        <w:rPr>
          <w:rFonts w:ascii="Times" w:eastAsiaTheme="minorEastAsia" w:hAnsi="Times" w:cs="Arial"/>
          <w:lang w:eastAsia="nb-NO"/>
        </w:rPr>
        <w:t xml:space="preserve">. </w:t>
      </w:r>
    </w:p>
    <w:p w14:paraId="2E467F87" w14:textId="77777777" w:rsidR="00805488" w:rsidRPr="00A32DD4" w:rsidRDefault="00805488"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3E7C8C">
        <w:rPr>
          <w:rFonts w:ascii="Times" w:eastAsiaTheme="minorEastAsia" w:hAnsi="Times" w:cs="Arial"/>
          <w:lang w:eastAsia="nb-NO"/>
        </w:rPr>
        <w:t xml:space="preserve">Produktet fremstår som leketøy der det primære produktet er den batteridrevne M&amp;Ms </w:t>
      </w:r>
      <w:r>
        <w:rPr>
          <w:rFonts w:ascii="Times" w:eastAsiaTheme="minorEastAsia" w:hAnsi="Times" w:cs="Arial"/>
          <w:lang w:eastAsia="nb-NO"/>
        </w:rPr>
        <w:t xml:space="preserve">figuren som har en lysende vifte </w:t>
      </w:r>
      <w:r w:rsidRPr="003E7C8C">
        <w:rPr>
          <w:rFonts w:ascii="Times" w:eastAsiaTheme="minorEastAsia" w:hAnsi="Times" w:cs="Arial"/>
          <w:lang w:eastAsia="nb-NO"/>
        </w:rPr>
        <w:t xml:space="preserve">og sekundært er det M&amp;Ms godteri. Produktet selges som en enhet. </w:t>
      </w:r>
      <w:r>
        <w:rPr>
          <w:rFonts w:ascii="Times" w:eastAsiaTheme="minorEastAsia" w:hAnsi="Times" w:cs="Arial"/>
          <w:lang w:eastAsia="nb-NO"/>
        </w:rPr>
        <w:t xml:space="preserve">Et slikt produkt er utvilsomt etter Utvalgets vurdering, særlig rettet til barn. Gitt at hele produktet er emballasje for produktet, fremstår produktet M&amp;Ms som underordnet leketøyet. </w:t>
      </w:r>
      <w:r w:rsidRPr="003E7C8C">
        <w:rPr>
          <w:rFonts w:ascii="Times" w:eastAsia="MS Mincho" w:hAnsi="Times"/>
          <w:lang w:eastAsia="nb-NO"/>
        </w:rPr>
        <w:t>Utvalget konkluderer med at M&amp;Ms solgt sammen med brandet leketøy er et produkt som særlig retter seg mot barn.</w:t>
      </w:r>
    </w:p>
    <w:p w14:paraId="61972513" w14:textId="77777777" w:rsidR="00805488" w:rsidRDefault="00805488"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p>
    <w:p w14:paraId="7E762B3B" w14:textId="77777777" w:rsidR="00805488" w:rsidRPr="003E7C8C" w:rsidRDefault="00805488"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3E7C8C">
        <w:rPr>
          <w:rFonts w:ascii="Times" w:eastAsiaTheme="minorEastAsia" w:hAnsi="Times" w:cs="Calibri"/>
          <w:iCs/>
          <w:u w:val="single"/>
          <w:lang w:eastAsia="nb-NO"/>
        </w:rPr>
        <w:t>Bruk av virkemidler:</w:t>
      </w:r>
    </w:p>
    <w:p w14:paraId="166574C4" w14:textId="77777777" w:rsidR="00805488" w:rsidRPr="003E7C8C" w:rsidRDefault="00805488" w:rsidP="00805488">
      <w:pPr>
        <w:spacing w:after="240" w:line="300" w:lineRule="auto"/>
        <w:rPr>
          <w:rFonts w:ascii="Times" w:eastAsiaTheme="minorEastAsia" w:hAnsi="Times" w:cs="Arial"/>
          <w:lang w:eastAsia="nb-NO"/>
        </w:rPr>
      </w:pPr>
      <w:r w:rsidRPr="003E7C8C">
        <w:rPr>
          <w:rFonts w:ascii="Times" w:eastAsiaTheme="minorEastAsia" w:hAnsi="Times" w:cs="Calibri"/>
          <w:iCs/>
          <w:lang w:eastAsia="nb-NO"/>
        </w:rPr>
        <w:t>Utvalget anser det innklagede produktet som en type tilleggsytels</w:t>
      </w:r>
      <w:r>
        <w:rPr>
          <w:rFonts w:ascii="Times" w:eastAsiaTheme="minorEastAsia" w:hAnsi="Times" w:cs="Calibri"/>
          <w:iCs/>
          <w:lang w:eastAsia="nb-NO"/>
        </w:rPr>
        <w:t>e</w:t>
      </w:r>
      <w:r w:rsidRPr="003E7C8C">
        <w:rPr>
          <w:rFonts w:ascii="Times" w:eastAsiaTheme="minorEastAsia" w:hAnsi="Times" w:cs="Calibri"/>
          <w:iCs/>
          <w:lang w:eastAsia="nb-NO"/>
        </w:rPr>
        <w:t>, jf. kommentarene om primært og sekundært produkt i forrig</w:t>
      </w:r>
      <w:r>
        <w:rPr>
          <w:rFonts w:ascii="Times" w:eastAsiaTheme="minorEastAsia" w:hAnsi="Times" w:cs="Calibri"/>
          <w:iCs/>
          <w:lang w:eastAsia="nb-NO"/>
        </w:rPr>
        <w:t xml:space="preserve">e avsnitt. Utvalget vurderer kombinasjonen av leketøy og godteri som et virkemiddel som </w:t>
      </w:r>
      <w:r w:rsidRPr="003E7C8C">
        <w:rPr>
          <w:rFonts w:ascii="Times" w:eastAsiaTheme="minorEastAsia" w:hAnsi="Times" w:cs="Calibri"/>
          <w:iCs/>
          <w:lang w:eastAsia="nb-NO"/>
        </w:rPr>
        <w:t xml:space="preserve">tas i bruk for å selge mer av godteriet M&amp;Ms også ut over den ene posen som følger med det enkelte leketøy. Gjennom elementene av M&amp;Mbranding på leketøyet oppnås en påminnelse om M&amp;Ms eksistens som fungerer som lojalitetsskapende </w:t>
      </w:r>
      <w:r w:rsidRPr="003E7C8C">
        <w:rPr>
          <w:rFonts w:ascii="Times" w:eastAsiaTheme="minorEastAsia" w:hAnsi="Times" w:cs="Calibri"/>
          <w:iCs/>
          <w:lang w:eastAsia="nb-NO"/>
        </w:rPr>
        <w:lastRenderedPageBreak/>
        <w:t xml:space="preserve">merkevarebygging. </w:t>
      </w:r>
      <w:r w:rsidRPr="003E7C8C">
        <w:rPr>
          <w:rFonts w:ascii="Times" w:eastAsiaTheme="minorEastAsia" w:hAnsi="Times" w:cs="Arial"/>
          <w:lang w:eastAsia="nb-NO"/>
        </w:rPr>
        <w:t xml:space="preserve">Utvalget finner at MFUveiledningens presisering om at emballasjen eller en tilgift ikke må være av en slik karakter at produktet fremstår som underordnet, gjelder det innklagede produktet. </w:t>
      </w:r>
    </w:p>
    <w:p w14:paraId="4D3D4045" w14:textId="509B6219" w:rsidR="00805488" w:rsidRPr="003E7C8C" w:rsidRDefault="002E2AC7" w:rsidP="00805488">
      <w:pPr>
        <w:widowControl w:val="0"/>
        <w:autoSpaceDE w:val="0"/>
        <w:autoSpaceDN w:val="0"/>
        <w:adjustRightInd w:val="0"/>
        <w:spacing w:line="276" w:lineRule="auto"/>
        <w:rPr>
          <w:rFonts w:ascii="Times" w:eastAsiaTheme="minorEastAsia" w:hAnsi="Times"/>
          <w:b/>
          <w:u w:val="single"/>
          <w:lang w:eastAsia="nb-NO"/>
        </w:rPr>
      </w:pPr>
      <w:r>
        <w:rPr>
          <w:rFonts w:ascii="Times" w:eastAsiaTheme="minorEastAsia" w:hAnsi="Times"/>
          <w:b/>
          <w:u w:val="single"/>
          <w:lang w:eastAsia="nb-NO"/>
        </w:rPr>
        <w:t xml:space="preserve">3. </w:t>
      </w:r>
      <w:r w:rsidR="00805488" w:rsidRPr="003E7C8C">
        <w:rPr>
          <w:rFonts w:ascii="Times" w:eastAsiaTheme="minorEastAsia" w:hAnsi="Times"/>
          <w:b/>
          <w:u w:val="single"/>
          <w:lang w:eastAsia="nb-NO"/>
        </w:rPr>
        <w:t>Vedtak:</w:t>
      </w:r>
    </w:p>
    <w:p w14:paraId="41D77254" w14:textId="77777777" w:rsidR="00805488" w:rsidRPr="003E7C8C" w:rsidRDefault="00805488" w:rsidP="00805488">
      <w:pPr>
        <w:spacing w:line="276" w:lineRule="auto"/>
        <w:rPr>
          <w:rFonts w:ascii="Times" w:eastAsia="MS Mincho" w:hAnsi="Times"/>
          <w:lang w:eastAsia="nb-NO"/>
        </w:rPr>
      </w:pPr>
      <w:r w:rsidRPr="003E7C8C">
        <w:rPr>
          <w:rFonts w:ascii="Times" w:eastAsiaTheme="minorEastAsia" w:hAnsi="Times"/>
          <w:lang w:eastAsia="nb-NO"/>
        </w:rPr>
        <w:t xml:space="preserve">Etter en samlet vurdering er det Utvalgets konklusjon at </w:t>
      </w:r>
      <w:r w:rsidRPr="003E7C8C">
        <w:rPr>
          <w:rFonts w:ascii="Times" w:hAnsi="Times"/>
        </w:rPr>
        <w:t xml:space="preserve">utformingen av produktet M&amp;Ms </w:t>
      </w:r>
      <w:r>
        <w:rPr>
          <w:rFonts w:ascii="Times" w:hAnsi="Times"/>
        </w:rPr>
        <w:t xml:space="preserve">Light Up Candy Fan </w:t>
      </w:r>
      <w:r w:rsidRPr="003E7C8C">
        <w:rPr>
          <w:rFonts w:ascii="Times" w:hAnsi="Times"/>
        </w:rPr>
        <w:t>som selges sammen med M&amp;Ms</w:t>
      </w:r>
      <w:r>
        <w:rPr>
          <w:rFonts w:ascii="Times" w:hAnsi="Times"/>
        </w:rPr>
        <w:t xml:space="preserve"> godteri</w:t>
      </w:r>
      <w:r w:rsidRPr="003E7C8C">
        <w:rPr>
          <w:rFonts w:ascii="Times" w:hAnsi="Times"/>
        </w:rPr>
        <w:t xml:space="preserve">, er en </w:t>
      </w:r>
      <w:r w:rsidRPr="003E7C8C">
        <w:rPr>
          <w:rFonts w:ascii="Times" w:hAnsi="Times"/>
          <w:i/>
        </w:rPr>
        <w:t>markedsføring særlig rettet mot barn under 13 år</w:t>
      </w:r>
      <w:r>
        <w:rPr>
          <w:rFonts w:ascii="Times" w:hAnsi="Times"/>
        </w:rPr>
        <w:t xml:space="preserve">, og i strid </w:t>
      </w:r>
      <w:r w:rsidRPr="003E7C8C">
        <w:rPr>
          <w:rFonts w:ascii="Times" w:hAnsi="Times"/>
        </w:rPr>
        <w:t>med retningslinjene punkt 2, jf. veiledningens punkt 2. Klagen tas dermed til følge.</w:t>
      </w:r>
    </w:p>
    <w:p w14:paraId="0149E380" w14:textId="77777777" w:rsidR="00805488" w:rsidRDefault="00805488" w:rsidP="00805488">
      <w:pPr>
        <w:pStyle w:val="Listeavsnitt"/>
        <w:spacing w:line="276" w:lineRule="auto"/>
        <w:ind w:left="0"/>
        <w:rPr>
          <w:rFonts w:ascii="Times" w:hAnsi="Times"/>
        </w:rPr>
      </w:pPr>
      <w:r w:rsidRPr="003E7C8C">
        <w:rPr>
          <w:rFonts w:ascii="Times" w:hAnsi="Times"/>
        </w:rPr>
        <w:t>Vedtaket er enstemmig.</w:t>
      </w:r>
    </w:p>
    <w:p w14:paraId="501568E2" w14:textId="77777777" w:rsidR="00805488" w:rsidRDefault="00805488" w:rsidP="00805488">
      <w:pPr>
        <w:pStyle w:val="Listeavsnitt"/>
        <w:spacing w:line="276" w:lineRule="auto"/>
        <w:ind w:left="0"/>
        <w:rPr>
          <w:rFonts w:ascii="Times" w:hAnsi="Times"/>
        </w:rPr>
      </w:pPr>
    </w:p>
    <w:p w14:paraId="60658A94" w14:textId="77777777" w:rsidR="00805488" w:rsidRDefault="00805488" w:rsidP="00805488">
      <w:pPr>
        <w:pStyle w:val="Listeavsnitt"/>
        <w:spacing w:line="276" w:lineRule="auto"/>
        <w:ind w:left="0"/>
        <w:rPr>
          <w:rFonts w:ascii="Times" w:hAnsi="Times"/>
        </w:rPr>
      </w:pPr>
    </w:p>
    <w:p w14:paraId="6C373251" w14:textId="77777777" w:rsidR="000414D3" w:rsidRPr="00CF0986" w:rsidRDefault="000414D3" w:rsidP="000414D3">
      <w:pPr>
        <w:rPr>
          <w:b/>
          <w:bCs/>
          <w:sz w:val="28"/>
          <w:szCs w:val="28"/>
        </w:rPr>
      </w:pPr>
      <w:r w:rsidRPr="00CF0986">
        <w:rPr>
          <w:b/>
          <w:bCs/>
          <w:sz w:val="28"/>
          <w:szCs w:val="28"/>
        </w:rPr>
        <w:t>Sak 1</w:t>
      </w:r>
      <w:r>
        <w:rPr>
          <w:b/>
          <w:bCs/>
          <w:sz w:val="28"/>
          <w:szCs w:val="28"/>
        </w:rPr>
        <w:t>2</w:t>
      </w:r>
      <w:r w:rsidRPr="00CF0986">
        <w:rPr>
          <w:b/>
          <w:bCs/>
          <w:sz w:val="28"/>
          <w:szCs w:val="28"/>
        </w:rPr>
        <w:t xml:space="preserve"> 2017 </w:t>
      </w:r>
      <w:r>
        <w:rPr>
          <w:b/>
          <w:bCs/>
          <w:sz w:val="28"/>
          <w:szCs w:val="28"/>
        </w:rPr>
        <w:t>Kinder Plush Aviator</w:t>
      </w:r>
    </w:p>
    <w:p w14:paraId="1C922C36" w14:textId="77777777" w:rsidR="000414D3" w:rsidRPr="00CF0986" w:rsidRDefault="000414D3" w:rsidP="000414D3">
      <w:pPr>
        <w:rPr>
          <w:b/>
          <w:bCs/>
          <w:sz w:val="28"/>
          <w:szCs w:val="28"/>
        </w:rPr>
      </w:pPr>
    </w:p>
    <w:p w14:paraId="5013EAFC" w14:textId="0985725A" w:rsidR="000414D3" w:rsidRPr="002E2AC7" w:rsidRDefault="000414D3" w:rsidP="000A3A25">
      <w:pPr>
        <w:pStyle w:val="Listeavsnitt"/>
        <w:widowControl w:val="0"/>
        <w:numPr>
          <w:ilvl w:val="0"/>
          <w:numId w:val="16"/>
        </w:numPr>
        <w:autoSpaceDE w:val="0"/>
        <w:autoSpaceDN w:val="0"/>
        <w:adjustRightInd w:val="0"/>
        <w:rPr>
          <w:rFonts w:eastAsiaTheme="minorEastAsia"/>
          <w:b/>
          <w:lang w:eastAsia="nb-NO"/>
        </w:rPr>
      </w:pPr>
      <w:r w:rsidRPr="002E2AC7">
        <w:rPr>
          <w:rFonts w:eastAsiaTheme="minorEastAsia"/>
          <w:b/>
          <w:lang w:eastAsia="nb-NO"/>
        </w:rPr>
        <w:t>MFU klage på produkt:</w:t>
      </w:r>
    </w:p>
    <w:p w14:paraId="272AB711" w14:textId="77777777" w:rsidR="000414D3" w:rsidRDefault="000414D3" w:rsidP="000414D3">
      <w:pPr>
        <w:widowControl w:val="0"/>
        <w:autoSpaceDE w:val="0"/>
        <w:autoSpaceDN w:val="0"/>
        <w:adjustRightInd w:val="0"/>
        <w:rPr>
          <w:rFonts w:eastAsiaTheme="minorEastAsia"/>
          <w:lang w:eastAsia="nb-NO"/>
        </w:rPr>
      </w:pPr>
      <w:r w:rsidRPr="00FC1BB5">
        <w:rPr>
          <w:rFonts w:eastAsiaTheme="minorEastAsia"/>
          <w:lang w:eastAsia="nb-NO"/>
        </w:rPr>
        <w:t>M</w:t>
      </w:r>
      <w:r>
        <w:rPr>
          <w:rFonts w:eastAsiaTheme="minorEastAsia"/>
          <w:lang w:eastAsia="nb-NO"/>
        </w:rPr>
        <w:t>atbransjens Faglige Utvalg</w:t>
      </w:r>
      <w:r w:rsidRPr="00FC1BB5">
        <w:rPr>
          <w:rFonts w:eastAsiaTheme="minorEastAsia"/>
          <w:lang w:eastAsia="nb-NO"/>
        </w:rPr>
        <w:t xml:space="preserve"> har mottatt en klage med følgende ordlyd:</w:t>
      </w:r>
    </w:p>
    <w:p w14:paraId="2CBDC1C5" w14:textId="77777777" w:rsidR="000414D3" w:rsidRDefault="000414D3" w:rsidP="000414D3">
      <w:pPr>
        <w:widowControl w:val="0"/>
        <w:autoSpaceDE w:val="0"/>
        <w:autoSpaceDN w:val="0"/>
        <w:adjustRightInd w:val="0"/>
        <w:rPr>
          <w:rFonts w:eastAsiaTheme="minorEastAsia"/>
          <w:lang w:eastAsia="nb-NO"/>
        </w:rPr>
      </w:pPr>
    </w:p>
    <w:p w14:paraId="06BF7E0F" w14:textId="77777777" w:rsidR="000414D3" w:rsidRDefault="000414D3" w:rsidP="000414D3">
      <w:pPr>
        <w:rPr>
          <w:rFonts w:ascii="Calibri" w:hAnsi="Calibri" w:cs="Calibri"/>
          <w:sz w:val="28"/>
          <w:szCs w:val="28"/>
        </w:rPr>
      </w:pPr>
      <w:r>
        <w:rPr>
          <w:rFonts w:ascii="Calibri" w:hAnsi="Calibri" w:cs="Calibri"/>
          <w:sz w:val="28"/>
          <w:szCs w:val="28"/>
        </w:rPr>
        <w:t>Denne kinderbamsen med godteri i sekken er markedsføring rettet mot barn. Kinder er et kjent merke, så de fleste barna skjønner hva det er reklame for, og vil i tillegg ha denne morsomme kinderbamsen som har godteri i sekken. Sekken er til salgs på Taxfree Gardermoen.</w:t>
      </w:r>
    </w:p>
    <w:p w14:paraId="58150252" w14:textId="3906EA4B" w:rsidR="000414D3" w:rsidRDefault="000414D3" w:rsidP="000414D3">
      <w:r>
        <w:rPr>
          <w:rFonts w:eastAsiaTheme="minorEastAsia"/>
          <w:i/>
          <w:noProof/>
          <w:lang w:eastAsia="zh-CN"/>
        </w:rPr>
        <w:drawing>
          <wp:inline distT="0" distB="0" distL="0" distR="0" wp14:anchorId="5957054E" wp14:editId="131F40E4">
            <wp:extent cx="3375970" cy="2534216"/>
            <wp:effectExtent l="0" t="10795" r="0" b="0"/>
            <wp:docPr id="48" name="Bilde 48" descr="Kinder_sekk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der_sekk2.jpg"/>
                    <pic:cNvPicPr>
                      <a:picLocks noChangeAspect="1" noChangeArrowheads="1"/>
                    </pic:cNvPicPr>
                  </pic:nvPicPr>
                  <pic:blipFill>
                    <a:blip r:embed="rId25" cstate="email">
                      <a:extLst>
                        <a:ext uri="{28A0092B-C50C-407E-A947-70E740481C1C}">
                          <a14:useLocalDpi xmlns:a14="http://schemas.microsoft.com/office/drawing/2010/main"/>
                        </a:ext>
                      </a:extLst>
                    </a:blip>
                    <a:srcRect/>
                    <a:stretch>
                      <a:fillRect/>
                    </a:stretch>
                  </pic:blipFill>
                  <pic:spPr bwMode="auto">
                    <a:xfrm rot="5400000">
                      <a:off x="0" y="0"/>
                      <a:ext cx="3418561" cy="2566187"/>
                    </a:xfrm>
                    <a:prstGeom prst="rect">
                      <a:avLst/>
                    </a:prstGeom>
                    <a:noFill/>
                    <a:ln>
                      <a:noFill/>
                    </a:ln>
                  </pic:spPr>
                </pic:pic>
              </a:graphicData>
            </a:graphic>
          </wp:inline>
        </w:drawing>
      </w:r>
    </w:p>
    <w:p w14:paraId="79746D62" w14:textId="77777777" w:rsidR="009E5F7D" w:rsidRDefault="009E5F7D" w:rsidP="000414D3">
      <w:pPr>
        <w:widowControl w:val="0"/>
        <w:autoSpaceDE w:val="0"/>
        <w:autoSpaceDN w:val="0"/>
        <w:adjustRightInd w:val="0"/>
        <w:rPr>
          <w:rFonts w:ascii="Times" w:eastAsiaTheme="minorEastAsia" w:hAnsi="Times" w:cs="Times"/>
          <w:b/>
          <w:noProof/>
          <w:lang w:eastAsia="nb-NO"/>
        </w:rPr>
      </w:pPr>
    </w:p>
    <w:p w14:paraId="20B95F00" w14:textId="5E8EF429" w:rsidR="000414D3" w:rsidRPr="002E2AC7" w:rsidRDefault="000414D3" w:rsidP="000A3A25">
      <w:pPr>
        <w:pStyle w:val="Listeavsnitt"/>
        <w:widowControl w:val="0"/>
        <w:numPr>
          <w:ilvl w:val="0"/>
          <w:numId w:val="16"/>
        </w:numPr>
        <w:autoSpaceDE w:val="0"/>
        <w:autoSpaceDN w:val="0"/>
        <w:adjustRightInd w:val="0"/>
        <w:rPr>
          <w:rFonts w:ascii="Times" w:eastAsiaTheme="minorEastAsia" w:hAnsi="Times" w:cs="Times"/>
          <w:b/>
          <w:noProof/>
          <w:lang w:eastAsia="nb-NO"/>
        </w:rPr>
      </w:pPr>
      <w:r w:rsidRPr="002E2AC7">
        <w:rPr>
          <w:rFonts w:ascii="Times" w:eastAsiaTheme="minorEastAsia" w:hAnsi="Times" w:cs="Times"/>
          <w:b/>
          <w:noProof/>
          <w:lang w:eastAsia="nb-NO"/>
        </w:rPr>
        <w:t>MFUs vurdering:</w:t>
      </w:r>
    </w:p>
    <w:p w14:paraId="56C5520A" w14:textId="77777777" w:rsidR="000414D3" w:rsidRPr="003E7C8C" w:rsidRDefault="000414D3" w:rsidP="000414D3">
      <w:pPr>
        <w:pStyle w:val="Listeavsnitt"/>
        <w:ind w:left="0"/>
        <w:rPr>
          <w:rFonts w:ascii="Times" w:hAnsi="Times"/>
        </w:rPr>
      </w:pPr>
    </w:p>
    <w:p w14:paraId="6AE937DA" w14:textId="77777777" w:rsidR="000414D3" w:rsidRPr="003E7C8C" w:rsidRDefault="000414D3" w:rsidP="000414D3">
      <w:pPr>
        <w:widowControl w:val="0"/>
        <w:autoSpaceDE w:val="0"/>
        <w:autoSpaceDN w:val="0"/>
        <w:adjustRightInd w:val="0"/>
        <w:rPr>
          <w:rFonts w:ascii="Times" w:eastAsia="MS Mincho" w:hAnsi="Times"/>
          <w:lang w:eastAsia="nb-NO"/>
        </w:rPr>
      </w:pPr>
      <w:r w:rsidRPr="003E7C8C">
        <w:rPr>
          <w:rFonts w:ascii="Times" w:eastAsia="MS Mincho" w:hAnsi="Times"/>
          <w:lang w:eastAsia="nb-NO"/>
        </w:rPr>
        <w:t xml:space="preserve">Utvalget er av den oppfatning at produktet </w:t>
      </w:r>
      <w:r>
        <w:rPr>
          <w:rFonts w:ascii="Times" w:eastAsia="MS Mincho" w:hAnsi="Times"/>
          <w:lang w:eastAsia="nb-NO"/>
        </w:rPr>
        <w:t xml:space="preserve">Kinder Plush Aviator </w:t>
      </w:r>
      <w:r w:rsidRPr="003E7C8C">
        <w:rPr>
          <w:rFonts w:ascii="Times" w:eastAsia="MS Mincho" w:hAnsi="Times"/>
          <w:lang w:eastAsia="nb-NO"/>
        </w:rPr>
        <w:t>faller inn under produktlisten og følgelig omfattes av MFUs retningslinjer.</w:t>
      </w:r>
    </w:p>
    <w:p w14:paraId="10108775" w14:textId="77777777" w:rsidR="000414D3" w:rsidRPr="003E7C8C" w:rsidRDefault="000414D3" w:rsidP="000414D3">
      <w:pPr>
        <w:widowControl w:val="0"/>
        <w:autoSpaceDE w:val="0"/>
        <w:autoSpaceDN w:val="0"/>
        <w:adjustRightInd w:val="0"/>
        <w:rPr>
          <w:rFonts w:ascii="Times" w:eastAsia="MS Mincho" w:hAnsi="Times" w:cs="Times"/>
          <w:b/>
          <w:lang w:eastAsia="nb-NO"/>
        </w:rPr>
      </w:pPr>
    </w:p>
    <w:p w14:paraId="65293E49" w14:textId="77777777" w:rsidR="000414D3" w:rsidRPr="003E7C8C" w:rsidRDefault="000414D3" w:rsidP="000414D3">
      <w:pPr>
        <w:rPr>
          <w:rFonts w:ascii="Times" w:eastAsia="MS Mincho" w:hAnsi="Times"/>
          <w:lang w:eastAsia="nb-NO"/>
        </w:rPr>
      </w:pPr>
      <w:r w:rsidRPr="003E7C8C">
        <w:rPr>
          <w:rFonts w:ascii="Times" w:hAnsi="Times"/>
        </w:rPr>
        <w:lastRenderedPageBreak/>
        <w:t>Spørsmålet utvalget skal ta stilling til, er om utforming av produkt og emballasje</w:t>
      </w:r>
      <w:r>
        <w:rPr>
          <w:rFonts w:ascii="Times" w:hAnsi="Times"/>
        </w:rPr>
        <w:t xml:space="preserve"> på Kinder Plush Aviator</w:t>
      </w:r>
      <w:r w:rsidRPr="003E7C8C">
        <w:rPr>
          <w:rFonts w:ascii="Times" w:hAnsi="Times"/>
        </w:rPr>
        <w:t xml:space="preserve">, er en </w:t>
      </w:r>
      <w:r w:rsidRPr="003E7C8C">
        <w:rPr>
          <w:rFonts w:ascii="Times" w:hAnsi="Times"/>
          <w:i/>
        </w:rPr>
        <w:t>markedsføring særlig rettet mot barn under 13 år</w:t>
      </w:r>
      <w:r w:rsidRPr="003E7C8C">
        <w:rPr>
          <w:rFonts w:ascii="Times" w:hAnsi="Times"/>
        </w:rPr>
        <w:t>, jf. retningslinjene punkt 2.</w:t>
      </w:r>
    </w:p>
    <w:p w14:paraId="7A476BDB" w14:textId="77777777" w:rsidR="000414D3" w:rsidRPr="003E7C8C" w:rsidRDefault="000414D3" w:rsidP="000414D3">
      <w:pPr>
        <w:rPr>
          <w:rFonts w:ascii="Times" w:eastAsia="MS Mincho" w:hAnsi="Times"/>
          <w:lang w:eastAsia="nb-NO"/>
        </w:rPr>
      </w:pPr>
    </w:p>
    <w:p w14:paraId="21019BA2" w14:textId="77777777" w:rsidR="000414D3" w:rsidRPr="003E7C8C" w:rsidRDefault="000414D3" w:rsidP="000414D3">
      <w:pPr>
        <w:rPr>
          <w:rFonts w:ascii="Times" w:eastAsia="MS Mincho" w:hAnsi="Times"/>
          <w:lang w:eastAsia="nb-NO"/>
        </w:rPr>
      </w:pPr>
      <w:r w:rsidRPr="003E7C8C">
        <w:rPr>
          <w:rFonts w:ascii="Times" w:eastAsia="MS Mincho" w:hAnsi="Times"/>
          <w:lang w:eastAsia="nb-NO"/>
        </w:rPr>
        <w:t>I pkt 2 i  MFUs retningslinjer sies: ”</w:t>
      </w:r>
      <w:r w:rsidRPr="003E7C8C">
        <w:rPr>
          <w:rFonts w:ascii="Times" w:hAnsi="Times"/>
          <w:i/>
        </w:rPr>
        <w:t>følgende anses ikke som markedsføring:</w:t>
      </w:r>
    </w:p>
    <w:p w14:paraId="55BC5F0E" w14:textId="77777777" w:rsidR="000414D3" w:rsidRPr="003E7C8C" w:rsidRDefault="000414D3" w:rsidP="000A3A25">
      <w:pPr>
        <w:pStyle w:val="Listeavsnitt"/>
        <w:numPr>
          <w:ilvl w:val="0"/>
          <w:numId w:val="6"/>
        </w:numPr>
        <w:rPr>
          <w:rFonts w:ascii="Times" w:hAnsi="Times"/>
          <w:i/>
        </w:rPr>
      </w:pPr>
      <w:r w:rsidRPr="003E7C8C">
        <w:rPr>
          <w:rFonts w:ascii="Times" w:hAnsi="Times"/>
          <w:i/>
        </w:rPr>
        <w:t>Selve produktet herunder emballasje”</w:t>
      </w:r>
    </w:p>
    <w:p w14:paraId="369787AF" w14:textId="77777777" w:rsidR="000414D3" w:rsidRPr="003E7C8C" w:rsidRDefault="000414D3" w:rsidP="000414D3">
      <w:pPr>
        <w:rPr>
          <w:rFonts w:ascii="Times" w:hAnsi="Times"/>
          <w:i/>
        </w:rPr>
      </w:pPr>
    </w:p>
    <w:p w14:paraId="6E3D181E" w14:textId="77777777" w:rsidR="000414D3" w:rsidRPr="003E7C8C" w:rsidRDefault="000414D3" w:rsidP="000414D3">
      <w:pPr>
        <w:spacing w:after="240"/>
        <w:rPr>
          <w:rFonts w:ascii="Times" w:hAnsi="Times"/>
        </w:rPr>
      </w:pPr>
      <w:r w:rsidRPr="003E7C8C">
        <w:rPr>
          <w:rFonts w:ascii="Times" w:hAnsi="Times"/>
        </w:rPr>
        <w:t xml:space="preserve">I følge retningslinjene punkt 4 beror MFUs vurdering av om det er markedsføring særlig rettet mot barn </w:t>
      </w:r>
      <w:r w:rsidRPr="003E7C8C">
        <w:rPr>
          <w:rFonts w:ascii="Times" w:hAnsi="Times"/>
          <w:i/>
        </w:rPr>
        <w:t>på en helhetsvurdering hvor det skal legges vekt på</w:t>
      </w:r>
      <w:r w:rsidRPr="003E7C8C">
        <w:rPr>
          <w:rFonts w:ascii="Times" w:hAnsi="Times"/>
        </w:rPr>
        <w:t xml:space="preserve"> :</w:t>
      </w:r>
    </w:p>
    <w:p w14:paraId="38D3250B" w14:textId="77777777" w:rsidR="000414D3" w:rsidRPr="003E7C8C" w:rsidRDefault="000414D3" w:rsidP="000A3A25">
      <w:pPr>
        <w:pStyle w:val="Listeavsnitt"/>
        <w:numPr>
          <w:ilvl w:val="0"/>
          <w:numId w:val="9"/>
        </w:numPr>
        <w:spacing w:after="240"/>
        <w:rPr>
          <w:rFonts w:ascii="Times" w:hAnsi="Times"/>
          <w:i/>
        </w:rPr>
      </w:pPr>
      <w:r w:rsidRPr="003E7C8C">
        <w:rPr>
          <w:rFonts w:ascii="Times" w:hAnsi="Times"/>
          <w:i/>
        </w:rPr>
        <w:t xml:space="preserve">i hvor stor grad de aktuelle produktene appellerer særlig til barn </w:t>
      </w:r>
    </w:p>
    <w:p w14:paraId="1740F170" w14:textId="77777777" w:rsidR="000414D3" w:rsidRPr="003E7C8C" w:rsidRDefault="000414D3" w:rsidP="000A3A25">
      <w:pPr>
        <w:pStyle w:val="Listeavsnitt"/>
        <w:numPr>
          <w:ilvl w:val="0"/>
          <w:numId w:val="9"/>
        </w:numPr>
        <w:spacing w:after="240"/>
        <w:rPr>
          <w:rFonts w:ascii="Times" w:hAnsi="Times"/>
          <w:i/>
        </w:rPr>
      </w:pPr>
      <w:r w:rsidRPr="003E7C8C">
        <w:rPr>
          <w:rFonts w:ascii="Times" w:hAnsi="Times"/>
          <w:i/>
        </w:rPr>
        <w:t xml:space="preserve">i hvor stor grad mediet som er brukt appellerer særlig til barn </w:t>
      </w:r>
    </w:p>
    <w:p w14:paraId="317B1261" w14:textId="77777777" w:rsidR="000414D3" w:rsidRPr="006A6045" w:rsidRDefault="000414D3" w:rsidP="000A3A25">
      <w:pPr>
        <w:pStyle w:val="Listeavsnitt"/>
        <w:numPr>
          <w:ilvl w:val="0"/>
          <w:numId w:val="9"/>
        </w:numPr>
        <w:spacing w:after="240"/>
        <w:rPr>
          <w:rFonts w:ascii="Times" w:hAnsi="Times"/>
          <w:i/>
        </w:rPr>
      </w:pPr>
      <w:r w:rsidRPr="003E7C8C">
        <w:rPr>
          <w:rFonts w:ascii="Times" w:hAnsi="Times"/>
          <w:i/>
        </w:rPr>
        <w:t>i hvor stor grad virkemidlene som er brukt appellerer særlig til barn</w:t>
      </w:r>
    </w:p>
    <w:p w14:paraId="597CF205" w14:textId="77777777" w:rsidR="000414D3" w:rsidRPr="003E7C8C" w:rsidRDefault="000414D3" w:rsidP="000414D3">
      <w:pPr>
        <w:spacing w:after="240" w:line="300" w:lineRule="auto"/>
        <w:rPr>
          <w:rFonts w:ascii="Times" w:hAnsi="Times"/>
        </w:rPr>
      </w:pPr>
      <w:r w:rsidRPr="003E7C8C">
        <w:rPr>
          <w:rFonts w:ascii="Times" w:eastAsia="MS Mincho" w:hAnsi="Times"/>
          <w:u w:val="single"/>
          <w:lang w:eastAsia="nb-NO"/>
        </w:rPr>
        <w:t>Produktet:</w:t>
      </w:r>
      <w:r w:rsidRPr="003E7C8C">
        <w:rPr>
          <w:rFonts w:ascii="Times" w:eastAsia="MS Mincho" w:hAnsi="Times"/>
          <w:lang w:eastAsia="nb-NO"/>
        </w:rPr>
        <w:t xml:space="preserve"> </w:t>
      </w:r>
      <w:r w:rsidRPr="003E7C8C">
        <w:rPr>
          <w:rFonts w:ascii="Times" w:hAnsi="Times"/>
        </w:rPr>
        <w:t xml:space="preserve">Ved vurdering av markedsføringen har det betydning i hvor stor grad produktet særlig appellerer til barn. Jo mer barnevennlig et produkt er, jo strengere krav stilles det til hvilke virkemidler som kan benyttes i markedsføringen. </w:t>
      </w:r>
    </w:p>
    <w:p w14:paraId="295DA167" w14:textId="77777777" w:rsidR="000414D3" w:rsidRPr="003E7C8C" w:rsidRDefault="000414D3" w:rsidP="000414D3">
      <w:pPr>
        <w:spacing w:before="100" w:beforeAutospacing="1" w:after="150" w:line="270" w:lineRule="atLeast"/>
        <w:rPr>
          <w:rFonts w:ascii="Times" w:hAnsi="Times"/>
        </w:rPr>
      </w:pPr>
      <w:r w:rsidRPr="003E7C8C">
        <w:rPr>
          <w:rFonts w:ascii="Times" w:hAnsi="Times"/>
        </w:rPr>
        <w:t>Ved vurderingen skal det i henhold til retningslinjenes pkt. 5, gjøres en vurdering av relevante momenter:</w:t>
      </w:r>
    </w:p>
    <w:p w14:paraId="0805C25D" w14:textId="77777777" w:rsidR="000414D3" w:rsidRPr="003E7C8C" w:rsidRDefault="000414D3" w:rsidP="000A3A25">
      <w:pPr>
        <w:pStyle w:val="Listeavsnitt"/>
        <w:numPr>
          <w:ilvl w:val="0"/>
          <w:numId w:val="8"/>
        </w:numPr>
        <w:spacing w:before="100" w:beforeAutospacing="1" w:after="150" w:line="270" w:lineRule="atLeast"/>
        <w:rPr>
          <w:rFonts w:ascii="Times" w:hAnsi="Times" w:cs="Arial"/>
          <w:i/>
          <w:iCs/>
          <w:color w:val="000000"/>
          <w:lang w:eastAsia="zh-CN"/>
        </w:rPr>
      </w:pPr>
      <w:r w:rsidRPr="003E7C8C">
        <w:rPr>
          <w:rFonts w:ascii="Times" w:hAnsi="Times" w:cs="Arial"/>
          <w:i/>
          <w:iCs/>
          <w:color w:val="000000"/>
          <w:lang w:eastAsia="zh-CN"/>
        </w:rPr>
        <w:t>Om produktet har en form, emballasje, innpakning el som særlig appellerer til barn</w:t>
      </w:r>
    </w:p>
    <w:p w14:paraId="5FFE2A5F" w14:textId="77777777" w:rsidR="000414D3" w:rsidRPr="003E7C8C" w:rsidRDefault="000414D3" w:rsidP="000A3A25">
      <w:pPr>
        <w:pStyle w:val="Listeavsnitt"/>
        <w:numPr>
          <w:ilvl w:val="0"/>
          <w:numId w:val="8"/>
        </w:numPr>
        <w:spacing w:before="100" w:beforeAutospacing="1" w:after="150" w:line="270" w:lineRule="atLeast"/>
        <w:rPr>
          <w:rFonts w:ascii="Times" w:hAnsi="Times" w:cs="Arial"/>
          <w:i/>
          <w:iCs/>
          <w:color w:val="000000"/>
          <w:lang w:eastAsia="zh-CN"/>
        </w:rPr>
      </w:pPr>
      <w:r w:rsidRPr="003E7C8C">
        <w:rPr>
          <w:rFonts w:ascii="Times" w:hAnsi="Times" w:cs="Arial"/>
          <w:i/>
          <w:iCs/>
          <w:color w:val="000000"/>
          <w:lang w:eastAsia="zh-CN"/>
        </w:rPr>
        <w:t>Om produktet primært konsumeres av barn</w:t>
      </w:r>
    </w:p>
    <w:p w14:paraId="34AC6E61" w14:textId="77777777" w:rsidR="000414D3" w:rsidRPr="003E7C8C" w:rsidRDefault="000414D3" w:rsidP="000A3A25">
      <w:pPr>
        <w:pStyle w:val="Listeavsnitt"/>
        <w:numPr>
          <w:ilvl w:val="0"/>
          <w:numId w:val="8"/>
        </w:numPr>
        <w:spacing w:before="100" w:beforeAutospacing="1" w:after="150" w:line="270" w:lineRule="atLeast"/>
        <w:rPr>
          <w:rFonts w:ascii="Times" w:hAnsi="Times" w:cs="Arial"/>
          <w:i/>
          <w:iCs/>
          <w:color w:val="000000"/>
          <w:lang w:eastAsia="zh-CN"/>
        </w:rPr>
      </w:pPr>
      <w:r w:rsidRPr="003E7C8C">
        <w:rPr>
          <w:rFonts w:ascii="Times" w:hAnsi="Times" w:cs="Arial"/>
          <w:i/>
          <w:iCs/>
          <w:color w:val="000000"/>
          <w:lang w:eastAsia="zh-CN"/>
        </w:rPr>
        <w:t>Om det benyttes tilleggsytelser som gaver mv som særlig appellerer til barn</w:t>
      </w:r>
    </w:p>
    <w:p w14:paraId="56136058" w14:textId="77777777" w:rsidR="000414D3" w:rsidRPr="003E7C8C" w:rsidRDefault="000414D3" w:rsidP="000414D3">
      <w:pPr>
        <w:spacing w:after="240" w:line="300" w:lineRule="auto"/>
        <w:rPr>
          <w:rFonts w:ascii="Times" w:eastAsiaTheme="minorEastAsia" w:hAnsi="Times" w:cs="Arial"/>
          <w:lang w:eastAsia="nb-NO"/>
        </w:rPr>
      </w:pPr>
      <w:r w:rsidRPr="003E7C8C">
        <w:rPr>
          <w:rFonts w:ascii="Times" w:hAnsi="Times"/>
        </w:rPr>
        <w:t xml:space="preserve">Dessuten understrekes det i veilederens punkt 2 om forståelse av markedsføringsbegrepet, at </w:t>
      </w:r>
      <w:r w:rsidRPr="003E7C8C">
        <w:rPr>
          <w:rFonts w:ascii="Times" w:eastAsiaTheme="minorEastAsia" w:hAnsi="Times" w:cs="Arial"/>
          <w:lang w:eastAsia="nb-NO"/>
        </w:rPr>
        <w:t>selv om emballasjen er unntatt fra definisjonen av markedsføring, får intensjonen bak retningslinjene også anvendelse for emballasjen. Emballasjen må for eksempel ikke være av en slik karakter at produktet nærmest blir underordnet.</w:t>
      </w:r>
    </w:p>
    <w:p w14:paraId="3E68AED2" w14:textId="49CC8AD4" w:rsidR="000414D3" w:rsidRPr="000414D3" w:rsidRDefault="000414D3"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6A6045">
        <w:rPr>
          <w:rFonts w:ascii="Times" w:eastAsiaTheme="minorEastAsia" w:hAnsi="Times" w:cs="Arial"/>
          <w:lang w:eastAsia="nb-NO"/>
        </w:rPr>
        <w:t xml:space="preserve">Utvalget anser det innklagede produktet som et </w:t>
      </w:r>
      <w:r>
        <w:rPr>
          <w:rFonts w:ascii="Times" w:eastAsiaTheme="minorEastAsia" w:hAnsi="Times" w:cs="Arial"/>
          <w:lang w:eastAsia="nb-NO"/>
        </w:rPr>
        <w:t>et leketøy eller kosedyr som selges med sjokolade fra Kinder i kosedyrets sekk.</w:t>
      </w:r>
    </w:p>
    <w:p w14:paraId="51077672" w14:textId="77777777" w:rsidR="000414D3" w:rsidRPr="006F22D7" w:rsidRDefault="000414D3"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3E7C8C">
        <w:rPr>
          <w:rFonts w:ascii="Times" w:eastAsiaTheme="minorEastAsia" w:hAnsi="Times" w:cs="Arial"/>
          <w:lang w:eastAsia="nb-NO"/>
        </w:rPr>
        <w:t xml:space="preserve">Produktet fremstår som leketøy der det primære produktet er </w:t>
      </w:r>
      <w:r>
        <w:rPr>
          <w:rFonts w:ascii="Times" w:eastAsiaTheme="minorEastAsia" w:hAnsi="Times" w:cs="Arial"/>
          <w:lang w:eastAsia="nb-NO"/>
        </w:rPr>
        <w:t xml:space="preserve">Kinderfiguren som har en sekk, </w:t>
      </w:r>
      <w:r w:rsidRPr="003E7C8C">
        <w:rPr>
          <w:rFonts w:ascii="Times" w:eastAsiaTheme="minorEastAsia" w:hAnsi="Times" w:cs="Arial"/>
          <w:lang w:eastAsia="nb-NO"/>
        </w:rPr>
        <w:t>sekundært er det</w:t>
      </w:r>
      <w:r>
        <w:rPr>
          <w:rFonts w:ascii="Times" w:eastAsiaTheme="minorEastAsia" w:hAnsi="Times" w:cs="Arial"/>
          <w:lang w:eastAsia="nb-NO"/>
        </w:rPr>
        <w:t xml:space="preserve"> Kinder sjokolade</w:t>
      </w:r>
      <w:r w:rsidRPr="003E7C8C">
        <w:rPr>
          <w:rFonts w:ascii="Times" w:eastAsiaTheme="minorEastAsia" w:hAnsi="Times" w:cs="Arial"/>
          <w:lang w:eastAsia="nb-NO"/>
        </w:rPr>
        <w:t xml:space="preserve">. Produktet selges som en enhet. </w:t>
      </w:r>
      <w:r>
        <w:rPr>
          <w:rFonts w:ascii="Times" w:eastAsiaTheme="minorEastAsia" w:hAnsi="Times" w:cs="Arial"/>
          <w:lang w:eastAsia="nb-NO"/>
        </w:rPr>
        <w:t xml:space="preserve">Et slikt produkt er utvilsomt etter Utvalgets vurdering, særlig rettet til barn. Gitt at hele produktet er emballasje for produktet, fremstår Kinder sjokoladen som underordnet leketøyet/kosedyret. </w:t>
      </w:r>
      <w:r w:rsidRPr="003E7C8C">
        <w:rPr>
          <w:rFonts w:ascii="Times" w:eastAsia="MS Mincho" w:hAnsi="Times"/>
          <w:lang w:eastAsia="nb-NO"/>
        </w:rPr>
        <w:t xml:space="preserve">Utvalget konkluderer med at </w:t>
      </w:r>
      <w:r>
        <w:rPr>
          <w:rFonts w:ascii="Times" w:eastAsia="MS Mincho" w:hAnsi="Times"/>
          <w:lang w:eastAsia="nb-NO"/>
        </w:rPr>
        <w:t xml:space="preserve">Kinder sjokolade </w:t>
      </w:r>
      <w:r w:rsidRPr="003E7C8C">
        <w:rPr>
          <w:rFonts w:ascii="Times" w:eastAsia="MS Mincho" w:hAnsi="Times"/>
          <w:lang w:eastAsia="nb-NO"/>
        </w:rPr>
        <w:t>solgt sammen med brandet leketøy er et produkt som særlig retter seg mot barn.</w:t>
      </w:r>
    </w:p>
    <w:p w14:paraId="2657CA2F" w14:textId="77777777" w:rsidR="000414D3" w:rsidRPr="003E7C8C" w:rsidRDefault="000414D3"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3E7C8C">
        <w:rPr>
          <w:rFonts w:ascii="Times" w:eastAsiaTheme="minorEastAsia" w:hAnsi="Times" w:cs="Calibri"/>
          <w:iCs/>
          <w:u w:val="single"/>
          <w:lang w:eastAsia="nb-NO"/>
        </w:rPr>
        <w:t>Bruk av virkemidler:</w:t>
      </w:r>
    </w:p>
    <w:p w14:paraId="10F42D97" w14:textId="77777777" w:rsidR="000414D3" w:rsidRDefault="000414D3" w:rsidP="000414D3">
      <w:pPr>
        <w:spacing w:after="240" w:line="300" w:lineRule="auto"/>
        <w:rPr>
          <w:rFonts w:ascii="Times" w:eastAsiaTheme="minorEastAsia" w:hAnsi="Times" w:cs="Arial"/>
          <w:lang w:eastAsia="nb-NO"/>
        </w:rPr>
      </w:pPr>
      <w:r w:rsidRPr="003E7C8C">
        <w:rPr>
          <w:rFonts w:ascii="Times" w:eastAsiaTheme="minorEastAsia" w:hAnsi="Times" w:cs="Calibri"/>
          <w:iCs/>
          <w:lang w:eastAsia="nb-NO"/>
        </w:rPr>
        <w:t>Utvalget anser det innklagede produktet som en type tilleggsytels</w:t>
      </w:r>
      <w:r>
        <w:rPr>
          <w:rFonts w:ascii="Times" w:eastAsiaTheme="minorEastAsia" w:hAnsi="Times" w:cs="Calibri"/>
          <w:iCs/>
          <w:lang w:eastAsia="nb-NO"/>
        </w:rPr>
        <w:t>e</w:t>
      </w:r>
      <w:r w:rsidRPr="003E7C8C">
        <w:rPr>
          <w:rFonts w:ascii="Times" w:eastAsiaTheme="minorEastAsia" w:hAnsi="Times" w:cs="Calibri"/>
          <w:iCs/>
          <w:lang w:eastAsia="nb-NO"/>
        </w:rPr>
        <w:t xml:space="preserve">, jf. kommentarene om primært og sekundært produkt i forrige avsnitt. Utvalget </w:t>
      </w:r>
      <w:r>
        <w:rPr>
          <w:rFonts w:ascii="Times" w:eastAsiaTheme="minorEastAsia" w:hAnsi="Times" w:cs="Calibri"/>
          <w:iCs/>
          <w:lang w:eastAsia="nb-NO"/>
        </w:rPr>
        <w:t xml:space="preserve">vurderer kombinasjonen av leketøy og godteri som et virkemiddel som tas i bruk </w:t>
      </w:r>
      <w:r w:rsidRPr="003E7C8C">
        <w:rPr>
          <w:rFonts w:ascii="Times" w:eastAsiaTheme="minorEastAsia" w:hAnsi="Times" w:cs="Calibri"/>
          <w:iCs/>
          <w:lang w:eastAsia="nb-NO"/>
        </w:rPr>
        <w:t xml:space="preserve">for å selge mer av </w:t>
      </w:r>
      <w:r>
        <w:rPr>
          <w:rFonts w:ascii="Times" w:eastAsiaTheme="minorEastAsia" w:hAnsi="Times" w:cs="Calibri"/>
          <w:iCs/>
          <w:lang w:eastAsia="nb-NO"/>
        </w:rPr>
        <w:t xml:space="preserve">sjokoladen Kinder, </w:t>
      </w:r>
      <w:r w:rsidRPr="003E7C8C">
        <w:rPr>
          <w:rFonts w:ascii="Times" w:eastAsiaTheme="minorEastAsia" w:hAnsi="Times" w:cs="Calibri"/>
          <w:iCs/>
          <w:lang w:eastAsia="nb-NO"/>
        </w:rPr>
        <w:t xml:space="preserve">også ut over den ene posen som følger med det enkelte leketøy. Gjennom elementene av </w:t>
      </w:r>
      <w:r>
        <w:rPr>
          <w:rFonts w:ascii="Times" w:eastAsiaTheme="minorEastAsia" w:hAnsi="Times" w:cs="Calibri"/>
          <w:iCs/>
          <w:lang w:eastAsia="nb-NO"/>
        </w:rPr>
        <w:t xml:space="preserve">Kinders </w:t>
      </w:r>
      <w:r>
        <w:rPr>
          <w:rFonts w:ascii="Times" w:eastAsiaTheme="minorEastAsia" w:hAnsi="Times" w:cs="Calibri"/>
          <w:iCs/>
          <w:lang w:eastAsia="nb-NO"/>
        </w:rPr>
        <w:lastRenderedPageBreak/>
        <w:t xml:space="preserve">merkevareelementer og logoer </w:t>
      </w:r>
      <w:r w:rsidRPr="003E7C8C">
        <w:rPr>
          <w:rFonts w:ascii="Times" w:eastAsiaTheme="minorEastAsia" w:hAnsi="Times" w:cs="Calibri"/>
          <w:iCs/>
          <w:lang w:eastAsia="nb-NO"/>
        </w:rPr>
        <w:t xml:space="preserve">på leketøyet oppnås en påminnelse om </w:t>
      </w:r>
      <w:r>
        <w:rPr>
          <w:rFonts w:ascii="Times" w:eastAsiaTheme="minorEastAsia" w:hAnsi="Times" w:cs="Calibri"/>
          <w:iCs/>
          <w:lang w:eastAsia="nb-NO"/>
        </w:rPr>
        <w:t xml:space="preserve">Kinders </w:t>
      </w:r>
      <w:r w:rsidRPr="003E7C8C">
        <w:rPr>
          <w:rFonts w:ascii="Times" w:eastAsiaTheme="minorEastAsia" w:hAnsi="Times" w:cs="Calibri"/>
          <w:iCs/>
          <w:lang w:eastAsia="nb-NO"/>
        </w:rPr>
        <w:t xml:space="preserve">eksistens som fungerer som lojalitetsskapende merkevarebygging. </w:t>
      </w:r>
      <w:r w:rsidRPr="003E7C8C">
        <w:rPr>
          <w:rFonts w:ascii="Times" w:eastAsiaTheme="minorEastAsia" w:hAnsi="Times" w:cs="Arial"/>
          <w:lang w:eastAsia="nb-NO"/>
        </w:rPr>
        <w:t xml:space="preserve">Utvalget finner at MFUveiledningens presisering om at emballasjen eller en tilgift ikke må være av en slik karakter at produktet fremstår som underordnet, gjelder det innklagede produktet. </w:t>
      </w:r>
    </w:p>
    <w:p w14:paraId="0285BC65" w14:textId="77777777" w:rsidR="000414D3" w:rsidRPr="003E7C8C" w:rsidRDefault="000414D3" w:rsidP="000414D3">
      <w:pPr>
        <w:spacing w:after="240" w:line="300" w:lineRule="auto"/>
        <w:rPr>
          <w:rFonts w:ascii="Times" w:eastAsiaTheme="minorEastAsia" w:hAnsi="Times" w:cs="Arial"/>
          <w:lang w:eastAsia="nb-NO"/>
        </w:rPr>
      </w:pPr>
      <w:r>
        <w:rPr>
          <w:rFonts w:ascii="Times" w:eastAsiaTheme="minorEastAsia" w:hAnsi="Times" w:cs="Arial"/>
          <w:lang w:eastAsia="nb-NO"/>
        </w:rPr>
        <w:t>Ferrero anfører at taxfreebutikker skal vurderes annerledes enn andre butikker, fordi innkjøp i taxfreebutikker kun gjøres av voksne eller under overoppsyn av voksne. Utvalget vurderer at MFUs retningslinjer gjelder uansett innkjøpssted. Butikkene på taxfree besøkes også av barn med foreldre på samme måte som i andre butikker. Det er ikke avgjørende hvorvidt det er flere eller færre voksne som foretar det konkrete innkjøp av et produkt. Etter Utvalgets vurdering gir eksponeringen av produktet grunnlag for maseoppfordringer som er større når produktet inkluderer et leketøy.</w:t>
      </w:r>
    </w:p>
    <w:p w14:paraId="5F992D8E" w14:textId="7AA258D2" w:rsidR="000414D3" w:rsidRPr="003E7C8C" w:rsidRDefault="002E2AC7" w:rsidP="000414D3">
      <w:pPr>
        <w:widowControl w:val="0"/>
        <w:autoSpaceDE w:val="0"/>
        <w:autoSpaceDN w:val="0"/>
        <w:adjustRightInd w:val="0"/>
        <w:spacing w:line="276" w:lineRule="auto"/>
        <w:rPr>
          <w:rFonts w:ascii="Times" w:eastAsiaTheme="minorEastAsia" w:hAnsi="Times"/>
          <w:b/>
          <w:u w:val="single"/>
          <w:lang w:eastAsia="nb-NO"/>
        </w:rPr>
      </w:pPr>
      <w:r>
        <w:rPr>
          <w:rFonts w:ascii="Times" w:eastAsiaTheme="minorEastAsia" w:hAnsi="Times"/>
          <w:b/>
          <w:u w:val="single"/>
          <w:lang w:eastAsia="nb-NO"/>
        </w:rPr>
        <w:t>3.</w:t>
      </w:r>
      <w:r w:rsidR="000414D3" w:rsidRPr="003E7C8C">
        <w:rPr>
          <w:rFonts w:ascii="Times" w:eastAsiaTheme="minorEastAsia" w:hAnsi="Times"/>
          <w:b/>
          <w:u w:val="single"/>
          <w:lang w:eastAsia="nb-NO"/>
        </w:rPr>
        <w:t>Vedtak:</w:t>
      </w:r>
    </w:p>
    <w:p w14:paraId="127589A4" w14:textId="77777777" w:rsidR="000414D3" w:rsidRPr="003E7C8C" w:rsidRDefault="000414D3" w:rsidP="000414D3">
      <w:pPr>
        <w:spacing w:line="276" w:lineRule="auto"/>
        <w:rPr>
          <w:rFonts w:ascii="Times" w:eastAsia="MS Mincho" w:hAnsi="Times"/>
          <w:lang w:eastAsia="nb-NO"/>
        </w:rPr>
      </w:pPr>
      <w:r w:rsidRPr="003E7C8C">
        <w:rPr>
          <w:rFonts w:ascii="Times" w:eastAsiaTheme="minorEastAsia" w:hAnsi="Times"/>
          <w:lang w:eastAsia="nb-NO"/>
        </w:rPr>
        <w:t xml:space="preserve">Etter en samlet vurdering er det Utvalgets konklusjon at </w:t>
      </w:r>
      <w:r w:rsidRPr="003E7C8C">
        <w:rPr>
          <w:rFonts w:ascii="Times" w:hAnsi="Times"/>
        </w:rPr>
        <w:t>utformingen av produktet</w:t>
      </w:r>
      <w:r>
        <w:rPr>
          <w:rFonts w:ascii="Times" w:hAnsi="Times"/>
        </w:rPr>
        <w:t xml:space="preserve"> Kinder Plush Aviator</w:t>
      </w:r>
      <w:r w:rsidRPr="003E7C8C">
        <w:rPr>
          <w:rFonts w:ascii="Times" w:hAnsi="Times"/>
        </w:rPr>
        <w:t xml:space="preserve">, er en </w:t>
      </w:r>
      <w:r w:rsidRPr="003E7C8C">
        <w:rPr>
          <w:rFonts w:ascii="Times" w:hAnsi="Times"/>
          <w:i/>
        </w:rPr>
        <w:t>markedsføring særlig rettet mot barn under 13 år</w:t>
      </w:r>
      <w:r w:rsidRPr="003E7C8C">
        <w:rPr>
          <w:rFonts w:ascii="Times" w:hAnsi="Times"/>
        </w:rPr>
        <w:t>, og i strid  med retningslinjene punkt 2, jf. veiledningens punkt 2. Klagen tas dermed til følge.</w:t>
      </w:r>
    </w:p>
    <w:p w14:paraId="422E1605" w14:textId="77777777" w:rsidR="000414D3" w:rsidRPr="003E7C8C" w:rsidRDefault="000414D3" w:rsidP="000414D3">
      <w:pPr>
        <w:pStyle w:val="Listeavsnitt"/>
        <w:spacing w:line="276" w:lineRule="auto"/>
        <w:ind w:left="0"/>
        <w:rPr>
          <w:rFonts w:ascii="Times" w:hAnsi="Times"/>
        </w:rPr>
      </w:pPr>
      <w:r w:rsidRPr="003E7C8C">
        <w:rPr>
          <w:rFonts w:ascii="Times" w:hAnsi="Times"/>
        </w:rPr>
        <w:t>Vedtaket er enstemmig.</w:t>
      </w:r>
    </w:p>
    <w:p w14:paraId="7D0F958E" w14:textId="77777777" w:rsidR="000414D3" w:rsidRDefault="000414D3" w:rsidP="000414D3">
      <w:pPr>
        <w:spacing w:after="240" w:line="300" w:lineRule="auto"/>
        <w:rPr>
          <w:rFonts w:ascii="Times" w:eastAsiaTheme="minorEastAsia" w:hAnsi="Times" w:cs="Arial"/>
          <w:lang w:eastAsia="nb-NO"/>
        </w:rPr>
      </w:pPr>
    </w:p>
    <w:p w14:paraId="30BEBE8C" w14:textId="77777777" w:rsidR="00DF2C59" w:rsidRPr="00DF2C59" w:rsidRDefault="00DF2C59" w:rsidP="000A3A25">
      <w:pPr>
        <w:pStyle w:val="Listeavsnitt"/>
        <w:widowControl w:val="0"/>
        <w:numPr>
          <w:ilvl w:val="0"/>
          <w:numId w:val="3"/>
        </w:numPr>
        <w:autoSpaceDE w:val="0"/>
        <w:autoSpaceDN w:val="0"/>
        <w:adjustRightInd w:val="0"/>
        <w:ind w:left="360"/>
        <w:rPr>
          <w:rFonts w:eastAsiaTheme="minorEastAsia"/>
          <w:b/>
          <w:lang w:eastAsia="nb-NO"/>
        </w:rPr>
      </w:pPr>
      <w:r w:rsidRPr="00DF2C59">
        <w:rPr>
          <w:rFonts w:eastAsiaTheme="minorEastAsia"/>
          <w:b/>
          <w:lang w:eastAsia="nb-NO"/>
        </w:rPr>
        <w:t>SAK 17 2017 Sampling Maarud Superchips</w:t>
      </w:r>
    </w:p>
    <w:p w14:paraId="20A0C7AB" w14:textId="77777777" w:rsidR="00DF2C59" w:rsidRPr="00DF2C59" w:rsidRDefault="00DF2C59" w:rsidP="000A3A25">
      <w:pPr>
        <w:pStyle w:val="Listeavsnitt"/>
        <w:widowControl w:val="0"/>
        <w:numPr>
          <w:ilvl w:val="0"/>
          <w:numId w:val="3"/>
        </w:numPr>
        <w:autoSpaceDE w:val="0"/>
        <w:autoSpaceDN w:val="0"/>
        <w:adjustRightInd w:val="0"/>
        <w:ind w:left="360"/>
        <w:rPr>
          <w:rFonts w:eastAsiaTheme="minorEastAsia"/>
          <w:b/>
          <w:lang w:eastAsia="nb-NO"/>
        </w:rPr>
      </w:pPr>
    </w:p>
    <w:p w14:paraId="0E2F0047" w14:textId="77777777" w:rsidR="00DF2C59" w:rsidRPr="00DF2C59" w:rsidRDefault="00DF2C59" w:rsidP="000A3A25">
      <w:pPr>
        <w:pStyle w:val="Listeavsnitt"/>
        <w:numPr>
          <w:ilvl w:val="0"/>
          <w:numId w:val="3"/>
        </w:numPr>
        <w:ind w:left="360"/>
        <w:rPr>
          <w:rFonts w:ascii="Times" w:hAnsi="Times"/>
        </w:rPr>
      </w:pPr>
    </w:p>
    <w:p w14:paraId="50727507" w14:textId="413664BA" w:rsidR="00DF2C59" w:rsidRPr="00DF2C59" w:rsidRDefault="002E2AC7" w:rsidP="000A3A25">
      <w:pPr>
        <w:pStyle w:val="Listeavsnitt"/>
        <w:widowControl w:val="0"/>
        <w:numPr>
          <w:ilvl w:val="0"/>
          <w:numId w:val="3"/>
        </w:numPr>
        <w:autoSpaceDE w:val="0"/>
        <w:autoSpaceDN w:val="0"/>
        <w:adjustRightInd w:val="0"/>
        <w:ind w:left="360"/>
        <w:rPr>
          <w:rFonts w:ascii="Times" w:eastAsiaTheme="minorEastAsia" w:hAnsi="Times"/>
          <w:b/>
          <w:lang w:eastAsia="nb-NO"/>
        </w:rPr>
      </w:pPr>
      <w:r>
        <w:rPr>
          <w:rFonts w:ascii="Times" w:eastAsiaTheme="minorEastAsia" w:hAnsi="Times"/>
          <w:b/>
          <w:lang w:eastAsia="nb-NO"/>
        </w:rPr>
        <w:t>1.</w:t>
      </w:r>
      <w:r w:rsidR="00DF2C59" w:rsidRPr="00DF2C59">
        <w:rPr>
          <w:rFonts w:ascii="Times" w:eastAsiaTheme="minorEastAsia" w:hAnsi="Times"/>
          <w:b/>
          <w:lang w:eastAsia="nb-NO"/>
        </w:rPr>
        <w:t>MFU klage på produkt:</w:t>
      </w:r>
    </w:p>
    <w:p w14:paraId="52006835" w14:textId="77777777" w:rsidR="00DF2C59" w:rsidRPr="00DF2C59" w:rsidRDefault="00DF2C59" w:rsidP="000A3A25">
      <w:pPr>
        <w:pStyle w:val="Listeavsnitt"/>
        <w:widowControl w:val="0"/>
        <w:numPr>
          <w:ilvl w:val="0"/>
          <w:numId w:val="3"/>
        </w:numPr>
        <w:autoSpaceDE w:val="0"/>
        <w:autoSpaceDN w:val="0"/>
        <w:adjustRightInd w:val="0"/>
        <w:ind w:left="360"/>
        <w:rPr>
          <w:rFonts w:eastAsiaTheme="minorEastAsia"/>
          <w:lang w:eastAsia="nb-NO"/>
        </w:rPr>
      </w:pPr>
      <w:r w:rsidRPr="00DF2C59">
        <w:rPr>
          <w:rFonts w:eastAsiaTheme="minorEastAsia"/>
          <w:lang w:eastAsia="nb-NO"/>
        </w:rPr>
        <w:t>Matbransjens Faglige Utvalg har mottatt en klage med følgende ordlyd:</w:t>
      </w:r>
    </w:p>
    <w:p w14:paraId="74AA8AD9" w14:textId="77777777" w:rsidR="00DF2C59" w:rsidRPr="00DF2C59" w:rsidRDefault="00DF2C59" w:rsidP="000A3A25">
      <w:pPr>
        <w:pStyle w:val="Listeavsnitt"/>
        <w:widowControl w:val="0"/>
        <w:numPr>
          <w:ilvl w:val="0"/>
          <w:numId w:val="3"/>
        </w:numPr>
        <w:autoSpaceDE w:val="0"/>
        <w:autoSpaceDN w:val="0"/>
        <w:adjustRightInd w:val="0"/>
        <w:ind w:left="360"/>
        <w:rPr>
          <w:rFonts w:ascii="Calibri" w:hAnsi="Calibri" w:cs="Calibri"/>
          <w:sz w:val="28"/>
          <w:szCs w:val="28"/>
        </w:rPr>
      </w:pPr>
    </w:p>
    <w:p w14:paraId="4D9D9F9E" w14:textId="77777777" w:rsidR="00DF2C59" w:rsidRPr="00DF2C59" w:rsidRDefault="00DF2C59" w:rsidP="000A3A25">
      <w:pPr>
        <w:pStyle w:val="Listeavsnitt"/>
        <w:widowControl w:val="0"/>
        <w:numPr>
          <w:ilvl w:val="0"/>
          <w:numId w:val="3"/>
        </w:numPr>
        <w:autoSpaceDE w:val="0"/>
        <w:autoSpaceDN w:val="0"/>
        <w:adjustRightInd w:val="0"/>
        <w:ind w:left="360"/>
        <w:rPr>
          <w:rFonts w:ascii="Calibri" w:eastAsiaTheme="minorEastAsia" w:hAnsi="Calibri" w:cs="Calibri"/>
          <w:sz w:val="28"/>
          <w:szCs w:val="28"/>
          <w:lang w:eastAsia="nb-NO"/>
        </w:rPr>
      </w:pPr>
      <w:r w:rsidRPr="00DF2C59">
        <w:rPr>
          <w:rFonts w:ascii="Calibri" w:eastAsiaTheme="minorEastAsia" w:hAnsi="Calibri" w:cs="Calibri"/>
          <w:sz w:val="28"/>
          <w:szCs w:val="28"/>
          <w:lang w:eastAsia="nb-NO"/>
        </w:rPr>
        <w:t>KLAGE: Sampling av Maarud potetgull til barn</w:t>
      </w:r>
    </w:p>
    <w:p w14:paraId="330142BF" w14:textId="5DFA1166" w:rsidR="00DF2C59" w:rsidRPr="00FC1BB5" w:rsidRDefault="00DF2C59" w:rsidP="00DF2C59">
      <w:r w:rsidRPr="00DF2C59">
        <w:rPr>
          <w:rFonts w:ascii="Calibri" w:eastAsiaTheme="minorEastAsia" w:hAnsi="Calibri" w:cs="Calibri"/>
          <w:sz w:val="28"/>
          <w:szCs w:val="28"/>
          <w:lang w:eastAsia="nb-NO"/>
        </w:rPr>
        <w:t>Hei! Rett etter landskampen i fotball mellom Norge og Sverige, tirsdag 13. juni, ble det delt ut små gratis Maarud Super chips poser til publikum på vei hjem etter landskampen på Ullevål Stadion. I tillegg til ungdom og voksne, ble posene ukritisk delt ut til barn i ulike aldre. Selv hadde jeg med meg 11 år gamle jenter, som alle fikk en eller flere poser. Aktiviteten skjedde på parkeringsplassen rett utenfor Milsluker`n sport, på vestsiden av Ullevål Stadion.</w:t>
      </w:r>
    </w:p>
    <w:p w14:paraId="526A64C4" w14:textId="77777777" w:rsidR="00DF2C59" w:rsidRDefault="00DF2C59" w:rsidP="000A3A25">
      <w:pPr>
        <w:pStyle w:val="Listeavsnitt"/>
        <w:numPr>
          <w:ilvl w:val="0"/>
          <w:numId w:val="3"/>
        </w:numPr>
        <w:ind w:left="360"/>
      </w:pPr>
    </w:p>
    <w:p w14:paraId="21E6DB38" w14:textId="7D78B4B5" w:rsidR="00DF2C59" w:rsidRPr="002E2AC7" w:rsidRDefault="00DF2C59" w:rsidP="000A3A25">
      <w:pPr>
        <w:pStyle w:val="Listeavsnitt"/>
        <w:widowControl w:val="0"/>
        <w:numPr>
          <w:ilvl w:val="0"/>
          <w:numId w:val="16"/>
        </w:numPr>
        <w:autoSpaceDE w:val="0"/>
        <w:autoSpaceDN w:val="0"/>
        <w:adjustRightInd w:val="0"/>
        <w:rPr>
          <w:rFonts w:ascii="Times" w:eastAsiaTheme="minorEastAsia" w:hAnsi="Times" w:cs="Times"/>
          <w:b/>
          <w:noProof/>
          <w:lang w:eastAsia="nb-NO"/>
        </w:rPr>
      </w:pPr>
      <w:r w:rsidRPr="002E2AC7">
        <w:rPr>
          <w:rFonts w:ascii="Times" w:eastAsiaTheme="minorEastAsia" w:hAnsi="Times" w:cs="Times"/>
          <w:b/>
          <w:noProof/>
          <w:lang w:eastAsia="nb-NO"/>
        </w:rPr>
        <w:t>MFUs vurdering:</w:t>
      </w:r>
    </w:p>
    <w:p w14:paraId="3074B415" w14:textId="77777777" w:rsidR="00DF2C59" w:rsidRPr="00DF2C59" w:rsidRDefault="00DF2C59" w:rsidP="000A3A25">
      <w:pPr>
        <w:pStyle w:val="Listeavsnitt"/>
        <w:widowControl w:val="0"/>
        <w:numPr>
          <w:ilvl w:val="0"/>
          <w:numId w:val="3"/>
        </w:numPr>
        <w:autoSpaceDE w:val="0"/>
        <w:autoSpaceDN w:val="0"/>
        <w:adjustRightInd w:val="0"/>
        <w:ind w:left="360"/>
        <w:rPr>
          <w:rFonts w:ascii="Times" w:eastAsiaTheme="minorEastAsia" w:hAnsi="Times" w:cs="Times"/>
          <w:b/>
          <w:noProof/>
          <w:lang w:eastAsia="nb-NO"/>
        </w:rPr>
      </w:pPr>
    </w:p>
    <w:p w14:paraId="082D6113" w14:textId="275A9DCE" w:rsidR="00DF2C59" w:rsidRPr="00DF2C59" w:rsidRDefault="00DF2C59" w:rsidP="00DF2C59">
      <w:pPr>
        <w:rPr>
          <w:rFonts w:ascii="Times" w:hAnsi="Times"/>
        </w:rPr>
      </w:pPr>
      <w:r w:rsidRPr="00DF2C59">
        <w:rPr>
          <w:rFonts w:ascii="Times" w:hAnsi="Times"/>
        </w:rPr>
        <w:t xml:space="preserve">Det vises til orienteringen om MFU under punkt 1 (ovenfor). MFU håndhever </w:t>
      </w:r>
      <w:r w:rsidRPr="00DF2C59">
        <w:rPr>
          <w:rFonts w:ascii="Times" w:hAnsi="Times"/>
          <w:i/>
        </w:rPr>
        <w:t>Retningslinjer for markedsføring av mat og drikke rettet mot barn</w:t>
      </w:r>
      <w:r w:rsidRPr="00DF2C59">
        <w:rPr>
          <w:rFonts w:ascii="Times" w:hAnsi="Times"/>
        </w:rPr>
        <w:t>.</w:t>
      </w:r>
    </w:p>
    <w:p w14:paraId="4FF1C867" w14:textId="77777777" w:rsidR="00DF2C59" w:rsidRPr="003E7C8C" w:rsidRDefault="00DF2C59" w:rsidP="000A3A25">
      <w:pPr>
        <w:pStyle w:val="Listeavsnitt"/>
        <w:numPr>
          <w:ilvl w:val="0"/>
          <w:numId w:val="3"/>
        </w:numPr>
        <w:ind w:left="360"/>
        <w:rPr>
          <w:rFonts w:ascii="Times" w:hAnsi="Times"/>
        </w:rPr>
      </w:pPr>
    </w:p>
    <w:p w14:paraId="09A20198" w14:textId="618193E7" w:rsidR="00DF2C59" w:rsidRPr="00DF2C59" w:rsidRDefault="00DF2C59" w:rsidP="00DF2C59">
      <w:pPr>
        <w:widowControl w:val="0"/>
        <w:autoSpaceDE w:val="0"/>
        <w:autoSpaceDN w:val="0"/>
        <w:adjustRightInd w:val="0"/>
        <w:rPr>
          <w:rFonts w:ascii="Times" w:eastAsia="MS Mincho" w:hAnsi="Times"/>
          <w:lang w:eastAsia="nb-NO"/>
        </w:rPr>
      </w:pPr>
      <w:r w:rsidRPr="00DF2C59">
        <w:rPr>
          <w:rFonts w:ascii="Times" w:eastAsia="MS Mincho" w:hAnsi="Times"/>
          <w:lang w:eastAsia="nb-NO"/>
        </w:rPr>
        <w:t>Utvalget er av den oppfatning at produktet Maarud Super chips faller inn under MFUs produktliste og følgelig omfattes av MFUs retningslinjer.</w:t>
      </w:r>
    </w:p>
    <w:p w14:paraId="2723E675" w14:textId="77777777" w:rsidR="00DF2C59" w:rsidRPr="00DF2C59" w:rsidRDefault="00DF2C59" w:rsidP="000A3A25">
      <w:pPr>
        <w:pStyle w:val="Listeavsnitt"/>
        <w:widowControl w:val="0"/>
        <w:numPr>
          <w:ilvl w:val="0"/>
          <w:numId w:val="3"/>
        </w:numPr>
        <w:autoSpaceDE w:val="0"/>
        <w:autoSpaceDN w:val="0"/>
        <w:adjustRightInd w:val="0"/>
        <w:ind w:left="360"/>
        <w:rPr>
          <w:rFonts w:ascii="Times" w:eastAsia="MS Mincho" w:hAnsi="Times" w:cs="Times"/>
          <w:b/>
          <w:lang w:eastAsia="nb-NO"/>
        </w:rPr>
      </w:pPr>
    </w:p>
    <w:p w14:paraId="274CDFDC" w14:textId="77777777" w:rsidR="00DF2C59" w:rsidRPr="00DF2C59" w:rsidRDefault="00DF2C59" w:rsidP="00DF2C59">
      <w:pPr>
        <w:jc w:val="both"/>
        <w:rPr>
          <w:rFonts w:ascii="Times" w:eastAsia="MS Mincho" w:hAnsi="Times"/>
          <w:lang w:eastAsia="nb-NO"/>
        </w:rPr>
      </w:pPr>
      <w:r w:rsidRPr="00DF2C59">
        <w:rPr>
          <w:rFonts w:ascii="Times" w:hAnsi="Times"/>
        </w:rPr>
        <w:lastRenderedPageBreak/>
        <w:t xml:space="preserve">Spørsmålet utvalget skal ta stilling til, er om utdeling av små poser med Maarud Superchips til jenter på 11 år etter landskamp på Ullevål er en </w:t>
      </w:r>
      <w:r w:rsidRPr="00DF2C59">
        <w:rPr>
          <w:rFonts w:ascii="Times" w:hAnsi="Times"/>
          <w:i/>
        </w:rPr>
        <w:t>markedsføring særlig rettet mot barn under 13 år</w:t>
      </w:r>
      <w:r w:rsidRPr="00DF2C59">
        <w:rPr>
          <w:rFonts w:ascii="Times" w:hAnsi="Times"/>
        </w:rPr>
        <w:t>, jf. retningslinjene punkt 2.</w:t>
      </w:r>
    </w:p>
    <w:p w14:paraId="4B34CE18" w14:textId="77777777" w:rsidR="00DF2C59" w:rsidRPr="00DF2C59" w:rsidRDefault="00DF2C59" w:rsidP="00DF2C59">
      <w:pPr>
        <w:jc w:val="both"/>
        <w:rPr>
          <w:rFonts w:ascii="Times" w:eastAsia="MS Mincho" w:hAnsi="Times"/>
          <w:lang w:eastAsia="nb-NO"/>
        </w:rPr>
      </w:pPr>
    </w:p>
    <w:p w14:paraId="43D33A06" w14:textId="77777777" w:rsidR="00DF2C59" w:rsidRDefault="00DF2C59" w:rsidP="00DF2C59">
      <w:pPr>
        <w:rPr>
          <w:rFonts w:ascii="Times" w:eastAsia="MS Mincho" w:hAnsi="Times"/>
          <w:lang w:eastAsia="nb-NO"/>
        </w:rPr>
      </w:pPr>
      <w:r w:rsidRPr="00DF2C59">
        <w:rPr>
          <w:rFonts w:ascii="Times" w:eastAsia="MS Mincho" w:hAnsi="Times"/>
          <w:lang w:eastAsia="nb-NO"/>
        </w:rPr>
        <w:t>Pkt 2 i  MFUs retningslinjer er utdypet i MFUs veileder pkt 2 bokstav c hvor ordlyden er sitert nedenunder. MFU har understreket det som er relevant i denne saken.</w:t>
      </w:r>
    </w:p>
    <w:p w14:paraId="5113B1FC" w14:textId="77777777" w:rsidR="00DF2C59" w:rsidRPr="00DF2C59" w:rsidRDefault="00DF2C59" w:rsidP="00DF2C59">
      <w:pPr>
        <w:rPr>
          <w:rFonts w:ascii="Times" w:eastAsia="MS Mincho" w:hAnsi="Times"/>
          <w:lang w:eastAsia="nb-NO"/>
        </w:rPr>
      </w:pPr>
    </w:p>
    <w:p w14:paraId="1965C0B7" w14:textId="77777777" w:rsidR="00DF2C59" w:rsidRPr="00DF2C59" w:rsidRDefault="00DF2C59" w:rsidP="00DF2C59">
      <w:pPr>
        <w:pStyle w:val="NormalWeb"/>
        <w:rPr>
          <w:rFonts w:ascii="Times" w:hAnsi="Times" w:cs="Arial"/>
          <w:i/>
          <w:iCs/>
          <w:color w:val="000000"/>
          <w:lang w:val="nb-NO"/>
        </w:rPr>
      </w:pPr>
      <w:r w:rsidRPr="00DF2C59">
        <w:rPr>
          <w:rFonts w:ascii="Times" w:hAnsi="Times" w:cs="Arial"/>
          <w:i/>
          <w:iCs/>
          <w:color w:val="000000"/>
          <w:lang w:val="nb-NO"/>
        </w:rPr>
        <w:t>I punkt 2</w:t>
      </w:r>
      <w:r w:rsidRPr="00DF2C59">
        <w:rPr>
          <w:rStyle w:val="apple-converted-space"/>
          <w:rFonts w:ascii="Times" w:hAnsi="Times" w:cs="Arial"/>
          <w:b/>
          <w:bCs/>
          <w:i/>
          <w:iCs/>
          <w:color w:val="000000"/>
          <w:lang w:val="nb-NO"/>
        </w:rPr>
        <w:t> </w:t>
      </w:r>
      <w:r w:rsidRPr="00DF2C59">
        <w:rPr>
          <w:rStyle w:val="Sterk"/>
          <w:rFonts w:ascii="Times" w:hAnsi="Times" w:cs="Arial"/>
          <w:i/>
          <w:iCs/>
          <w:color w:val="000000"/>
          <w:lang w:val="nb-NO"/>
        </w:rPr>
        <w:t>bokstav c</w:t>
      </w:r>
      <w:r w:rsidRPr="00DF2C59">
        <w:rPr>
          <w:rStyle w:val="apple-converted-space"/>
          <w:rFonts w:ascii="Times" w:hAnsi="Times" w:cs="Arial"/>
          <w:i/>
          <w:iCs/>
          <w:color w:val="000000"/>
          <w:lang w:val="nb-NO"/>
        </w:rPr>
        <w:t> </w:t>
      </w:r>
      <w:r w:rsidRPr="00DF2C59">
        <w:rPr>
          <w:rFonts w:ascii="Times" w:hAnsi="Times" w:cs="Arial"/>
          <w:i/>
          <w:iCs/>
          <w:color w:val="000000"/>
          <w:lang w:val="nb-NO"/>
        </w:rPr>
        <w:t xml:space="preserve">unntas sponsing som kun innebærer bruk av sponsors navn og/eller sponsors eller et produkts varemerke fra definisjonen av ”markedsføring”. Et varemerke er et særpreget kjennetegn for en virksomhets varer og/eller tjenester. Et varemerke kan bestå av </w:t>
      </w:r>
    </w:p>
    <w:p w14:paraId="6F9ED95C" w14:textId="77777777" w:rsidR="00DF2C59" w:rsidRPr="00DF2C59" w:rsidRDefault="00DF2C59" w:rsidP="00DF2C59">
      <w:pPr>
        <w:pStyle w:val="NormalWeb"/>
        <w:rPr>
          <w:rFonts w:ascii="Times" w:hAnsi="Times" w:cs="Arial"/>
          <w:i/>
          <w:iCs/>
          <w:color w:val="000000"/>
          <w:lang w:val="nb-NO"/>
        </w:rPr>
      </w:pPr>
      <w:r w:rsidRPr="00DF2C59">
        <w:rPr>
          <w:rFonts w:ascii="Times" w:hAnsi="Times" w:cs="Arial"/>
          <w:i/>
          <w:iCs/>
          <w:color w:val="000000"/>
          <w:lang w:val="nb-NO"/>
        </w:rPr>
        <w:t>alle slags tegn, og må kunne gjengis grafisk. Et varemerke kan for eksempel bestå av ord og ordforbindelser (for eksempel slagord), navn og logoer.</w:t>
      </w:r>
    </w:p>
    <w:p w14:paraId="3C05970F" w14:textId="77777777" w:rsidR="00DF2C59" w:rsidRPr="00DF2C59" w:rsidRDefault="00DF2C59" w:rsidP="00DF2C59">
      <w:pPr>
        <w:pStyle w:val="NormalWeb"/>
        <w:rPr>
          <w:rFonts w:ascii="Times" w:hAnsi="Times" w:cs="Arial"/>
          <w:i/>
          <w:iCs/>
          <w:color w:val="000000"/>
          <w:u w:val="single"/>
          <w:lang w:val="nb-NO"/>
        </w:rPr>
      </w:pPr>
      <w:r w:rsidRPr="00DF2C59">
        <w:rPr>
          <w:rFonts w:ascii="Times" w:hAnsi="Times" w:cs="Arial"/>
          <w:i/>
          <w:iCs/>
          <w:color w:val="000000"/>
          <w:lang w:val="nb-NO"/>
        </w:rPr>
        <w:t xml:space="preserve">Godtgjøring for den sponsede virksomheten som eksponerer sponsors navn og/eller varemerke, kan skje gjennom rene pengebidrag, gjennom eksklusivitet i salgssamarbeid, gjennom gratis produkter eller gjennom gratis tjenester. Gratis produkter vil for eksempel kunne være drikke eller mat som kan selges på arrangementet. </w:t>
      </w:r>
      <w:r w:rsidRPr="00DF2C59">
        <w:rPr>
          <w:rFonts w:ascii="Times" w:hAnsi="Times" w:cs="Arial"/>
          <w:i/>
          <w:iCs/>
          <w:color w:val="000000"/>
          <w:u w:val="single"/>
          <w:lang w:val="nb-NO"/>
        </w:rPr>
        <w:t>Når det gjelder vareprøver som ønskes delt ut til barn, fremkommer det av bestemmelsen at dette ikke må skje uten at det på forhånd er innhentet samtykke fra foreldre eller andre ansvarlige.</w:t>
      </w:r>
    </w:p>
    <w:p w14:paraId="3D80DF02" w14:textId="77777777" w:rsidR="00DF2C59" w:rsidRPr="00A102A5" w:rsidRDefault="00DF2C59" w:rsidP="00DF2C59">
      <w:pPr>
        <w:pStyle w:val="NormalWeb"/>
        <w:rPr>
          <w:rFonts w:ascii="Times" w:hAnsi="Times" w:cs="Arial"/>
          <w:i/>
          <w:iCs/>
          <w:color w:val="000000"/>
          <w:u w:val="single"/>
        </w:rPr>
      </w:pPr>
      <w:r w:rsidRPr="00DF2C59">
        <w:rPr>
          <w:rFonts w:ascii="Times" w:hAnsi="Times" w:cs="Arial"/>
          <w:i/>
          <w:iCs/>
          <w:color w:val="000000"/>
          <w:u w:val="single"/>
          <w:lang w:val="nb-NO"/>
        </w:rPr>
        <w:t>Andre ansvarlige kan for eksempel være et foreldreutvalg, et idrettsstyre eller en foresattrepresentant for en klasse.</w:t>
      </w:r>
    </w:p>
    <w:p w14:paraId="13F83149" w14:textId="77777777" w:rsidR="00DF2C59" w:rsidRPr="00DF2C59" w:rsidRDefault="00DF2C59" w:rsidP="000A3A25">
      <w:pPr>
        <w:pStyle w:val="Listeavsnitt"/>
        <w:numPr>
          <w:ilvl w:val="0"/>
          <w:numId w:val="3"/>
        </w:numPr>
        <w:ind w:left="360"/>
        <w:rPr>
          <w:rFonts w:ascii="Times" w:hAnsi="Times"/>
          <w:iCs/>
        </w:rPr>
      </w:pPr>
    </w:p>
    <w:p w14:paraId="33878407" w14:textId="77777777" w:rsidR="00DF2C59" w:rsidRPr="00DF2C59" w:rsidRDefault="00DF2C59" w:rsidP="00DF2C59">
      <w:pPr>
        <w:rPr>
          <w:rFonts w:ascii="Times" w:hAnsi="Times"/>
          <w:iCs/>
        </w:rPr>
      </w:pPr>
      <w:r w:rsidRPr="00DF2C59">
        <w:rPr>
          <w:rFonts w:ascii="Times" w:hAnsi="Times"/>
          <w:iCs/>
        </w:rPr>
        <w:t>Utvalget i MFU har understreket det som er relevant i denne saken, nemlig at det skal innhentes tillatelse på forhånd. Det var ikke gjort i denne saken.</w:t>
      </w:r>
    </w:p>
    <w:p w14:paraId="70E0D775" w14:textId="77777777" w:rsidR="00DF2C59" w:rsidRPr="00DF2C59" w:rsidRDefault="00DF2C59" w:rsidP="00DF2C59">
      <w:pPr>
        <w:rPr>
          <w:rFonts w:ascii="Times" w:hAnsi="Times"/>
          <w:iCs/>
        </w:rPr>
      </w:pPr>
    </w:p>
    <w:p w14:paraId="7CB69850" w14:textId="77777777" w:rsidR="00DF2C59" w:rsidRPr="00DF2C59" w:rsidRDefault="00DF2C59" w:rsidP="000A3A25">
      <w:pPr>
        <w:pStyle w:val="Listeavsnitt"/>
        <w:numPr>
          <w:ilvl w:val="0"/>
          <w:numId w:val="3"/>
        </w:numPr>
        <w:ind w:left="360"/>
        <w:rPr>
          <w:rFonts w:ascii="Times" w:hAnsi="Times"/>
          <w:i/>
        </w:rPr>
      </w:pPr>
      <w:r w:rsidRPr="00DF2C59">
        <w:rPr>
          <w:rFonts w:ascii="Times" w:hAnsi="Times"/>
          <w:iCs/>
        </w:rPr>
        <w:t>Maarud anfører</w:t>
      </w:r>
      <w:r w:rsidRPr="002F6020">
        <w:t xml:space="preserve"> </w:t>
      </w:r>
      <w:r>
        <w:t>at det kan være kaotisk med stor pågang ved utdelingene.</w:t>
      </w:r>
    </w:p>
    <w:p w14:paraId="03FE3C2A" w14:textId="77777777" w:rsidR="00DF2C59" w:rsidRPr="00DF2C59" w:rsidRDefault="00DF2C59" w:rsidP="000A3A25">
      <w:pPr>
        <w:pStyle w:val="Listeavsnitt"/>
        <w:numPr>
          <w:ilvl w:val="0"/>
          <w:numId w:val="3"/>
        </w:numPr>
        <w:ind w:left="360"/>
        <w:rPr>
          <w:rFonts w:ascii="Times" w:hAnsi="Times"/>
          <w:iCs/>
        </w:rPr>
      </w:pPr>
    </w:p>
    <w:p w14:paraId="4B56B78D" w14:textId="77777777" w:rsidR="00DF2C59" w:rsidRPr="00DF2C59" w:rsidRDefault="00DF2C59" w:rsidP="00DF2C59">
      <w:pPr>
        <w:widowControl w:val="0"/>
        <w:autoSpaceDE w:val="0"/>
        <w:autoSpaceDN w:val="0"/>
        <w:adjustRightInd w:val="0"/>
        <w:spacing w:after="240"/>
        <w:rPr>
          <w:rFonts w:ascii="Calibri" w:eastAsiaTheme="minorEastAsia" w:hAnsi="Calibri" w:cs="Calibri"/>
          <w:lang w:eastAsia="nb-NO"/>
        </w:rPr>
      </w:pPr>
      <w:r w:rsidRPr="00DF2C59">
        <w:rPr>
          <w:rFonts w:ascii="Times" w:hAnsi="Times"/>
          <w:iCs/>
        </w:rPr>
        <w:t xml:space="preserve">Utførende selskap på vegne av Maarud, NVTF, forklarer i sitt tilsvar at de har i sine interne rutiner en formulering som går på at utdeling av vareprøver ikke skal skje til ungdom under 14 år. NVTF  sier også som en del av sin forklaring at det er </w:t>
      </w:r>
      <w:r w:rsidRPr="00DF2C59">
        <w:rPr>
          <w:rFonts w:ascii="Calibri" w:eastAsiaTheme="minorEastAsia" w:hAnsi="Calibri" w:cs="Calibri"/>
          <w:lang w:eastAsia="nb-NO"/>
        </w:rPr>
        <w:t xml:space="preserve">svært stor pågang når publikum kommer ut av Ullevål stadion. </w:t>
      </w:r>
    </w:p>
    <w:p w14:paraId="3880A279" w14:textId="5A495F0A" w:rsidR="00DF2C59" w:rsidRPr="00DF2C59" w:rsidRDefault="00DF2C59" w:rsidP="00DF2C59">
      <w:pPr>
        <w:widowControl w:val="0"/>
        <w:autoSpaceDE w:val="0"/>
        <w:autoSpaceDN w:val="0"/>
        <w:adjustRightInd w:val="0"/>
        <w:spacing w:after="240"/>
        <w:rPr>
          <w:rFonts w:ascii="Calibri" w:eastAsiaTheme="minorEastAsia" w:hAnsi="Calibri" w:cs="Calibri"/>
          <w:lang w:eastAsia="nb-NO"/>
        </w:rPr>
      </w:pPr>
      <w:r w:rsidRPr="00DF2C59">
        <w:rPr>
          <w:rFonts w:ascii="Calibri" w:eastAsiaTheme="minorEastAsia" w:hAnsi="Calibri" w:cs="Calibri"/>
          <w:lang w:eastAsia="nb-NO"/>
        </w:rPr>
        <w:t>MFU forstår at intensjonen med utdelingen ikke var å nå barn under 13 år. MFU vurderer det imidlertid at slik at det ikke hjelper å ha rutiner dersom de ikke tåler den forventede store pågangen som et slikt arrangement medfører. Valg av markedsføringsvirkemiddel må tilpasses den konkrete situasjonen som oppstår.</w:t>
      </w:r>
    </w:p>
    <w:p w14:paraId="39E5DD5D" w14:textId="77777777" w:rsidR="00DF2C59" w:rsidRPr="00DF2C59" w:rsidRDefault="00DF2C59" w:rsidP="00DF2C59">
      <w:pPr>
        <w:jc w:val="both"/>
        <w:rPr>
          <w:rFonts w:ascii="Calibri" w:eastAsiaTheme="minorEastAsia" w:hAnsi="Calibri" w:cs="Calibri"/>
          <w:lang w:eastAsia="nb-NO"/>
        </w:rPr>
      </w:pPr>
      <w:r w:rsidRPr="00DF2C59">
        <w:rPr>
          <w:rFonts w:ascii="Calibri" w:eastAsiaTheme="minorEastAsia" w:hAnsi="Calibri" w:cs="Calibri"/>
          <w:lang w:eastAsia="nb-NO"/>
        </w:rPr>
        <w:t xml:space="preserve">NVTF argumenterer også med at dette var en landskamp som ikke er et arrangement særlig rettet mot barn. I MFUs retningslinjer er det ikke tatt inn noen reservasjon med hensyn til hvilke arrangementer som omfattes. De betyr at dette vil gjelde uansett arrangement.  I </w:t>
      </w:r>
    </w:p>
    <w:p w14:paraId="3AF1E697" w14:textId="77777777" w:rsidR="00DF2C59" w:rsidRPr="00DF2C59" w:rsidRDefault="00DF2C59" w:rsidP="00DF2C59">
      <w:pPr>
        <w:jc w:val="both"/>
        <w:rPr>
          <w:rFonts w:ascii="Calibri" w:eastAsiaTheme="minorEastAsia" w:hAnsi="Calibri" w:cs="Calibri"/>
          <w:lang w:eastAsia="nb-NO"/>
        </w:rPr>
      </w:pPr>
      <w:r w:rsidRPr="00DF2C59">
        <w:rPr>
          <w:rFonts w:ascii="Calibri" w:eastAsiaTheme="minorEastAsia" w:hAnsi="Calibri" w:cs="Calibri"/>
          <w:lang w:eastAsia="nb-NO"/>
        </w:rPr>
        <w:t>henhold til MFUs retningslinjer skal det ikke skje utdeling til barn under 13 år uten etter forhåndsinnhentet samtykke.</w:t>
      </w:r>
    </w:p>
    <w:p w14:paraId="6D27F848" w14:textId="77777777" w:rsidR="00DF2C59" w:rsidRPr="00DF2C59" w:rsidRDefault="00DF2C59" w:rsidP="000A3A25">
      <w:pPr>
        <w:pStyle w:val="Listeavsnitt"/>
        <w:widowControl w:val="0"/>
        <w:numPr>
          <w:ilvl w:val="0"/>
          <w:numId w:val="3"/>
        </w:numPr>
        <w:autoSpaceDE w:val="0"/>
        <w:autoSpaceDN w:val="0"/>
        <w:adjustRightInd w:val="0"/>
        <w:spacing w:line="276" w:lineRule="auto"/>
        <w:ind w:left="360"/>
        <w:rPr>
          <w:rFonts w:ascii="Times" w:hAnsi="Times"/>
          <w:iCs/>
        </w:rPr>
      </w:pPr>
    </w:p>
    <w:p w14:paraId="316CE2A9" w14:textId="7B808379" w:rsidR="00DF2C59" w:rsidRPr="002E2AC7" w:rsidRDefault="00DF2C59" w:rsidP="000A3A25">
      <w:pPr>
        <w:pStyle w:val="Listeavsnitt"/>
        <w:widowControl w:val="0"/>
        <w:numPr>
          <w:ilvl w:val="0"/>
          <w:numId w:val="17"/>
        </w:numPr>
        <w:autoSpaceDE w:val="0"/>
        <w:autoSpaceDN w:val="0"/>
        <w:adjustRightInd w:val="0"/>
        <w:spacing w:line="276" w:lineRule="auto"/>
        <w:rPr>
          <w:rFonts w:ascii="Times" w:eastAsiaTheme="minorEastAsia" w:hAnsi="Times"/>
          <w:b/>
          <w:u w:val="single"/>
          <w:lang w:eastAsia="nb-NO"/>
        </w:rPr>
      </w:pPr>
      <w:r w:rsidRPr="002E2AC7">
        <w:rPr>
          <w:rFonts w:ascii="Times" w:eastAsiaTheme="minorEastAsia" w:hAnsi="Times"/>
          <w:b/>
          <w:u w:val="single"/>
          <w:lang w:eastAsia="nb-NO"/>
        </w:rPr>
        <w:t>Vedtak:</w:t>
      </w:r>
    </w:p>
    <w:p w14:paraId="394034A7" w14:textId="77777777" w:rsidR="00DF2C59" w:rsidRPr="00DF2C59" w:rsidRDefault="00DF2C59" w:rsidP="00DF2C59">
      <w:pPr>
        <w:rPr>
          <w:rFonts w:ascii="Times" w:eastAsia="MS Mincho" w:hAnsi="Times"/>
          <w:lang w:eastAsia="nb-NO"/>
        </w:rPr>
      </w:pPr>
      <w:r w:rsidRPr="00DF2C59">
        <w:rPr>
          <w:rFonts w:ascii="Times" w:eastAsiaTheme="minorEastAsia" w:hAnsi="Times"/>
          <w:lang w:eastAsia="nb-NO"/>
        </w:rPr>
        <w:t xml:space="preserve">Etter en vurdering er det Utvalgets konklusjon at </w:t>
      </w:r>
      <w:r w:rsidRPr="00DF2C59">
        <w:rPr>
          <w:rFonts w:ascii="Times" w:hAnsi="Times"/>
        </w:rPr>
        <w:t xml:space="preserve">utdeling av små poser med Maarud Superchips til jenter på 11 år etter landskamp på Ullevål er en </w:t>
      </w:r>
      <w:r w:rsidRPr="00DF2C59">
        <w:rPr>
          <w:rFonts w:ascii="Times" w:hAnsi="Times"/>
          <w:i/>
        </w:rPr>
        <w:t>markedsføring særlig rettet mot barn under 13 år</w:t>
      </w:r>
      <w:r w:rsidRPr="00DF2C59">
        <w:rPr>
          <w:rFonts w:ascii="Times" w:hAnsi="Times"/>
        </w:rPr>
        <w:t>, jf. retningslinjene punkt 2 og således i strid med MFUs retningslinjer.</w:t>
      </w:r>
    </w:p>
    <w:p w14:paraId="6F30BA8A" w14:textId="77777777" w:rsidR="00DF2C59" w:rsidRPr="00DF2C59" w:rsidRDefault="00DF2C59" w:rsidP="000A3A25">
      <w:pPr>
        <w:pStyle w:val="Listeavsnitt"/>
        <w:numPr>
          <w:ilvl w:val="0"/>
          <w:numId w:val="3"/>
        </w:numPr>
        <w:spacing w:line="276" w:lineRule="auto"/>
        <w:ind w:left="360"/>
        <w:rPr>
          <w:rFonts w:ascii="Times" w:eastAsia="MS Mincho" w:hAnsi="Times"/>
          <w:lang w:eastAsia="nb-NO"/>
        </w:rPr>
      </w:pPr>
      <w:r w:rsidRPr="00DF2C59">
        <w:rPr>
          <w:rFonts w:ascii="Times" w:hAnsi="Times"/>
        </w:rPr>
        <w:t>Klagen tas dermed til følge.</w:t>
      </w:r>
    </w:p>
    <w:p w14:paraId="3B713219" w14:textId="77777777" w:rsidR="00DF2C59" w:rsidRPr="003E7C8C" w:rsidRDefault="00DF2C59" w:rsidP="000A3A25">
      <w:pPr>
        <w:pStyle w:val="Listeavsnitt"/>
        <w:numPr>
          <w:ilvl w:val="0"/>
          <w:numId w:val="3"/>
        </w:numPr>
        <w:spacing w:line="276" w:lineRule="auto"/>
        <w:ind w:left="360"/>
        <w:rPr>
          <w:rFonts w:ascii="Times" w:hAnsi="Times"/>
        </w:rPr>
      </w:pPr>
      <w:r w:rsidRPr="003E7C8C">
        <w:rPr>
          <w:rFonts w:ascii="Times" w:hAnsi="Times"/>
        </w:rPr>
        <w:t>Vedtaket er enstemmig.</w:t>
      </w:r>
    </w:p>
    <w:p w14:paraId="56EFCF7F" w14:textId="77777777" w:rsidR="00434F1F" w:rsidRDefault="00434F1F" w:rsidP="00434F1F">
      <w:pPr>
        <w:rPr>
          <w:b/>
          <w:bCs/>
          <w:sz w:val="28"/>
          <w:szCs w:val="28"/>
        </w:rPr>
      </w:pPr>
    </w:p>
    <w:p w14:paraId="3B3FEAF3" w14:textId="77777777" w:rsidR="00434F1F" w:rsidRPr="00CF0986" w:rsidRDefault="00434F1F" w:rsidP="00434F1F">
      <w:pPr>
        <w:rPr>
          <w:b/>
          <w:bCs/>
          <w:sz w:val="28"/>
          <w:szCs w:val="28"/>
        </w:rPr>
      </w:pPr>
      <w:r w:rsidRPr="00CF0986">
        <w:rPr>
          <w:b/>
          <w:bCs/>
          <w:sz w:val="28"/>
          <w:szCs w:val="28"/>
        </w:rPr>
        <w:t xml:space="preserve">Sak </w:t>
      </w:r>
      <w:r>
        <w:rPr>
          <w:b/>
          <w:bCs/>
          <w:sz w:val="28"/>
          <w:szCs w:val="28"/>
        </w:rPr>
        <w:t>19</w:t>
      </w:r>
      <w:r w:rsidRPr="00CF0986">
        <w:rPr>
          <w:b/>
          <w:bCs/>
          <w:sz w:val="28"/>
          <w:szCs w:val="28"/>
        </w:rPr>
        <w:t xml:space="preserve"> 2017 </w:t>
      </w:r>
      <w:r>
        <w:rPr>
          <w:b/>
          <w:bCs/>
          <w:sz w:val="28"/>
          <w:szCs w:val="28"/>
        </w:rPr>
        <w:t>Hello Kitty, Minions og Frozen Candy Fans</w:t>
      </w:r>
    </w:p>
    <w:p w14:paraId="1E2545E5" w14:textId="77777777" w:rsidR="00434F1F" w:rsidRPr="00CF0986" w:rsidRDefault="00434F1F" w:rsidP="00434F1F">
      <w:pPr>
        <w:rPr>
          <w:b/>
          <w:bCs/>
          <w:sz w:val="28"/>
          <w:szCs w:val="28"/>
        </w:rPr>
      </w:pPr>
    </w:p>
    <w:p w14:paraId="0FFC7BE7" w14:textId="0F00C029" w:rsidR="00434F1F" w:rsidRPr="00FC1BB5" w:rsidRDefault="002E2AC7" w:rsidP="00434F1F">
      <w:pPr>
        <w:widowControl w:val="0"/>
        <w:autoSpaceDE w:val="0"/>
        <w:autoSpaceDN w:val="0"/>
        <w:adjustRightInd w:val="0"/>
        <w:rPr>
          <w:rFonts w:eastAsiaTheme="minorEastAsia"/>
          <w:b/>
          <w:lang w:eastAsia="nb-NO"/>
        </w:rPr>
      </w:pPr>
      <w:r>
        <w:rPr>
          <w:rFonts w:eastAsiaTheme="minorEastAsia"/>
          <w:b/>
          <w:lang w:eastAsia="nb-NO"/>
        </w:rPr>
        <w:t>1.</w:t>
      </w:r>
      <w:r w:rsidR="00434F1F" w:rsidRPr="00FC1BB5">
        <w:rPr>
          <w:rFonts w:eastAsiaTheme="minorEastAsia"/>
          <w:b/>
          <w:lang w:eastAsia="nb-NO"/>
        </w:rPr>
        <w:t>MFU klage på</w:t>
      </w:r>
      <w:r w:rsidR="00434F1F">
        <w:rPr>
          <w:rFonts w:eastAsiaTheme="minorEastAsia"/>
          <w:b/>
          <w:lang w:eastAsia="nb-NO"/>
        </w:rPr>
        <w:t xml:space="preserve"> produkt:</w:t>
      </w:r>
    </w:p>
    <w:p w14:paraId="6429FBE5" w14:textId="77777777" w:rsidR="00434F1F" w:rsidRPr="00FC1BB5" w:rsidRDefault="00434F1F" w:rsidP="00434F1F">
      <w:pPr>
        <w:widowControl w:val="0"/>
        <w:autoSpaceDE w:val="0"/>
        <w:autoSpaceDN w:val="0"/>
        <w:adjustRightInd w:val="0"/>
        <w:rPr>
          <w:rFonts w:eastAsiaTheme="minorEastAsia"/>
          <w:lang w:eastAsia="nb-NO"/>
        </w:rPr>
      </w:pPr>
    </w:p>
    <w:p w14:paraId="39B17C20" w14:textId="77777777" w:rsidR="00434F1F" w:rsidRDefault="00434F1F" w:rsidP="00434F1F">
      <w:pPr>
        <w:widowControl w:val="0"/>
        <w:autoSpaceDE w:val="0"/>
        <w:autoSpaceDN w:val="0"/>
        <w:adjustRightInd w:val="0"/>
        <w:rPr>
          <w:rFonts w:eastAsiaTheme="minorEastAsia"/>
          <w:lang w:eastAsia="nb-NO"/>
        </w:rPr>
      </w:pPr>
      <w:r w:rsidRPr="00FC1BB5">
        <w:rPr>
          <w:rFonts w:eastAsiaTheme="minorEastAsia"/>
          <w:lang w:eastAsia="nb-NO"/>
        </w:rPr>
        <w:t>M</w:t>
      </w:r>
      <w:r>
        <w:rPr>
          <w:rFonts w:eastAsiaTheme="minorEastAsia"/>
          <w:lang w:eastAsia="nb-NO"/>
        </w:rPr>
        <w:t>atbransjens Faglige Utvalg</w:t>
      </w:r>
      <w:r w:rsidRPr="00FC1BB5">
        <w:rPr>
          <w:rFonts w:eastAsiaTheme="minorEastAsia"/>
          <w:lang w:eastAsia="nb-NO"/>
        </w:rPr>
        <w:t xml:space="preserve"> har mottatt en klage med følgende ordlyd:</w:t>
      </w:r>
    </w:p>
    <w:p w14:paraId="68F39BBC" w14:textId="77777777" w:rsidR="00434F1F" w:rsidRDefault="00434F1F" w:rsidP="00434F1F">
      <w:pPr>
        <w:rPr>
          <w:rFonts w:ascii="Calibri" w:hAnsi="Calibri" w:cs="Calibri"/>
          <w:sz w:val="28"/>
          <w:szCs w:val="28"/>
        </w:rPr>
      </w:pPr>
    </w:p>
    <w:p w14:paraId="64AA5968" w14:textId="77777777" w:rsidR="00434F1F" w:rsidRDefault="00434F1F" w:rsidP="00434F1F">
      <w:r>
        <w:rPr>
          <w:rFonts w:ascii="Calibri" w:hAnsi="Calibri" w:cs="Calibri"/>
          <w:sz w:val="28"/>
          <w:szCs w:val="28"/>
        </w:rPr>
        <w:t>Hello Kitty, Frozen og Minions: Disse viftene med ulike barnetv-karakterer på inneholder godteri i bunn, men først ser det ut som kun en leke. De ulike karakterene gjør at disse faller i smak hos flere aldre. Er til salgs på Taxfree Gardermoen. Må være i konflikt med MFUs regler.</w:t>
      </w:r>
    </w:p>
    <w:p w14:paraId="7634CA03" w14:textId="77777777" w:rsidR="00434F1F" w:rsidRDefault="00434F1F" w:rsidP="00434F1F"/>
    <w:p w14:paraId="6236D01F" w14:textId="77777777" w:rsidR="00434F1F" w:rsidRDefault="00434F1F" w:rsidP="00434F1F">
      <w:r w:rsidRPr="00231988">
        <w:rPr>
          <w:noProof/>
          <w:lang w:eastAsia="zh-CN"/>
        </w:rPr>
        <w:drawing>
          <wp:inline distT="0" distB="0" distL="0" distR="0" wp14:anchorId="4F3F2834" wp14:editId="44F644DB">
            <wp:extent cx="3488562" cy="2616614"/>
            <wp:effectExtent l="4128" t="0" r="0" b="0"/>
            <wp:docPr id="7" name="Bil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email">
                      <a:extLst>
                        <a:ext uri="{28A0092B-C50C-407E-A947-70E740481C1C}">
                          <a14:useLocalDpi xmlns:a14="http://schemas.microsoft.com/office/drawing/2010/main"/>
                        </a:ext>
                      </a:extLst>
                    </a:blip>
                    <a:stretch>
                      <a:fillRect/>
                    </a:stretch>
                  </pic:blipFill>
                  <pic:spPr>
                    <a:xfrm rot="5400000">
                      <a:off x="0" y="0"/>
                      <a:ext cx="3511255" cy="2633635"/>
                    </a:xfrm>
                    <a:prstGeom prst="rect">
                      <a:avLst/>
                    </a:prstGeom>
                  </pic:spPr>
                </pic:pic>
              </a:graphicData>
            </a:graphic>
          </wp:inline>
        </w:drawing>
      </w:r>
    </w:p>
    <w:p w14:paraId="6BDB18FD" w14:textId="77777777" w:rsidR="00434F1F" w:rsidRDefault="00434F1F" w:rsidP="00434F1F"/>
    <w:p w14:paraId="4F5A990C" w14:textId="77777777" w:rsidR="00434F1F" w:rsidRPr="00AC2C48" w:rsidRDefault="00434F1F" w:rsidP="00434F1F">
      <w:pPr>
        <w:widowControl w:val="0"/>
        <w:autoSpaceDE w:val="0"/>
        <w:autoSpaceDN w:val="0"/>
        <w:adjustRightInd w:val="0"/>
        <w:rPr>
          <w:rFonts w:ascii="Calibri" w:hAnsi="Calibri" w:cs="Calibri"/>
          <w:sz w:val="28"/>
          <w:szCs w:val="28"/>
        </w:rPr>
      </w:pPr>
      <w:r w:rsidRPr="00D03308">
        <w:rPr>
          <w:noProof/>
          <w:lang w:eastAsia="zh-CN"/>
        </w:rPr>
        <w:lastRenderedPageBreak/>
        <w:drawing>
          <wp:inline distT="0" distB="0" distL="0" distR="0" wp14:anchorId="36BC69F7" wp14:editId="7539EB7D">
            <wp:extent cx="3603112" cy="2702532"/>
            <wp:effectExtent l="0" t="6668" r="0" b="0"/>
            <wp:docPr id="9" name="Bil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email">
                      <a:extLst>
                        <a:ext uri="{28A0092B-C50C-407E-A947-70E740481C1C}">
                          <a14:useLocalDpi xmlns:a14="http://schemas.microsoft.com/office/drawing/2010/main"/>
                        </a:ext>
                      </a:extLst>
                    </a:blip>
                    <a:stretch>
                      <a:fillRect/>
                    </a:stretch>
                  </pic:blipFill>
                  <pic:spPr>
                    <a:xfrm rot="5400000">
                      <a:off x="0" y="0"/>
                      <a:ext cx="3657243" cy="2743133"/>
                    </a:xfrm>
                    <a:prstGeom prst="rect">
                      <a:avLst/>
                    </a:prstGeom>
                  </pic:spPr>
                </pic:pic>
              </a:graphicData>
            </a:graphic>
          </wp:inline>
        </w:drawing>
      </w:r>
    </w:p>
    <w:p w14:paraId="61AE3401" w14:textId="77777777" w:rsidR="00434F1F" w:rsidRPr="00AC2C48" w:rsidRDefault="00434F1F" w:rsidP="00434F1F">
      <w:pPr>
        <w:widowControl w:val="0"/>
        <w:autoSpaceDE w:val="0"/>
        <w:autoSpaceDN w:val="0"/>
        <w:adjustRightInd w:val="0"/>
        <w:rPr>
          <w:rFonts w:eastAsiaTheme="minorEastAsia"/>
          <w:lang w:eastAsia="nb-NO"/>
        </w:rPr>
      </w:pPr>
    </w:p>
    <w:p w14:paraId="730DF19D" w14:textId="77777777" w:rsidR="00434F1F" w:rsidRDefault="00434F1F" w:rsidP="00434F1F">
      <w:pPr>
        <w:widowControl w:val="0"/>
        <w:autoSpaceDE w:val="0"/>
        <w:autoSpaceDN w:val="0"/>
        <w:adjustRightInd w:val="0"/>
        <w:rPr>
          <w:rFonts w:eastAsiaTheme="minorEastAsia"/>
          <w:lang w:eastAsia="nb-NO"/>
        </w:rPr>
      </w:pPr>
    </w:p>
    <w:p w14:paraId="78FAF969" w14:textId="77777777" w:rsidR="00434F1F" w:rsidRPr="00FC1BB5" w:rsidRDefault="00434F1F" w:rsidP="00434F1F">
      <w:pPr>
        <w:rPr>
          <w:rFonts w:eastAsiaTheme="minorEastAsia"/>
          <w:i/>
          <w:lang w:eastAsia="nb-NO"/>
        </w:rPr>
      </w:pPr>
      <w:r w:rsidRPr="00A61E20">
        <w:rPr>
          <w:noProof/>
          <w:lang w:eastAsia="zh-CN"/>
        </w:rPr>
        <w:drawing>
          <wp:inline distT="0" distB="0" distL="0" distR="0" wp14:anchorId="4A0C148B" wp14:editId="4C7CF555">
            <wp:extent cx="3600926" cy="2700893"/>
            <wp:effectExtent l="0" t="7303" r="0" b="0"/>
            <wp:docPr id="10" name="Bil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email">
                      <a:extLst>
                        <a:ext uri="{28A0092B-C50C-407E-A947-70E740481C1C}">
                          <a14:useLocalDpi xmlns:a14="http://schemas.microsoft.com/office/drawing/2010/main"/>
                        </a:ext>
                      </a:extLst>
                    </a:blip>
                    <a:stretch>
                      <a:fillRect/>
                    </a:stretch>
                  </pic:blipFill>
                  <pic:spPr>
                    <a:xfrm rot="5400000">
                      <a:off x="0" y="0"/>
                      <a:ext cx="3608466" cy="2706548"/>
                    </a:xfrm>
                    <a:prstGeom prst="rect">
                      <a:avLst/>
                    </a:prstGeom>
                  </pic:spPr>
                </pic:pic>
              </a:graphicData>
            </a:graphic>
          </wp:inline>
        </w:drawing>
      </w:r>
    </w:p>
    <w:p w14:paraId="009BCD91" w14:textId="77777777" w:rsidR="00DF2C59" w:rsidRPr="00D369C1" w:rsidRDefault="00DF2C59" w:rsidP="000A3A25">
      <w:pPr>
        <w:widowControl w:val="0"/>
        <w:numPr>
          <w:ilvl w:val="0"/>
          <w:numId w:val="3"/>
        </w:numPr>
        <w:tabs>
          <w:tab w:val="left" w:pos="0"/>
          <w:tab w:val="left" w:pos="220"/>
        </w:tabs>
        <w:autoSpaceDE w:val="0"/>
        <w:autoSpaceDN w:val="0"/>
        <w:adjustRightInd w:val="0"/>
        <w:spacing w:after="240" w:line="276" w:lineRule="auto"/>
        <w:ind w:left="-360" w:firstLine="0"/>
        <w:rPr>
          <w:rFonts w:ascii="Times" w:eastAsiaTheme="minorEastAsia" w:hAnsi="Times" w:cs="Calibri"/>
          <w:iCs/>
          <w:u w:val="single"/>
          <w:lang w:eastAsia="nb-NO"/>
        </w:rPr>
      </w:pPr>
    </w:p>
    <w:p w14:paraId="6E33C043" w14:textId="2AD8A197" w:rsidR="00434F1F" w:rsidRPr="003E7C8C" w:rsidRDefault="002E2AC7" w:rsidP="00434F1F">
      <w:pPr>
        <w:widowControl w:val="0"/>
        <w:autoSpaceDE w:val="0"/>
        <w:autoSpaceDN w:val="0"/>
        <w:adjustRightInd w:val="0"/>
        <w:rPr>
          <w:rFonts w:ascii="Times" w:eastAsiaTheme="minorEastAsia" w:hAnsi="Times" w:cs="Times"/>
          <w:b/>
          <w:noProof/>
          <w:lang w:eastAsia="nb-NO"/>
        </w:rPr>
      </w:pPr>
      <w:r>
        <w:rPr>
          <w:rFonts w:ascii="Times" w:eastAsiaTheme="minorEastAsia" w:hAnsi="Times" w:cs="Times"/>
          <w:b/>
          <w:noProof/>
          <w:lang w:eastAsia="nb-NO"/>
        </w:rPr>
        <w:t>2.</w:t>
      </w:r>
      <w:r w:rsidR="00434F1F" w:rsidRPr="003E7C8C">
        <w:rPr>
          <w:rFonts w:ascii="Times" w:eastAsiaTheme="minorEastAsia" w:hAnsi="Times" w:cs="Times"/>
          <w:b/>
          <w:noProof/>
          <w:lang w:eastAsia="nb-NO"/>
        </w:rPr>
        <w:t>MFUs vurdering:</w:t>
      </w:r>
    </w:p>
    <w:p w14:paraId="5263C991" w14:textId="77777777" w:rsidR="00434F1F" w:rsidRPr="003E7C8C" w:rsidRDefault="00434F1F" w:rsidP="00434F1F">
      <w:pPr>
        <w:widowControl w:val="0"/>
        <w:autoSpaceDE w:val="0"/>
        <w:autoSpaceDN w:val="0"/>
        <w:adjustRightInd w:val="0"/>
        <w:rPr>
          <w:rFonts w:ascii="Times" w:eastAsiaTheme="minorEastAsia" w:hAnsi="Times" w:cs="Times"/>
          <w:b/>
          <w:noProof/>
          <w:lang w:eastAsia="nb-NO"/>
        </w:rPr>
      </w:pPr>
    </w:p>
    <w:p w14:paraId="5938A9FF" w14:textId="77777777" w:rsidR="00434F1F" w:rsidRPr="003E7C8C" w:rsidRDefault="00434F1F" w:rsidP="00434F1F">
      <w:pPr>
        <w:pStyle w:val="Listeavsnitt"/>
        <w:ind w:left="0"/>
        <w:rPr>
          <w:rFonts w:ascii="Times" w:hAnsi="Times"/>
        </w:rPr>
      </w:pPr>
      <w:r w:rsidRPr="003E7C8C">
        <w:rPr>
          <w:rFonts w:ascii="Times" w:hAnsi="Times"/>
        </w:rPr>
        <w:t xml:space="preserve">Det vises til orienteringen om MFU under punkt 1 (ovenfor). MFU håndhever </w:t>
      </w:r>
      <w:r w:rsidRPr="003E7C8C">
        <w:rPr>
          <w:rFonts w:ascii="Times" w:hAnsi="Times"/>
          <w:i/>
        </w:rPr>
        <w:t>Retningslinjer for markedsføring av mat og drikke rettet mot barn</w:t>
      </w:r>
      <w:r w:rsidRPr="003E7C8C">
        <w:rPr>
          <w:rFonts w:ascii="Times" w:hAnsi="Times"/>
        </w:rPr>
        <w:t>.</w:t>
      </w:r>
    </w:p>
    <w:p w14:paraId="6DDE922C" w14:textId="77777777" w:rsidR="00434F1F" w:rsidRPr="003E7C8C" w:rsidRDefault="00434F1F" w:rsidP="00434F1F">
      <w:pPr>
        <w:pStyle w:val="Listeavsnitt"/>
        <w:ind w:left="0"/>
        <w:rPr>
          <w:rFonts w:ascii="Times" w:hAnsi="Times"/>
        </w:rPr>
      </w:pPr>
    </w:p>
    <w:p w14:paraId="0E9A8977" w14:textId="77777777" w:rsidR="00434F1F" w:rsidRPr="003E7C8C" w:rsidRDefault="00434F1F" w:rsidP="00434F1F">
      <w:pPr>
        <w:widowControl w:val="0"/>
        <w:autoSpaceDE w:val="0"/>
        <w:autoSpaceDN w:val="0"/>
        <w:adjustRightInd w:val="0"/>
        <w:rPr>
          <w:rFonts w:ascii="Times" w:eastAsia="MS Mincho" w:hAnsi="Times"/>
          <w:lang w:eastAsia="nb-NO"/>
        </w:rPr>
      </w:pPr>
      <w:r w:rsidRPr="003E7C8C">
        <w:rPr>
          <w:rFonts w:ascii="Times" w:eastAsia="MS Mincho" w:hAnsi="Times"/>
          <w:lang w:eastAsia="nb-NO"/>
        </w:rPr>
        <w:t>Utvalget er av den oppfatning at produkte</w:t>
      </w:r>
      <w:r>
        <w:rPr>
          <w:rFonts w:ascii="Times" w:eastAsia="MS Mincho" w:hAnsi="Times"/>
          <w:lang w:eastAsia="nb-NO"/>
        </w:rPr>
        <w:t>ne Minions, Frozen og Hello Kitty Candy Fans  fra Global Travel</w:t>
      </w:r>
      <w:r w:rsidRPr="003E7C8C">
        <w:rPr>
          <w:rFonts w:ascii="Times" w:eastAsia="MS Mincho" w:hAnsi="Times"/>
          <w:lang w:eastAsia="nb-NO"/>
        </w:rPr>
        <w:t xml:space="preserve"> </w:t>
      </w:r>
      <w:r>
        <w:rPr>
          <w:rFonts w:ascii="Times" w:eastAsia="MS Mincho" w:hAnsi="Times"/>
          <w:lang w:eastAsia="nb-NO"/>
        </w:rPr>
        <w:t>Sales</w:t>
      </w:r>
      <w:r w:rsidRPr="003E7C8C">
        <w:rPr>
          <w:rFonts w:ascii="Times" w:eastAsia="MS Mincho" w:hAnsi="Times"/>
          <w:lang w:eastAsia="nb-NO"/>
        </w:rPr>
        <w:t xml:space="preserve"> faller inn under produktlisten og følgelig omfattes av MFUs retningslinjer.</w:t>
      </w:r>
    </w:p>
    <w:p w14:paraId="599847DC" w14:textId="77777777" w:rsidR="00434F1F" w:rsidRPr="003E7C8C" w:rsidRDefault="00434F1F" w:rsidP="00434F1F">
      <w:pPr>
        <w:widowControl w:val="0"/>
        <w:autoSpaceDE w:val="0"/>
        <w:autoSpaceDN w:val="0"/>
        <w:adjustRightInd w:val="0"/>
        <w:rPr>
          <w:rFonts w:ascii="Times" w:eastAsia="MS Mincho" w:hAnsi="Times" w:cs="Times"/>
          <w:b/>
          <w:lang w:eastAsia="nb-NO"/>
        </w:rPr>
      </w:pPr>
    </w:p>
    <w:p w14:paraId="4209B483" w14:textId="77777777" w:rsidR="00434F1F" w:rsidRPr="003E7C8C" w:rsidRDefault="00434F1F" w:rsidP="00434F1F">
      <w:pPr>
        <w:rPr>
          <w:rFonts w:ascii="Times" w:eastAsia="MS Mincho" w:hAnsi="Times"/>
          <w:lang w:eastAsia="nb-NO"/>
        </w:rPr>
      </w:pPr>
      <w:r w:rsidRPr="003E7C8C">
        <w:rPr>
          <w:rFonts w:ascii="Times" w:hAnsi="Times"/>
        </w:rPr>
        <w:t xml:space="preserve">Spørsmålet utvalget skal ta stilling til, er om utforming av produkt og emballasje på </w:t>
      </w:r>
      <w:r>
        <w:rPr>
          <w:rFonts w:ascii="Times" w:eastAsia="MS Mincho" w:hAnsi="Times"/>
          <w:lang w:eastAsia="nb-NO"/>
        </w:rPr>
        <w:t xml:space="preserve">Minions, Frozen og Hello Kitty Candy Fans </w:t>
      </w:r>
      <w:r w:rsidRPr="003E7C8C">
        <w:rPr>
          <w:rFonts w:ascii="Times" w:hAnsi="Times"/>
        </w:rPr>
        <w:t xml:space="preserve">(som avbildet), er en </w:t>
      </w:r>
      <w:r w:rsidRPr="003E7C8C">
        <w:rPr>
          <w:rFonts w:ascii="Times" w:hAnsi="Times"/>
          <w:i/>
        </w:rPr>
        <w:t>markedsføring særlig rettet mot barn under 13 år</w:t>
      </w:r>
      <w:r w:rsidRPr="003E7C8C">
        <w:rPr>
          <w:rFonts w:ascii="Times" w:hAnsi="Times"/>
        </w:rPr>
        <w:t>, jf. retningslinjene punkt 2.</w:t>
      </w:r>
    </w:p>
    <w:p w14:paraId="095EED85" w14:textId="77777777" w:rsidR="00434F1F" w:rsidRPr="003E7C8C" w:rsidRDefault="00434F1F" w:rsidP="00434F1F">
      <w:pPr>
        <w:rPr>
          <w:rFonts w:ascii="Times" w:eastAsia="MS Mincho" w:hAnsi="Times"/>
          <w:lang w:eastAsia="nb-NO"/>
        </w:rPr>
      </w:pPr>
    </w:p>
    <w:p w14:paraId="19CAB852" w14:textId="77777777" w:rsidR="00434F1F" w:rsidRPr="003E7C8C" w:rsidRDefault="00434F1F" w:rsidP="00434F1F">
      <w:pPr>
        <w:rPr>
          <w:rFonts w:ascii="Times" w:eastAsia="MS Mincho" w:hAnsi="Times"/>
          <w:lang w:eastAsia="nb-NO"/>
        </w:rPr>
      </w:pPr>
      <w:r w:rsidRPr="003E7C8C">
        <w:rPr>
          <w:rFonts w:ascii="Times" w:eastAsia="MS Mincho" w:hAnsi="Times"/>
          <w:lang w:eastAsia="nb-NO"/>
        </w:rPr>
        <w:t>I pkt 2 i  MFUs retningslinjer sies: ”</w:t>
      </w:r>
      <w:r w:rsidRPr="003E7C8C">
        <w:rPr>
          <w:rFonts w:ascii="Times" w:hAnsi="Times"/>
          <w:i/>
        </w:rPr>
        <w:t>følgende anses ikke som markedsføring:</w:t>
      </w:r>
    </w:p>
    <w:p w14:paraId="110DF3B0" w14:textId="77777777" w:rsidR="00434F1F" w:rsidRPr="003E7C8C" w:rsidRDefault="00434F1F" w:rsidP="000A3A25">
      <w:pPr>
        <w:pStyle w:val="Listeavsnitt"/>
        <w:numPr>
          <w:ilvl w:val="0"/>
          <w:numId w:val="6"/>
        </w:numPr>
        <w:rPr>
          <w:rFonts w:ascii="Times" w:hAnsi="Times"/>
          <w:i/>
        </w:rPr>
      </w:pPr>
      <w:r w:rsidRPr="003E7C8C">
        <w:rPr>
          <w:rFonts w:ascii="Times" w:hAnsi="Times"/>
          <w:i/>
        </w:rPr>
        <w:t>Selve produktet herunder emballasje”</w:t>
      </w:r>
    </w:p>
    <w:p w14:paraId="5F4A6EDE" w14:textId="77777777" w:rsidR="00434F1F" w:rsidRPr="003E7C8C" w:rsidRDefault="00434F1F" w:rsidP="00434F1F">
      <w:pPr>
        <w:rPr>
          <w:rFonts w:ascii="Times" w:hAnsi="Times"/>
          <w:i/>
        </w:rPr>
      </w:pPr>
    </w:p>
    <w:p w14:paraId="458C22E0" w14:textId="77777777" w:rsidR="00434F1F" w:rsidRPr="003E7C8C" w:rsidRDefault="00434F1F" w:rsidP="00434F1F">
      <w:pPr>
        <w:spacing w:after="240"/>
        <w:rPr>
          <w:rFonts w:ascii="Times" w:hAnsi="Times"/>
        </w:rPr>
      </w:pPr>
      <w:r w:rsidRPr="003E7C8C">
        <w:rPr>
          <w:rFonts w:ascii="Times" w:hAnsi="Times"/>
        </w:rPr>
        <w:t xml:space="preserve">I følge retningslinjene punkt 4 beror MFUs vurdering av om det er markedsføring særlig rettet mot barn </w:t>
      </w:r>
      <w:r w:rsidRPr="003E7C8C">
        <w:rPr>
          <w:rFonts w:ascii="Times" w:hAnsi="Times"/>
          <w:i/>
        </w:rPr>
        <w:t>på en helhetsvurdering hvor det skal legges vekt på</w:t>
      </w:r>
      <w:r w:rsidRPr="003E7C8C">
        <w:rPr>
          <w:rFonts w:ascii="Times" w:hAnsi="Times"/>
        </w:rPr>
        <w:t xml:space="preserve"> :</w:t>
      </w:r>
    </w:p>
    <w:p w14:paraId="2C22B841" w14:textId="77777777" w:rsidR="00434F1F" w:rsidRPr="003E7C8C" w:rsidRDefault="00434F1F" w:rsidP="000A3A25">
      <w:pPr>
        <w:pStyle w:val="Listeavsnitt"/>
        <w:numPr>
          <w:ilvl w:val="0"/>
          <w:numId w:val="9"/>
        </w:numPr>
        <w:spacing w:after="240"/>
        <w:rPr>
          <w:rFonts w:ascii="Times" w:hAnsi="Times"/>
          <w:i/>
        </w:rPr>
      </w:pPr>
      <w:r w:rsidRPr="003E7C8C">
        <w:rPr>
          <w:rFonts w:ascii="Times" w:hAnsi="Times"/>
          <w:i/>
        </w:rPr>
        <w:t xml:space="preserve">i hvor stor grad de aktuelle produktene appellerer særlig til barn </w:t>
      </w:r>
    </w:p>
    <w:p w14:paraId="4B035706" w14:textId="77777777" w:rsidR="00434F1F" w:rsidRPr="003E7C8C" w:rsidRDefault="00434F1F" w:rsidP="000A3A25">
      <w:pPr>
        <w:pStyle w:val="Listeavsnitt"/>
        <w:numPr>
          <w:ilvl w:val="0"/>
          <w:numId w:val="9"/>
        </w:numPr>
        <w:spacing w:after="240"/>
        <w:rPr>
          <w:rFonts w:ascii="Times" w:hAnsi="Times"/>
          <w:i/>
        </w:rPr>
      </w:pPr>
      <w:r w:rsidRPr="003E7C8C">
        <w:rPr>
          <w:rFonts w:ascii="Times" w:hAnsi="Times"/>
          <w:i/>
        </w:rPr>
        <w:t xml:space="preserve">i hvor stor grad mediet som er brukt appellerer særlig til barn </w:t>
      </w:r>
    </w:p>
    <w:p w14:paraId="5A2E70F9" w14:textId="77777777" w:rsidR="00434F1F" w:rsidRPr="003E7C8C" w:rsidRDefault="00434F1F" w:rsidP="000A3A25">
      <w:pPr>
        <w:pStyle w:val="Listeavsnitt"/>
        <w:numPr>
          <w:ilvl w:val="0"/>
          <w:numId w:val="9"/>
        </w:numPr>
        <w:spacing w:after="240"/>
        <w:rPr>
          <w:rFonts w:ascii="Times" w:hAnsi="Times"/>
          <w:i/>
        </w:rPr>
      </w:pPr>
      <w:r w:rsidRPr="003E7C8C">
        <w:rPr>
          <w:rFonts w:ascii="Times" w:hAnsi="Times"/>
          <w:i/>
        </w:rPr>
        <w:t>i hvor stor grad virkemidlene som er brukt appellerer særlig til barn</w:t>
      </w:r>
    </w:p>
    <w:p w14:paraId="42B0DA99" w14:textId="77777777" w:rsidR="00434F1F" w:rsidRDefault="00434F1F" w:rsidP="00434F1F">
      <w:pPr>
        <w:spacing w:after="240" w:line="300" w:lineRule="auto"/>
        <w:rPr>
          <w:rFonts w:ascii="Times" w:eastAsia="MS Mincho" w:hAnsi="Times"/>
          <w:u w:val="single"/>
          <w:lang w:eastAsia="nb-NO"/>
        </w:rPr>
      </w:pPr>
    </w:p>
    <w:p w14:paraId="15BEE6C4" w14:textId="77777777" w:rsidR="00434F1F" w:rsidRPr="003E7C8C" w:rsidRDefault="00434F1F" w:rsidP="00434F1F">
      <w:pPr>
        <w:spacing w:after="240" w:line="300" w:lineRule="auto"/>
        <w:rPr>
          <w:rFonts w:ascii="Times" w:hAnsi="Times"/>
        </w:rPr>
      </w:pPr>
      <w:r w:rsidRPr="003E7C8C">
        <w:rPr>
          <w:rFonts w:ascii="Times" w:eastAsia="MS Mincho" w:hAnsi="Times"/>
          <w:u w:val="single"/>
          <w:lang w:eastAsia="nb-NO"/>
        </w:rPr>
        <w:t>Produktet:</w:t>
      </w:r>
      <w:r w:rsidRPr="003E7C8C">
        <w:rPr>
          <w:rFonts w:ascii="Times" w:eastAsia="MS Mincho" w:hAnsi="Times"/>
          <w:lang w:eastAsia="nb-NO"/>
        </w:rPr>
        <w:t xml:space="preserve"> </w:t>
      </w:r>
      <w:r w:rsidRPr="003E7C8C">
        <w:rPr>
          <w:rFonts w:ascii="Times" w:hAnsi="Times"/>
        </w:rPr>
        <w:t xml:space="preserve">Ved vurdering av markedsføringen har det betydning i hvor stor grad produktet særlig appellerer til barn. Jo mer barnevennlig et produkt er, jo strengere krav stilles det til hvilke virkemidler som kan benyttes i markedsføringen. </w:t>
      </w:r>
    </w:p>
    <w:p w14:paraId="57A7B61B" w14:textId="77777777" w:rsidR="00434F1F" w:rsidRPr="003E7C8C" w:rsidRDefault="00434F1F" w:rsidP="00434F1F">
      <w:pPr>
        <w:spacing w:before="100" w:beforeAutospacing="1" w:after="150" w:line="270" w:lineRule="atLeast"/>
        <w:rPr>
          <w:rFonts w:ascii="Times" w:hAnsi="Times"/>
        </w:rPr>
      </w:pPr>
      <w:r w:rsidRPr="003E7C8C">
        <w:rPr>
          <w:rFonts w:ascii="Times" w:hAnsi="Times"/>
        </w:rPr>
        <w:t>Ved vurderingen skal det i henhold til retningslinjenes pkt. 5, gjøres en vurdering av relevante momenter:</w:t>
      </w:r>
    </w:p>
    <w:p w14:paraId="58021FE5" w14:textId="77777777" w:rsidR="00434F1F" w:rsidRPr="003E7C8C" w:rsidRDefault="00434F1F" w:rsidP="000A3A25">
      <w:pPr>
        <w:pStyle w:val="Listeavsnitt"/>
        <w:numPr>
          <w:ilvl w:val="0"/>
          <w:numId w:val="8"/>
        </w:numPr>
        <w:spacing w:before="100" w:beforeAutospacing="1" w:after="150" w:line="270" w:lineRule="atLeast"/>
        <w:rPr>
          <w:rFonts w:ascii="Times" w:hAnsi="Times" w:cs="Arial"/>
          <w:i/>
          <w:iCs/>
          <w:color w:val="000000"/>
          <w:lang w:eastAsia="zh-CN"/>
        </w:rPr>
      </w:pPr>
      <w:r w:rsidRPr="003E7C8C">
        <w:rPr>
          <w:rFonts w:ascii="Times" w:hAnsi="Times" w:cs="Arial"/>
          <w:i/>
          <w:iCs/>
          <w:color w:val="000000"/>
          <w:lang w:eastAsia="zh-CN"/>
        </w:rPr>
        <w:t>Om produktet har en form, emballasje, innpakning el som særlig appellerer til barn</w:t>
      </w:r>
    </w:p>
    <w:p w14:paraId="648E7838" w14:textId="77777777" w:rsidR="00434F1F" w:rsidRPr="003E7C8C" w:rsidRDefault="00434F1F" w:rsidP="000A3A25">
      <w:pPr>
        <w:pStyle w:val="Listeavsnitt"/>
        <w:numPr>
          <w:ilvl w:val="0"/>
          <w:numId w:val="8"/>
        </w:numPr>
        <w:spacing w:before="100" w:beforeAutospacing="1" w:after="150" w:line="270" w:lineRule="atLeast"/>
        <w:rPr>
          <w:rFonts w:ascii="Times" w:hAnsi="Times" w:cs="Arial"/>
          <w:i/>
          <w:iCs/>
          <w:color w:val="000000"/>
          <w:lang w:eastAsia="zh-CN"/>
        </w:rPr>
      </w:pPr>
      <w:r w:rsidRPr="003E7C8C">
        <w:rPr>
          <w:rFonts w:ascii="Times" w:hAnsi="Times" w:cs="Arial"/>
          <w:i/>
          <w:iCs/>
          <w:color w:val="000000"/>
          <w:lang w:eastAsia="zh-CN"/>
        </w:rPr>
        <w:t>Om produktet primært konsumeres av barn</w:t>
      </w:r>
    </w:p>
    <w:p w14:paraId="48A6E8FD" w14:textId="77777777" w:rsidR="00434F1F" w:rsidRPr="00E0302D" w:rsidRDefault="00434F1F" w:rsidP="000A3A25">
      <w:pPr>
        <w:pStyle w:val="Listeavsnitt"/>
        <w:numPr>
          <w:ilvl w:val="0"/>
          <w:numId w:val="8"/>
        </w:numPr>
        <w:spacing w:before="100" w:beforeAutospacing="1" w:after="150" w:line="270" w:lineRule="atLeast"/>
        <w:rPr>
          <w:rFonts w:ascii="Times" w:hAnsi="Times" w:cs="Arial"/>
          <w:i/>
          <w:iCs/>
          <w:color w:val="000000"/>
          <w:lang w:eastAsia="zh-CN"/>
        </w:rPr>
      </w:pPr>
      <w:r w:rsidRPr="003E7C8C">
        <w:rPr>
          <w:rFonts w:ascii="Times" w:hAnsi="Times" w:cs="Arial"/>
          <w:i/>
          <w:iCs/>
          <w:color w:val="000000"/>
          <w:lang w:eastAsia="zh-CN"/>
        </w:rPr>
        <w:t>Om det benyttes tilleggsytelser som gaver mv som særlig appellerer til barn</w:t>
      </w:r>
    </w:p>
    <w:p w14:paraId="46451A49" w14:textId="77777777" w:rsidR="00434F1F" w:rsidRPr="003E7C8C" w:rsidRDefault="00434F1F" w:rsidP="00434F1F">
      <w:pPr>
        <w:spacing w:after="240" w:line="300" w:lineRule="auto"/>
        <w:rPr>
          <w:rFonts w:ascii="Times" w:eastAsiaTheme="minorEastAsia" w:hAnsi="Times" w:cs="Arial"/>
          <w:lang w:eastAsia="nb-NO"/>
        </w:rPr>
      </w:pPr>
      <w:r w:rsidRPr="003E7C8C">
        <w:rPr>
          <w:rFonts w:ascii="Times" w:hAnsi="Times"/>
        </w:rPr>
        <w:t xml:space="preserve">Dessuten understrekes det i veilederens punkt 2 om forståelse av markedsføringsbegrepet, at </w:t>
      </w:r>
      <w:r w:rsidRPr="003E7C8C">
        <w:rPr>
          <w:rFonts w:ascii="Times" w:eastAsiaTheme="minorEastAsia" w:hAnsi="Times" w:cs="Arial"/>
          <w:lang w:eastAsia="nb-NO"/>
        </w:rPr>
        <w:t>selv om emballasjen er unntatt fra definisjonen av markedsføring, får intensjonen bak retningslinjene også anvendelse for emballasjen. Emballasjen må for eksempel ikke være av en slik karakter at produktet nærmest blir underordnet.</w:t>
      </w:r>
    </w:p>
    <w:p w14:paraId="640E3D55" w14:textId="77777777" w:rsidR="00434F1F" w:rsidRPr="00DA2C1A" w:rsidRDefault="00434F1F"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3E7C8C">
        <w:rPr>
          <w:rFonts w:ascii="Times" w:eastAsiaTheme="minorEastAsia" w:hAnsi="Times" w:cs="Arial"/>
          <w:lang w:eastAsia="nb-NO"/>
        </w:rPr>
        <w:t>Utvalget anser de</w:t>
      </w:r>
      <w:r>
        <w:rPr>
          <w:rFonts w:ascii="Times" w:eastAsiaTheme="minorEastAsia" w:hAnsi="Times" w:cs="Arial"/>
          <w:lang w:eastAsia="nb-NO"/>
        </w:rPr>
        <w:t xml:space="preserve"> </w:t>
      </w:r>
      <w:r w:rsidRPr="003E7C8C">
        <w:rPr>
          <w:rFonts w:ascii="Times" w:eastAsiaTheme="minorEastAsia" w:hAnsi="Times" w:cs="Arial"/>
          <w:lang w:eastAsia="nb-NO"/>
        </w:rPr>
        <w:t>innklagede produkte</w:t>
      </w:r>
      <w:r>
        <w:rPr>
          <w:rFonts w:ascii="Times" w:eastAsiaTheme="minorEastAsia" w:hAnsi="Times" w:cs="Arial"/>
          <w:lang w:eastAsia="nb-NO"/>
        </w:rPr>
        <w:t>ne</w:t>
      </w:r>
      <w:r w:rsidRPr="003E7C8C">
        <w:rPr>
          <w:rFonts w:ascii="Times" w:eastAsiaTheme="minorEastAsia" w:hAnsi="Times" w:cs="Arial"/>
          <w:lang w:eastAsia="nb-NO"/>
        </w:rPr>
        <w:t xml:space="preserve"> som et leketøy med</w:t>
      </w:r>
      <w:r>
        <w:rPr>
          <w:rFonts w:ascii="Times" w:eastAsiaTheme="minorEastAsia" w:hAnsi="Times" w:cs="Arial"/>
          <w:lang w:eastAsia="nb-NO"/>
        </w:rPr>
        <w:t xml:space="preserve"> vifte </w:t>
      </w:r>
      <w:r w:rsidRPr="003E7C8C">
        <w:rPr>
          <w:rFonts w:ascii="Times" w:eastAsiaTheme="minorEastAsia" w:hAnsi="Times" w:cs="Arial"/>
          <w:lang w:eastAsia="nb-NO"/>
        </w:rPr>
        <w:t>som er emballert sammen med godteri</w:t>
      </w:r>
      <w:r>
        <w:rPr>
          <w:rFonts w:ascii="Times" w:eastAsiaTheme="minorEastAsia" w:hAnsi="Times" w:cs="Arial"/>
          <w:lang w:eastAsia="nb-NO"/>
        </w:rPr>
        <w:t xml:space="preserve">. </w:t>
      </w:r>
    </w:p>
    <w:p w14:paraId="1153C56A" w14:textId="77777777" w:rsidR="00434F1F" w:rsidRPr="00AF301B" w:rsidRDefault="00434F1F"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AF301B">
        <w:rPr>
          <w:rFonts w:ascii="Times" w:eastAsiaTheme="minorEastAsia" w:hAnsi="Times" w:cs="Arial"/>
          <w:lang w:eastAsia="nb-NO"/>
        </w:rPr>
        <w:t xml:space="preserve">Produktene fremstår som leketøy der det primære produktet er batteridrevne Minions, Hello </w:t>
      </w:r>
    </w:p>
    <w:p w14:paraId="55C93DB0" w14:textId="77777777" w:rsidR="00434F1F" w:rsidRPr="00AF301B" w:rsidRDefault="00434F1F"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p>
    <w:p w14:paraId="24505C09" w14:textId="77777777" w:rsidR="00434F1F" w:rsidRPr="00CA2CC9" w:rsidRDefault="00434F1F"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AF301B">
        <w:rPr>
          <w:rFonts w:ascii="Times" w:eastAsiaTheme="minorEastAsia" w:hAnsi="Times" w:cs="Arial"/>
          <w:lang w:eastAsia="nb-NO"/>
        </w:rPr>
        <w:t>Kitty pg Frozen</w:t>
      </w:r>
      <w:r>
        <w:rPr>
          <w:rFonts w:ascii="Times" w:eastAsiaTheme="minorEastAsia" w:hAnsi="Times" w:cs="Arial"/>
          <w:lang w:eastAsia="nb-NO"/>
        </w:rPr>
        <w:t xml:space="preserve"> </w:t>
      </w:r>
      <w:r w:rsidRPr="00AF301B">
        <w:rPr>
          <w:rFonts w:ascii="Times" w:eastAsiaTheme="minorEastAsia" w:hAnsi="Times" w:cs="Arial"/>
          <w:lang w:eastAsia="nb-NO"/>
        </w:rPr>
        <w:t>figure</w:t>
      </w:r>
      <w:r>
        <w:rPr>
          <w:rFonts w:ascii="Times" w:eastAsiaTheme="minorEastAsia" w:hAnsi="Times" w:cs="Arial"/>
          <w:lang w:eastAsia="nb-NO"/>
        </w:rPr>
        <w:t>r</w:t>
      </w:r>
      <w:r w:rsidRPr="00AF301B">
        <w:rPr>
          <w:rFonts w:ascii="Times" w:eastAsiaTheme="minorEastAsia" w:hAnsi="Times" w:cs="Arial"/>
          <w:lang w:eastAsia="nb-NO"/>
        </w:rPr>
        <w:t xml:space="preserve"> som har en vifte og sekundært er det </w:t>
      </w:r>
      <w:r>
        <w:rPr>
          <w:rFonts w:ascii="Times" w:eastAsiaTheme="minorEastAsia" w:hAnsi="Times" w:cs="Arial"/>
          <w:lang w:eastAsia="nb-NO"/>
        </w:rPr>
        <w:t xml:space="preserve">godteri. Viften </w:t>
      </w:r>
      <w:r w:rsidRPr="00AF301B">
        <w:rPr>
          <w:rFonts w:ascii="Times" w:eastAsiaTheme="minorEastAsia" w:hAnsi="Times" w:cs="Arial"/>
          <w:lang w:eastAsia="nb-NO"/>
        </w:rPr>
        <w:t>selges som en enhet.</w:t>
      </w:r>
      <w:r>
        <w:rPr>
          <w:rFonts w:ascii="Times" w:eastAsiaTheme="minorEastAsia" w:hAnsi="Times" w:cs="Arial"/>
          <w:lang w:eastAsia="nb-NO"/>
        </w:rPr>
        <w:t>inkludert godteriet.</w:t>
      </w:r>
      <w:r w:rsidRPr="00AF301B">
        <w:rPr>
          <w:rFonts w:ascii="Times" w:eastAsiaTheme="minorEastAsia" w:hAnsi="Times" w:cs="Arial"/>
          <w:lang w:eastAsia="nb-NO"/>
        </w:rPr>
        <w:t xml:space="preserve"> Et slikt produkt er utvilsomt etter Utvalgets vurdering, særlig rettet til barn. Gitt at hele produktet er emballasje for produktet, fremstår godteriet som underordnet </w:t>
      </w:r>
      <w:r w:rsidRPr="00AF301B">
        <w:rPr>
          <w:rFonts w:ascii="Times" w:eastAsiaTheme="minorEastAsia" w:hAnsi="Times" w:cs="Arial"/>
          <w:lang w:eastAsia="nb-NO"/>
        </w:rPr>
        <w:lastRenderedPageBreak/>
        <w:t xml:space="preserve">leketøyet. </w:t>
      </w:r>
    </w:p>
    <w:p w14:paraId="39E7899B" w14:textId="77777777" w:rsidR="00434F1F" w:rsidRPr="003E7C8C" w:rsidRDefault="00434F1F"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3E7C8C">
        <w:rPr>
          <w:rFonts w:ascii="Times" w:eastAsiaTheme="minorEastAsia" w:hAnsi="Times" w:cs="Calibri"/>
          <w:iCs/>
          <w:u w:val="single"/>
          <w:lang w:eastAsia="nb-NO"/>
        </w:rPr>
        <w:t>Bruk av virkemidler:</w:t>
      </w:r>
    </w:p>
    <w:p w14:paraId="0296CBF7" w14:textId="77777777" w:rsidR="00434F1F" w:rsidRPr="003E7C8C" w:rsidRDefault="00434F1F" w:rsidP="00434F1F">
      <w:pPr>
        <w:spacing w:after="240" w:line="300" w:lineRule="auto"/>
        <w:rPr>
          <w:rFonts w:ascii="Times" w:eastAsiaTheme="minorEastAsia" w:hAnsi="Times" w:cs="Arial"/>
          <w:lang w:eastAsia="nb-NO"/>
        </w:rPr>
      </w:pPr>
      <w:r w:rsidRPr="003E7C8C">
        <w:rPr>
          <w:rFonts w:ascii="Times" w:eastAsiaTheme="minorEastAsia" w:hAnsi="Times" w:cs="Calibri"/>
          <w:iCs/>
          <w:lang w:eastAsia="nb-NO"/>
        </w:rPr>
        <w:t>Utvalget anser det innklagede produktet som en type tilleggsytels</w:t>
      </w:r>
      <w:r>
        <w:rPr>
          <w:rFonts w:ascii="Times" w:eastAsiaTheme="minorEastAsia" w:hAnsi="Times" w:cs="Calibri"/>
          <w:iCs/>
          <w:lang w:eastAsia="nb-NO"/>
        </w:rPr>
        <w:t>e</w:t>
      </w:r>
      <w:r w:rsidRPr="003E7C8C">
        <w:rPr>
          <w:rFonts w:ascii="Times" w:eastAsiaTheme="minorEastAsia" w:hAnsi="Times" w:cs="Calibri"/>
          <w:iCs/>
          <w:lang w:eastAsia="nb-NO"/>
        </w:rPr>
        <w:t>, jf. kommentarene om primært og sekundært produkt i forrig</w:t>
      </w:r>
      <w:r>
        <w:rPr>
          <w:rFonts w:ascii="Times" w:eastAsiaTheme="minorEastAsia" w:hAnsi="Times" w:cs="Calibri"/>
          <w:iCs/>
          <w:lang w:eastAsia="nb-NO"/>
        </w:rPr>
        <w:t xml:space="preserve">e avsnitt. </w:t>
      </w:r>
      <w:r w:rsidRPr="003E7C8C">
        <w:rPr>
          <w:rFonts w:ascii="Times" w:eastAsiaTheme="minorEastAsia" w:hAnsi="Times" w:cs="Arial"/>
          <w:lang w:eastAsia="nb-NO"/>
        </w:rPr>
        <w:t xml:space="preserve">Utvalget finner at MFUveiledningens presisering om at emballasjen eller en tilgift ikke må være av en slik karakter at produktet fremstår som underordnet, gjelder det innklagede produktet. </w:t>
      </w:r>
    </w:p>
    <w:p w14:paraId="6E1B6F3C" w14:textId="53BBD647" w:rsidR="00434F1F" w:rsidRPr="003E7C8C" w:rsidRDefault="002E2AC7" w:rsidP="00434F1F">
      <w:pPr>
        <w:widowControl w:val="0"/>
        <w:autoSpaceDE w:val="0"/>
        <w:autoSpaceDN w:val="0"/>
        <w:adjustRightInd w:val="0"/>
        <w:spacing w:line="276" w:lineRule="auto"/>
        <w:rPr>
          <w:rFonts w:ascii="Times" w:eastAsiaTheme="minorEastAsia" w:hAnsi="Times"/>
          <w:b/>
          <w:u w:val="single"/>
          <w:lang w:eastAsia="nb-NO"/>
        </w:rPr>
      </w:pPr>
      <w:r>
        <w:rPr>
          <w:rFonts w:ascii="Times" w:eastAsiaTheme="minorEastAsia" w:hAnsi="Times"/>
          <w:b/>
          <w:u w:val="single"/>
          <w:lang w:eastAsia="nb-NO"/>
        </w:rPr>
        <w:t>3.</w:t>
      </w:r>
      <w:r w:rsidR="00434F1F" w:rsidRPr="003E7C8C">
        <w:rPr>
          <w:rFonts w:ascii="Times" w:eastAsiaTheme="minorEastAsia" w:hAnsi="Times"/>
          <w:b/>
          <w:u w:val="single"/>
          <w:lang w:eastAsia="nb-NO"/>
        </w:rPr>
        <w:t>Vedtak:</w:t>
      </w:r>
    </w:p>
    <w:p w14:paraId="2D874CF5" w14:textId="77777777" w:rsidR="00434F1F" w:rsidRPr="003E7C8C" w:rsidRDefault="00434F1F" w:rsidP="00434F1F">
      <w:pPr>
        <w:spacing w:line="276" w:lineRule="auto"/>
        <w:rPr>
          <w:rFonts w:ascii="Times" w:eastAsia="MS Mincho" w:hAnsi="Times"/>
          <w:lang w:eastAsia="nb-NO"/>
        </w:rPr>
      </w:pPr>
      <w:r w:rsidRPr="003E7C8C">
        <w:rPr>
          <w:rFonts w:ascii="Times" w:eastAsiaTheme="minorEastAsia" w:hAnsi="Times"/>
          <w:lang w:eastAsia="nb-NO"/>
        </w:rPr>
        <w:t xml:space="preserve">Etter en samlet vurdering er det Utvalgets konklusjon at </w:t>
      </w:r>
      <w:r w:rsidRPr="003E7C8C">
        <w:rPr>
          <w:rFonts w:ascii="Times" w:hAnsi="Times"/>
        </w:rPr>
        <w:t xml:space="preserve">utformingen av </w:t>
      </w:r>
      <w:r w:rsidRPr="003E7C8C">
        <w:rPr>
          <w:rFonts w:ascii="Times" w:eastAsia="MS Mincho" w:hAnsi="Times"/>
          <w:lang w:eastAsia="nb-NO"/>
        </w:rPr>
        <w:t>produkte</w:t>
      </w:r>
      <w:r>
        <w:rPr>
          <w:rFonts w:ascii="Times" w:eastAsia="MS Mincho" w:hAnsi="Times"/>
          <w:lang w:eastAsia="nb-NO"/>
        </w:rPr>
        <w:t>ne Minions, Frozen og Hello Kitty Candy Fans fra Global Travel</w:t>
      </w:r>
      <w:r w:rsidRPr="003E7C8C">
        <w:rPr>
          <w:rFonts w:ascii="Times" w:eastAsia="MS Mincho" w:hAnsi="Times"/>
          <w:lang w:eastAsia="nb-NO"/>
        </w:rPr>
        <w:t xml:space="preserve"> </w:t>
      </w:r>
      <w:r>
        <w:rPr>
          <w:rFonts w:ascii="Times" w:eastAsia="MS Mincho" w:hAnsi="Times"/>
          <w:lang w:eastAsia="nb-NO"/>
        </w:rPr>
        <w:t>Sales</w:t>
      </w:r>
      <w:r w:rsidRPr="003E7C8C">
        <w:rPr>
          <w:rFonts w:ascii="Times" w:hAnsi="Times"/>
        </w:rPr>
        <w:t xml:space="preserve"> er </w:t>
      </w:r>
      <w:r w:rsidRPr="003E7C8C">
        <w:rPr>
          <w:rFonts w:ascii="Times" w:hAnsi="Times"/>
          <w:i/>
        </w:rPr>
        <w:t>markedsføring særlig rettet mot barn under 13 år</w:t>
      </w:r>
      <w:r>
        <w:rPr>
          <w:rFonts w:ascii="Times" w:hAnsi="Times"/>
        </w:rPr>
        <w:t xml:space="preserve">, og i strid </w:t>
      </w:r>
      <w:r w:rsidRPr="003E7C8C">
        <w:rPr>
          <w:rFonts w:ascii="Times" w:hAnsi="Times"/>
        </w:rPr>
        <w:t>med retningslinjene punkt 2, jf. veiledningens punkt 2. Klagen tas dermed til følge.</w:t>
      </w:r>
    </w:p>
    <w:p w14:paraId="3AA01CA9" w14:textId="77777777" w:rsidR="00434F1F" w:rsidRPr="003E7C8C" w:rsidRDefault="00434F1F" w:rsidP="00434F1F">
      <w:pPr>
        <w:pStyle w:val="Listeavsnitt"/>
        <w:spacing w:line="276" w:lineRule="auto"/>
        <w:ind w:left="0"/>
        <w:rPr>
          <w:rFonts w:ascii="Times" w:hAnsi="Times"/>
        </w:rPr>
      </w:pPr>
      <w:r w:rsidRPr="003E7C8C">
        <w:rPr>
          <w:rFonts w:ascii="Times" w:hAnsi="Times"/>
        </w:rPr>
        <w:t>Vedtaket er enstemmig.</w:t>
      </w:r>
    </w:p>
    <w:p w14:paraId="2B784814" w14:textId="77777777" w:rsidR="00434F1F" w:rsidRDefault="00434F1F" w:rsidP="00434F1F">
      <w:pPr>
        <w:spacing w:after="240" w:line="300" w:lineRule="auto"/>
        <w:rPr>
          <w:rFonts w:ascii="Times" w:eastAsiaTheme="minorEastAsia" w:hAnsi="Times" w:cs="Arial"/>
          <w:lang w:eastAsia="nb-NO"/>
        </w:rPr>
      </w:pPr>
    </w:p>
    <w:p w14:paraId="1AA4446F" w14:textId="77777777" w:rsidR="003E52A0" w:rsidRPr="00B20CF2" w:rsidRDefault="003E52A0" w:rsidP="003E52A0">
      <w:pPr>
        <w:rPr>
          <w:rFonts w:asciiTheme="majorHAnsi" w:hAnsiTheme="majorHAnsi"/>
          <w:b/>
          <w:bCs/>
          <w:sz w:val="28"/>
          <w:szCs w:val="28"/>
        </w:rPr>
      </w:pPr>
      <w:r w:rsidRPr="00B20CF2">
        <w:rPr>
          <w:rFonts w:asciiTheme="majorHAnsi" w:hAnsiTheme="majorHAnsi"/>
          <w:b/>
          <w:bCs/>
          <w:sz w:val="28"/>
          <w:szCs w:val="28"/>
        </w:rPr>
        <w:t xml:space="preserve">Vedtak sak </w:t>
      </w:r>
      <w:r>
        <w:rPr>
          <w:rFonts w:asciiTheme="majorHAnsi" w:hAnsiTheme="majorHAnsi"/>
          <w:b/>
          <w:bCs/>
          <w:sz w:val="28"/>
          <w:szCs w:val="28"/>
        </w:rPr>
        <w:t xml:space="preserve">24 </w:t>
      </w:r>
      <w:r w:rsidRPr="00B20CF2">
        <w:rPr>
          <w:rFonts w:asciiTheme="majorHAnsi" w:hAnsiTheme="majorHAnsi"/>
          <w:b/>
          <w:bCs/>
          <w:sz w:val="28"/>
          <w:szCs w:val="28"/>
        </w:rPr>
        <w:t xml:space="preserve">2017 </w:t>
      </w:r>
      <w:r>
        <w:rPr>
          <w:rFonts w:asciiTheme="majorHAnsi" w:hAnsiTheme="majorHAnsi"/>
          <w:b/>
          <w:bCs/>
          <w:sz w:val="28"/>
          <w:szCs w:val="28"/>
        </w:rPr>
        <w:t>Freia Sjokoladefabrikk, Kongeparken</w:t>
      </w:r>
    </w:p>
    <w:p w14:paraId="2AE20CB9" w14:textId="77777777" w:rsidR="003E52A0" w:rsidRPr="00B20CF2" w:rsidRDefault="003E52A0" w:rsidP="003E52A0">
      <w:pPr>
        <w:widowControl w:val="0"/>
        <w:autoSpaceDE w:val="0"/>
        <w:autoSpaceDN w:val="0"/>
        <w:adjustRightInd w:val="0"/>
        <w:rPr>
          <w:rFonts w:asciiTheme="majorHAnsi" w:eastAsiaTheme="minorEastAsia" w:hAnsiTheme="majorHAnsi"/>
          <w:b/>
          <w:lang w:eastAsia="nb-NO"/>
        </w:rPr>
      </w:pPr>
    </w:p>
    <w:p w14:paraId="3D0EEA1A" w14:textId="77777777" w:rsidR="003E52A0" w:rsidRPr="00B20CF2" w:rsidRDefault="003E52A0" w:rsidP="003E52A0">
      <w:pPr>
        <w:widowControl w:val="0"/>
        <w:autoSpaceDE w:val="0"/>
        <w:autoSpaceDN w:val="0"/>
        <w:adjustRightInd w:val="0"/>
        <w:rPr>
          <w:rFonts w:asciiTheme="majorHAnsi" w:eastAsiaTheme="minorEastAsia" w:hAnsiTheme="majorHAnsi"/>
          <w:b/>
          <w:lang w:eastAsia="nb-NO"/>
        </w:rPr>
      </w:pPr>
    </w:p>
    <w:p w14:paraId="0037B992" w14:textId="68183303" w:rsidR="003E52A0" w:rsidRPr="0056234B" w:rsidRDefault="002E2AC7" w:rsidP="003E52A0">
      <w:pPr>
        <w:widowControl w:val="0"/>
        <w:autoSpaceDE w:val="0"/>
        <w:autoSpaceDN w:val="0"/>
        <w:adjustRightInd w:val="0"/>
        <w:rPr>
          <w:rFonts w:asciiTheme="majorHAnsi" w:eastAsiaTheme="minorEastAsia" w:hAnsiTheme="majorHAnsi"/>
          <w:b/>
          <w:sz w:val="28"/>
          <w:szCs w:val="28"/>
          <w:lang w:eastAsia="nb-NO"/>
        </w:rPr>
      </w:pPr>
      <w:r>
        <w:rPr>
          <w:rFonts w:asciiTheme="majorHAnsi" w:eastAsiaTheme="minorEastAsia" w:hAnsiTheme="majorHAnsi"/>
          <w:b/>
          <w:sz w:val="28"/>
          <w:szCs w:val="28"/>
          <w:lang w:eastAsia="nb-NO"/>
        </w:rPr>
        <w:t>1.</w:t>
      </w:r>
      <w:r w:rsidR="003E52A0" w:rsidRPr="0056234B">
        <w:rPr>
          <w:rFonts w:asciiTheme="majorHAnsi" w:eastAsiaTheme="minorEastAsia" w:hAnsiTheme="majorHAnsi"/>
          <w:b/>
          <w:sz w:val="28"/>
          <w:szCs w:val="28"/>
          <w:lang w:eastAsia="nb-NO"/>
        </w:rPr>
        <w:t>MFU klage:</w:t>
      </w:r>
    </w:p>
    <w:p w14:paraId="74D6CC82" w14:textId="77777777" w:rsidR="003E52A0" w:rsidRPr="00B20CF2" w:rsidRDefault="003E52A0" w:rsidP="003E52A0">
      <w:pPr>
        <w:widowControl w:val="0"/>
        <w:autoSpaceDE w:val="0"/>
        <w:autoSpaceDN w:val="0"/>
        <w:adjustRightInd w:val="0"/>
        <w:rPr>
          <w:rFonts w:asciiTheme="majorHAnsi" w:eastAsiaTheme="minorEastAsia" w:hAnsiTheme="majorHAnsi"/>
          <w:lang w:eastAsia="nb-NO"/>
        </w:rPr>
      </w:pPr>
    </w:p>
    <w:p w14:paraId="6F709973" w14:textId="77777777" w:rsidR="003E52A0" w:rsidRDefault="003E52A0" w:rsidP="003E52A0">
      <w:pPr>
        <w:widowControl w:val="0"/>
        <w:autoSpaceDE w:val="0"/>
        <w:autoSpaceDN w:val="0"/>
        <w:adjustRightInd w:val="0"/>
        <w:rPr>
          <w:rFonts w:asciiTheme="majorHAnsi" w:eastAsiaTheme="minorEastAsia" w:hAnsiTheme="majorHAnsi"/>
          <w:lang w:eastAsia="nb-NO"/>
        </w:rPr>
      </w:pPr>
      <w:r w:rsidRPr="00B20CF2">
        <w:rPr>
          <w:rFonts w:asciiTheme="majorHAnsi" w:eastAsiaTheme="minorEastAsia" w:hAnsiTheme="majorHAnsi"/>
          <w:lang w:eastAsia="nb-NO"/>
        </w:rPr>
        <w:t>Matbransjens Faglige Utvalg har mottatt en klage med følgende ordlyd:</w:t>
      </w:r>
    </w:p>
    <w:p w14:paraId="4DBBD387" w14:textId="77777777" w:rsidR="003E52A0" w:rsidRDefault="003E52A0" w:rsidP="003E52A0">
      <w:pPr>
        <w:widowControl w:val="0"/>
        <w:autoSpaceDE w:val="0"/>
        <w:autoSpaceDN w:val="0"/>
        <w:adjustRightInd w:val="0"/>
        <w:rPr>
          <w:rFonts w:ascii="Calibri" w:eastAsiaTheme="minorEastAsia" w:hAnsi="Calibri" w:cs="Calibri"/>
          <w:sz w:val="28"/>
          <w:szCs w:val="28"/>
          <w:lang w:eastAsia="nb-NO"/>
        </w:rPr>
      </w:pPr>
      <w:r>
        <w:rPr>
          <w:rFonts w:ascii="Calibri" w:eastAsiaTheme="minorEastAsia" w:hAnsi="Calibri" w:cs="Calibri"/>
          <w:sz w:val="28"/>
          <w:szCs w:val="28"/>
          <w:lang w:eastAsia="nb-NO"/>
        </w:rPr>
        <w:t>KLAGE: Freia Sjokoladefabrikk i Kongeparken</w:t>
      </w:r>
    </w:p>
    <w:p w14:paraId="39AEBA89" w14:textId="77777777" w:rsidR="003E52A0" w:rsidRDefault="003E52A0" w:rsidP="003E52A0">
      <w:pPr>
        <w:widowControl w:val="0"/>
        <w:autoSpaceDE w:val="0"/>
        <w:autoSpaceDN w:val="0"/>
        <w:adjustRightInd w:val="0"/>
        <w:rPr>
          <w:rFonts w:ascii="Calibri" w:eastAsiaTheme="minorEastAsia" w:hAnsi="Calibri" w:cs="Calibri"/>
          <w:sz w:val="28"/>
          <w:szCs w:val="28"/>
          <w:lang w:eastAsia="nb-NO"/>
        </w:rPr>
      </w:pPr>
      <w:r>
        <w:rPr>
          <w:rFonts w:ascii="Calibri" w:eastAsiaTheme="minorEastAsia" w:hAnsi="Calibri" w:cs="Calibri"/>
          <w:sz w:val="28"/>
          <w:szCs w:val="28"/>
          <w:lang w:eastAsia="nb-NO"/>
        </w:rPr>
        <w:t xml:space="preserve">Din melding: - I Kongeparken i Stavanger har Freia en aktivitet for barn mellom 90 cm og 12 år - Freia Sjokoladeland. Målgruppen er tydelig og det er tydelig bruk av logo etc som knyttet Freia til attraksjonen - det er ikke en "alminnelig" tivoliattraksjon. </w:t>
      </w:r>
      <w:hyperlink r:id="rId29" w:history="1">
        <w:r>
          <w:rPr>
            <w:rFonts w:ascii="Calibri" w:eastAsiaTheme="minorEastAsia" w:hAnsi="Calibri" w:cs="Calibri"/>
            <w:color w:val="0000E9"/>
            <w:sz w:val="28"/>
            <w:szCs w:val="28"/>
            <w:u w:val="single" w:color="0000E9"/>
            <w:lang w:eastAsia="nb-NO"/>
          </w:rPr>
          <w:t>http://www.kongeparken.no/aktiviteter/aktiviteter-sommer/aktivitet/aktiviteter/aktiviteter-sommer/aktivitet/show/freia-sjokoladefabrikk/</w:t>
        </w:r>
      </w:hyperlink>
      <w:r>
        <w:rPr>
          <w:rFonts w:ascii="Calibri" w:eastAsiaTheme="minorEastAsia" w:hAnsi="Calibri" w:cs="Calibri"/>
          <w:sz w:val="28"/>
          <w:szCs w:val="28"/>
          <w:lang w:eastAsia="nb-NO"/>
        </w:rPr>
        <w:t xml:space="preserve"> Vi ønsker en vurdering av MFU på om dette er i henhold til MFU's retningslinjer for markedsføring av usunn mat til barn.</w:t>
      </w:r>
    </w:p>
    <w:p w14:paraId="7F36E119" w14:textId="77777777" w:rsidR="003E52A0" w:rsidRDefault="003E52A0" w:rsidP="003E52A0">
      <w:pPr>
        <w:widowControl w:val="0"/>
        <w:autoSpaceDE w:val="0"/>
        <w:autoSpaceDN w:val="0"/>
        <w:adjustRightInd w:val="0"/>
        <w:rPr>
          <w:rFonts w:ascii="Calibri" w:eastAsiaTheme="minorEastAsia" w:hAnsi="Calibri" w:cs="Calibri"/>
          <w:sz w:val="28"/>
          <w:szCs w:val="28"/>
          <w:lang w:eastAsia="nb-NO"/>
        </w:rPr>
      </w:pPr>
    </w:p>
    <w:p w14:paraId="77667949" w14:textId="77777777" w:rsidR="003E52A0" w:rsidRDefault="003E52A0" w:rsidP="003E52A0">
      <w:pPr>
        <w:widowControl w:val="0"/>
        <w:autoSpaceDE w:val="0"/>
        <w:autoSpaceDN w:val="0"/>
        <w:adjustRightInd w:val="0"/>
        <w:rPr>
          <w:rFonts w:ascii="Calibri" w:eastAsiaTheme="minorEastAsia" w:hAnsi="Calibri" w:cs="Calibri"/>
          <w:sz w:val="28"/>
          <w:szCs w:val="28"/>
          <w:lang w:eastAsia="nb-NO"/>
        </w:rPr>
      </w:pPr>
      <w:r w:rsidRPr="00303359">
        <w:rPr>
          <w:rFonts w:ascii="Calibri" w:eastAsiaTheme="minorEastAsia" w:hAnsi="Calibri" w:cs="Calibri"/>
          <w:noProof/>
          <w:sz w:val="28"/>
          <w:szCs w:val="28"/>
          <w:lang w:eastAsia="zh-CN"/>
        </w:rPr>
        <w:lastRenderedPageBreak/>
        <w:drawing>
          <wp:inline distT="0" distB="0" distL="0" distR="0" wp14:anchorId="1BBF21EC" wp14:editId="0E850991">
            <wp:extent cx="5005161" cy="3754147"/>
            <wp:effectExtent l="0" t="0" r="0" b="5080"/>
            <wp:docPr id="270" name="Bild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email">
                      <a:extLst>
                        <a:ext uri="{28A0092B-C50C-407E-A947-70E740481C1C}">
                          <a14:useLocalDpi xmlns:a14="http://schemas.microsoft.com/office/drawing/2010/main"/>
                        </a:ext>
                      </a:extLst>
                    </a:blip>
                    <a:stretch>
                      <a:fillRect/>
                    </a:stretch>
                  </pic:blipFill>
                  <pic:spPr>
                    <a:xfrm>
                      <a:off x="0" y="0"/>
                      <a:ext cx="5010858" cy="3758420"/>
                    </a:xfrm>
                    <a:prstGeom prst="rect">
                      <a:avLst/>
                    </a:prstGeom>
                  </pic:spPr>
                </pic:pic>
              </a:graphicData>
            </a:graphic>
          </wp:inline>
        </w:drawing>
      </w:r>
    </w:p>
    <w:p w14:paraId="3147D371" w14:textId="77777777" w:rsidR="003E52A0" w:rsidRDefault="003E52A0" w:rsidP="003E52A0">
      <w:pPr>
        <w:widowControl w:val="0"/>
        <w:autoSpaceDE w:val="0"/>
        <w:autoSpaceDN w:val="0"/>
        <w:adjustRightInd w:val="0"/>
        <w:rPr>
          <w:rFonts w:ascii="Calibri" w:eastAsiaTheme="minorEastAsia" w:hAnsi="Calibri" w:cs="Calibri"/>
          <w:sz w:val="28"/>
          <w:szCs w:val="28"/>
          <w:lang w:eastAsia="nb-NO"/>
        </w:rPr>
      </w:pPr>
      <w:r w:rsidRPr="00303359">
        <w:rPr>
          <w:rFonts w:ascii="Calibri" w:eastAsiaTheme="minorEastAsia" w:hAnsi="Calibri" w:cs="Calibri"/>
          <w:noProof/>
          <w:sz w:val="28"/>
          <w:szCs w:val="28"/>
          <w:lang w:eastAsia="zh-CN"/>
        </w:rPr>
        <w:drawing>
          <wp:inline distT="0" distB="0" distL="0" distR="0" wp14:anchorId="20CCC74F" wp14:editId="6B06EE0D">
            <wp:extent cx="3404961" cy="4539948"/>
            <wp:effectExtent l="0" t="0" r="0" b="6985"/>
            <wp:docPr id="271" name="Bild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email">
                      <a:extLst>
                        <a:ext uri="{28A0092B-C50C-407E-A947-70E740481C1C}">
                          <a14:useLocalDpi xmlns:a14="http://schemas.microsoft.com/office/drawing/2010/main"/>
                        </a:ext>
                      </a:extLst>
                    </a:blip>
                    <a:stretch>
                      <a:fillRect/>
                    </a:stretch>
                  </pic:blipFill>
                  <pic:spPr>
                    <a:xfrm>
                      <a:off x="0" y="0"/>
                      <a:ext cx="3421562" cy="4562083"/>
                    </a:xfrm>
                    <a:prstGeom prst="rect">
                      <a:avLst/>
                    </a:prstGeom>
                  </pic:spPr>
                </pic:pic>
              </a:graphicData>
            </a:graphic>
          </wp:inline>
        </w:drawing>
      </w:r>
    </w:p>
    <w:p w14:paraId="2B875B83" w14:textId="77777777" w:rsidR="003E52A0" w:rsidRPr="00DC196F" w:rsidRDefault="003E52A0" w:rsidP="003E52A0">
      <w:pPr>
        <w:spacing w:after="240" w:line="300" w:lineRule="auto"/>
        <w:rPr>
          <w:rFonts w:asciiTheme="majorHAnsi" w:eastAsiaTheme="minorEastAsia" w:hAnsiTheme="majorHAnsi" w:cs="Arial"/>
          <w:lang w:eastAsia="nb-NO"/>
        </w:rPr>
      </w:pPr>
    </w:p>
    <w:p w14:paraId="02CE72AE" w14:textId="0369F666" w:rsidR="003E52A0" w:rsidRDefault="002E2AC7" w:rsidP="003E52A0">
      <w:pPr>
        <w:rPr>
          <w:rFonts w:asciiTheme="majorHAnsi" w:hAnsiTheme="majorHAnsi"/>
          <w:b/>
          <w:bCs/>
          <w:sz w:val="28"/>
          <w:szCs w:val="28"/>
        </w:rPr>
      </w:pPr>
      <w:r>
        <w:rPr>
          <w:rFonts w:asciiTheme="majorHAnsi" w:hAnsiTheme="majorHAnsi"/>
          <w:b/>
          <w:bCs/>
          <w:sz w:val="28"/>
          <w:szCs w:val="28"/>
        </w:rPr>
        <w:lastRenderedPageBreak/>
        <w:t xml:space="preserve">2. </w:t>
      </w:r>
      <w:r w:rsidR="003E52A0">
        <w:rPr>
          <w:rFonts w:asciiTheme="majorHAnsi" w:hAnsiTheme="majorHAnsi"/>
          <w:b/>
          <w:bCs/>
          <w:sz w:val="28"/>
          <w:szCs w:val="28"/>
        </w:rPr>
        <w:t>MFU</w:t>
      </w:r>
      <w:r w:rsidR="003E52A0" w:rsidRPr="0069358E">
        <w:rPr>
          <w:rFonts w:asciiTheme="majorHAnsi" w:hAnsiTheme="majorHAnsi"/>
          <w:b/>
          <w:bCs/>
          <w:sz w:val="28"/>
          <w:szCs w:val="28"/>
        </w:rPr>
        <w:t>s vurdering</w:t>
      </w:r>
    </w:p>
    <w:p w14:paraId="451238A1" w14:textId="77777777" w:rsidR="003E52A0" w:rsidRDefault="003E52A0" w:rsidP="003E52A0">
      <w:pPr>
        <w:rPr>
          <w:rFonts w:asciiTheme="majorHAnsi" w:hAnsiTheme="majorHAnsi"/>
          <w:b/>
          <w:bCs/>
          <w:sz w:val="28"/>
          <w:szCs w:val="28"/>
        </w:rPr>
      </w:pPr>
    </w:p>
    <w:p w14:paraId="671353E7" w14:textId="77777777" w:rsidR="003E52A0" w:rsidRPr="001116EB" w:rsidRDefault="003E52A0" w:rsidP="003E52A0">
      <w:pPr>
        <w:spacing w:after="240"/>
        <w:rPr>
          <w:rFonts w:asciiTheme="majorHAnsi" w:hAnsiTheme="majorHAnsi"/>
        </w:rPr>
      </w:pPr>
      <w:r>
        <w:rPr>
          <w:rFonts w:asciiTheme="majorHAnsi" w:hAnsiTheme="majorHAnsi"/>
        </w:rPr>
        <w:t>Freia er Norges største leverandør av sjokolade. Sjokolade er omfattet av MFUs retningslinjer og Utvalget  er av den oppfatning at MFUs retningslinjer gjelder i denne saken.</w:t>
      </w:r>
    </w:p>
    <w:p w14:paraId="6B86A679" w14:textId="77777777" w:rsidR="003E52A0" w:rsidRPr="00482048" w:rsidRDefault="003E52A0" w:rsidP="003E52A0">
      <w:pPr>
        <w:widowControl w:val="0"/>
        <w:autoSpaceDE w:val="0"/>
        <w:autoSpaceDN w:val="0"/>
        <w:adjustRightInd w:val="0"/>
        <w:rPr>
          <w:rFonts w:ascii="Calibri" w:eastAsiaTheme="minorEastAsia" w:hAnsi="Calibri" w:cs="Calibri"/>
          <w:lang w:eastAsia="nb-NO"/>
        </w:rPr>
      </w:pPr>
      <w:r w:rsidRPr="00EF6B98">
        <w:rPr>
          <w:rFonts w:asciiTheme="majorHAnsi" w:hAnsiTheme="majorHAnsi"/>
        </w:rPr>
        <w:t xml:space="preserve">Spørsmålet utvalget skal ta stilling til, </w:t>
      </w:r>
      <w:r w:rsidRPr="00532D3C">
        <w:rPr>
          <w:rFonts w:asciiTheme="majorHAnsi" w:hAnsiTheme="majorHAnsi"/>
        </w:rPr>
        <w:t xml:space="preserve">er om </w:t>
      </w:r>
      <w:r>
        <w:rPr>
          <w:rFonts w:asciiTheme="majorHAnsi" w:hAnsiTheme="majorHAnsi"/>
        </w:rPr>
        <w:t xml:space="preserve">attraksjonen </w:t>
      </w:r>
      <w:r w:rsidRPr="00532D3C">
        <w:rPr>
          <w:rFonts w:ascii="Calibri" w:eastAsiaTheme="minorEastAsia" w:hAnsi="Calibri" w:cs="Calibri"/>
          <w:lang w:eastAsia="nb-NO"/>
        </w:rPr>
        <w:t>Freia Sjokoladefabrikk</w:t>
      </w:r>
      <w:r>
        <w:rPr>
          <w:rFonts w:ascii="Calibri" w:eastAsiaTheme="minorEastAsia" w:hAnsi="Calibri" w:cs="Calibri"/>
          <w:lang w:eastAsia="nb-NO"/>
        </w:rPr>
        <w:t xml:space="preserve"> og markedsføringen av den i</w:t>
      </w:r>
      <w:r w:rsidRPr="00532D3C">
        <w:rPr>
          <w:rFonts w:ascii="Calibri" w:eastAsiaTheme="minorEastAsia" w:hAnsi="Calibri" w:cs="Calibri"/>
          <w:lang w:eastAsia="nb-NO"/>
        </w:rPr>
        <w:t xml:space="preserve"> Kongeparken</w:t>
      </w:r>
      <w:r>
        <w:rPr>
          <w:rFonts w:ascii="Calibri" w:eastAsiaTheme="minorEastAsia" w:hAnsi="Calibri" w:cs="Calibri"/>
          <w:lang w:eastAsia="nb-NO"/>
        </w:rPr>
        <w:t xml:space="preserve"> </w:t>
      </w:r>
      <w:r w:rsidRPr="00532D3C">
        <w:rPr>
          <w:rFonts w:ascii="Calibri" w:eastAsiaTheme="minorEastAsia" w:hAnsi="Calibri" w:cs="Calibri"/>
          <w:lang w:eastAsia="nb-NO"/>
        </w:rPr>
        <w:t>er</w:t>
      </w:r>
      <w:r>
        <w:rPr>
          <w:rFonts w:ascii="Calibri" w:eastAsiaTheme="minorEastAsia" w:hAnsi="Calibri" w:cs="Calibri"/>
          <w:sz w:val="28"/>
          <w:szCs w:val="28"/>
          <w:lang w:eastAsia="nb-NO"/>
        </w:rPr>
        <w:t xml:space="preserve"> </w:t>
      </w:r>
      <w:r w:rsidRPr="00EF6B98">
        <w:rPr>
          <w:rFonts w:asciiTheme="majorHAnsi" w:hAnsiTheme="majorHAnsi"/>
        </w:rPr>
        <w:t xml:space="preserve">en </w:t>
      </w:r>
      <w:r w:rsidRPr="00EF6B98">
        <w:rPr>
          <w:rFonts w:asciiTheme="majorHAnsi" w:hAnsiTheme="majorHAnsi"/>
          <w:i/>
        </w:rPr>
        <w:t>markedsføring særlig rettet mot barn under 13 år</w:t>
      </w:r>
      <w:r w:rsidRPr="00EF6B98">
        <w:rPr>
          <w:rFonts w:asciiTheme="majorHAnsi" w:hAnsiTheme="majorHAnsi"/>
        </w:rPr>
        <w:t>, jf. retningslinjene punkt 2.</w:t>
      </w:r>
    </w:p>
    <w:p w14:paraId="27AD5CD4" w14:textId="77777777" w:rsidR="003E52A0" w:rsidRPr="00EF6B98" w:rsidRDefault="003E52A0" w:rsidP="003E52A0">
      <w:pPr>
        <w:spacing w:line="276" w:lineRule="auto"/>
        <w:rPr>
          <w:rFonts w:asciiTheme="majorHAnsi" w:eastAsia="MS Mincho" w:hAnsiTheme="majorHAnsi"/>
          <w:lang w:eastAsia="nb-NO"/>
        </w:rPr>
      </w:pPr>
    </w:p>
    <w:p w14:paraId="40CF0802" w14:textId="77777777" w:rsidR="003E52A0" w:rsidRPr="00EF6B98" w:rsidRDefault="003E52A0" w:rsidP="003E52A0">
      <w:pPr>
        <w:widowControl w:val="0"/>
        <w:autoSpaceDE w:val="0"/>
        <w:autoSpaceDN w:val="0"/>
        <w:adjustRightInd w:val="0"/>
        <w:rPr>
          <w:rFonts w:asciiTheme="majorHAnsi" w:eastAsiaTheme="minorEastAsia" w:hAnsiTheme="majorHAnsi" w:cs="Arial"/>
          <w:i/>
          <w:iCs/>
          <w:lang w:eastAsia="nb-NO"/>
        </w:rPr>
      </w:pPr>
      <w:r w:rsidRPr="00EF6B98">
        <w:rPr>
          <w:rFonts w:asciiTheme="majorHAnsi" w:hAnsiTheme="majorHAnsi"/>
        </w:rPr>
        <w:t xml:space="preserve">I følge retningslinjene punkt 5 skal </w:t>
      </w:r>
      <w:r w:rsidRPr="00EF6B98">
        <w:rPr>
          <w:rFonts w:asciiTheme="majorHAnsi" w:eastAsiaTheme="minorEastAsia" w:hAnsiTheme="majorHAnsi" w:cs="Arial"/>
          <w:lang w:eastAsia="nb-NO"/>
        </w:rPr>
        <w:t>det foretas en helhetsvurdering hvor det skal legges vekt på:</w:t>
      </w:r>
    </w:p>
    <w:p w14:paraId="61730A25" w14:textId="77777777" w:rsidR="003E52A0" w:rsidRPr="00EF6B98" w:rsidRDefault="003E52A0" w:rsidP="003E52A0">
      <w:pPr>
        <w:widowControl w:val="0"/>
        <w:autoSpaceDE w:val="0"/>
        <w:autoSpaceDN w:val="0"/>
        <w:adjustRightInd w:val="0"/>
        <w:ind w:left="708"/>
        <w:rPr>
          <w:rFonts w:asciiTheme="majorHAnsi" w:eastAsiaTheme="minorEastAsia" w:hAnsiTheme="majorHAnsi" w:cs="Arial"/>
          <w:i/>
          <w:iCs/>
          <w:lang w:eastAsia="nb-NO"/>
        </w:rPr>
      </w:pPr>
      <w:r w:rsidRPr="00EF6B98">
        <w:rPr>
          <w:rFonts w:asciiTheme="majorHAnsi" w:eastAsiaTheme="minorEastAsia" w:hAnsiTheme="majorHAnsi" w:cs="Arial"/>
          <w:i/>
          <w:iCs/>
          <w:lang w:eastAsia="nb-NO"/>
        </w:rPr>
        <w:t>a) I hvor stor grad appellerer det markedsførte produktet, herunder emballasjen, særlig til barn</w:t>
      </w:r>
    </w:p>
    <w:p w14:paraId="155909FB" w14:textId="77777777" w:rsidR="003E52A0" w:rsidRPr="00EF6B98" w:rsidRDefault="003E52A0" w:rsidP="003E52A0">
      <w:pPr>
        <w:widowControl w:val="0"/>
        <w:autoSpaceDE w:val="0"/>
        <w:autoSpaceDN w:val="0"/>
        <w:adjustRightInd w:val="0"/>
        <w:ind w:left="708"/>
        <w:rPr>
          <w:rFonts w:asciiTheme="majorHAnsi" w:eastAsiaTheme="minorEastAsia" w:hAnsiTheme="majorHAnsi" w:cs="Arial"/>
          <w:i/>
          <w:iCs/>
          <w:lang w:eastAsia="nb-NO"/>
        </w:rPr>
      </w:pPr>
      <w:r w:rsidRPr="00EF6B98">
        <w:rPr>
          <w:rFonts w:asciiTheme="majorHAnsi" w:eastAsiaTheme="minorEastAsia" w:hAnsiTheme="majorHAnsi" w:cs="Arial"/>
          <w:i/>
          <w:iCs/>
          <w:lang w:eastAsia="nb-NO"/>
        </w:rPr>
        <w:t>b) I hvor stor grad appellerer medier som er brukt særlig til barn</w:t>
      </w:r>
    </w:p>
    <w:p w14:paraId="13E0A22D" w14:textId="77777777" w:rsidR="003E52A0" w:rsidRPr="00EF6B98" w:rsidRDefault="003E52A0" w:rsidP="003E52A0">
      <w:pPr>
        <w:widowControl w:val="0"/>
        <w:autoSpaceDE w:val="0"/>
        <w:autoSpaceDN w:val="0"/>
        <w:adjustRightInd w:val="0"/>
        <w:ind w:left="708"/>
        <w:rPr>
          <w:rFonts w:asciiTheme="majorHAnsi" w:eastAsiaTheme="minorEastAsia" w:hAnsiTheme="majorHAnsi" w:cs="Arial"/>
          <w:i/>
          <w:iCs/>
          <w:lang w:eastAsia="nb-NO"/>
        </w:rPr>
      </w:pPr>
      <w:r w:rsidRPr="00EF6B98">
        <w:rPr>
          <w:rFonts w:asciiTheme="majorHAnsi" w:eastAsiaTheme="minorEastAsia" w:hAnsiTheme="majorHAnsi" w:cs="Arial"/>
          <w:i/>
          <w:iCs/>
          <w:lang w:eastAsia="nb-NO"/>
        </w:rPr>
        <w:t>c) I hvor stor grad appellerer virkemidlene som er brukt særlig til barn</w:t>
      </w:r>
    </w:p>
    <w:p w14:paraId="2BBA5078" w14:textId="77777777" w:rsidR="003E52A0" w:rsidRDefault="003E52A0" w:rsidP="003E52A0">
      <w:pPr>
        <w:spacing w:after="240" w:line="300" w:lineRule="auto"/>
        <w:rPr>
          <w:rFonts w:asciiTheme="majorHAnsi" w:hAnsiTheme="majorHAnsi"/>
        </w:rPr>
      </w:pPr>
    </w:p>
    <w:p w14:paraId="25ADE74F" w14:textId="77777777" w:rsidR="003E52A0" w:rsidRDefault="003E52A0" w:rsidP="003E52A0">
      <w:pPr>
        <w:spacing w:after="240" w:line="300" w:lineRule="auto"/>
        <w:rPr>
          <w:rFonts w:asciiTheme="majorHAnsi" w:hAnsiTheme="majorHAnsi"/>
        </w:rPr>
      </w:pPr>
      <w:r>
        <w:rPr>
          <w:rFonts w:asciiTheme="majorHAnsi" w:hAnsiTheme="majorHAnsi"/>
        </w:rPr>
        <w:t>Utvalget vektlegger følgende:</w:t>
      </w:r>
    </w:p>
    <w:p w14:paraId="1B8F81C4" w14:textId="77777777" w:rsidR="003E52A0" w:rsidRDefault="003E52A0" w:rsidP="003E52A0">
      <w:pPr>
        <w:widowControl w:val="0"/>
        <w:tabs>
          <w:tab w:val="left" w:pos="220"/>
          <w:tab w:val="left" w:pos="720"/>
        </w:tabs>
        <w:autoSpaceDE w:val="0"/>
        <w:autoSpaceDN w:val="0"/>
        <w:adjustRightInd w:val="0"/>
        <w:spacing w:after="240" w:line="276" w:lineRule="auto"/>
        <w:rPr>
          <w:rFonts w:asciiTheme="majorHAnsi" w:eastAsia="MS Mincho" w:hAnsiTheme="majorHAnsi"/>
          <w:lang w:eastAsia="nb-NO"/>
        </w:rPr>
      </w:pPr>
      <w:r w:rsidRPr="00EF6B98">
        <w:rPr>
          <w:rFonts w:asciiTheme="majorHAnsi" w:eastAsia="MS Mincho" w:hAnsiTheme="majorHAnsi"/>
          <w:u w:val="single"/>
          <w:lang w:eastAsia="nb-NO"/>
        </w:rPr>
        <w:t>Produktet:</w:t>
      </w:r>
      <w:r w:rsidRPr="00EF6B98">
        <w:rPr>
          <w:rFonts w:asciiTheme="majorHAnsi" w:eastAsia="MS Mincho" w:hAnsiTheme="majorHAnsi"/>
          <w:lang w:eastAsia="nb-NO"/>
        </w:rPr>
        <w:t xml:space="preserve"> </w:t>
      </w:r>
    </w:p>
    <w:p w14:paraId="6B71FB4A" w14:textId="77777777" w:rsidR="003E52A0" w:rsidRDefault="003E52A0" w:rsidP="003E52A0">
      <w:pPr>
        <w:widowControl w:val="0"/>
        <w:tabs>
          <w:tab w:val="left" w:pos="220"/>
          <w:tab w:val="left" w:pos="720"/>
        </w:tabs>
        <w:autoSpaceDE w:val="0"/>
        <w:autoSpaceDN w:val="0"/>
        <w:adjustRightInd w:val="0"/>
        <w:spacing w:after="240" w:line="276" w:lineRule="auto"/>
        <w:rPr>
          <w:rFonts w:asciiTheme="majorHAnsi" w:eastAsiaTheme="minorEastAsia" w:hAnsiTheme="majorHAnsi" w:cs="Verdana"/>
          <w:lang w:eastAsia="nb-NO"/>
        </w:rPr>
      </w:pPr>
      <w:r>
        <w:rPr>
          <w:rFonts w:asciiTheme="majorHAnsi" w:eastAsia="MS Mincho" w:hAnsiTheme="majorHAnsi"/>
          <w:lang w:eastAsia="nb-NO"/>
        </w:rPr>
        <w:t xml:space="preserve"> I denne saken er det ikke et enkelt produkt som markedsføres. Det er en generell markedsføring av Freias produkter ved bruk av Freia-navnet og logoen som fremmes i attraksjonen Freia sjokoladefabrikk. Freia er Norges største leverandør av sjokolade. Et stort utvalg sjokoladeprodukter markedsføres og selges blant annet under merket Freia. Navnet Freia inngår i flere av produktnavnene, som for eksempel Freia Melkesjokolade og Freia Oreo. Utvalget vurderer </w:t>
      </w:r>
      <w:r>
        <w:rPr>
          <w:rFonts w:asciiTheme="majorHAnsi" w:eastAsiaTheme="minorEastAsia" w:hAnsiTheme="majorHAnsi" w:cs="Verdana"/>
          <w:lang w:eastAsia="nb-NO"/>
        </w:rPr>
        <w:t xml:space="preserve">Freia-navnet og logoen som sterke merkevaremarkører for bedriften og for ulike produkter av sjokolade. </w:t>
      </w:r>
    </w:p>
    <w:p w14:paraId="0EC243D7" w14:textId="77777777" w:rsidR="003E52A0" w:rsidRDefault="003E52A0" w:rsidP="003E52A0">
      <w:pPr>
        <w:widowControl w:val="0"/>
        <w:tabs>
          <w:tab w:val="left" w:pos="220"/>
          <w:tab w:val="left" w:pos="720"/>
        </w:tabs>
        <w:autoSpaceDE w:val="0"/>
        <w:autoSpaceDN w:val="0"/>
        <w:adjustRightInd w:val="0"/>
        <w:spacing w:after="240" w:line="276" w:lineRule="auto"/>
        <w:rPr>
          <w:rFonts w:asciiTheme="majorHAnsi" w:eastAsia="MS Mincho" w:hAnsiTheme="majorHAnsi" w:cs="Calibri"/>
          <w:iCs/>
          <w:u w:val="single"/>
          <w:lang w:eastAsia="nb-NO"/>
        </w:rPr>
      </w:pPr>
      <w:r>
        <w:rPr>
          <w:rFonts w:asciiTheme="majorHAnsi" w:eastAsia="MS Mincho" w:hAnsiTheme="majorHAnsi" w:cs="Calibri"/>
          <w:iCs/>
          <w:u w:val="single"/>
          <w:lang w:eastAsia="nb-NO"/>
        </w:rPr>
        <w:t xml:space="preserve">Bruk av media: </w:t>
      </w:r>
    </w:p>
    <w:p w14:paraId="715573CA" w14:textId="03E74616" w:rsidR="003E52A0" w:rsidRPr="003E52A0" w:rsidRDefault="003E52A0" w:rsidP="003E52A0">
      <w:pPr>
        <w:widowControl w:val="0"/>
        <w:tabs>
          <w:tab w:val="left" w:pos="220"/>
          <w:tab w:val="left" w:pos="720"/>
        </w:tabs>
        <w:autoSpaceDE w:val="0"/>
        <w:autoSpaceDN w:val="0"/>
        <w:adjustRightInd w:val="0"/>
        <w:spacing w:after="240" w:line="276" w:lineRule="auto"/>
        <w:rPr>
          <w:rFonts w:asciiTheme="majorHAnsi" w:eastAsia="MS Mincho" w:hAnsiTheme="majorHAnsi" w:cs="Calibri"/>
          <w:iCs/>
          <w:lang w:eastAsia="nb-NO"/>
        </w:rPr>
      </w:pPr>
      <w:r w:rsidRPr="00870519">
        <w:rPr>
          <w:rFonts w:asciiTheme="majorHAnsi" w:eastAsia="MS Mincho" w:hAnsiTheme="majorHAnsi" w:cs="Calibri"/>
          <w:iCs/>
          <w:lang w:eastAsia="nb-NO"/>
        </w:rPr>
        <w:t xml:space="preserve">I denne sammenhengen er Kongeparken </w:t>
      </w:r>
      <w:r>
        <w:rPr>
          <w:rFonts w:asciiTheme="majorHAnsi" w:eastAsia="MS Mincho" w:hAnsiTheme="majorHAnsi" w:cs="Calibri"/>
          <w:iCs/>
          <w:lang w:eastAsia="nb-NO"/>
        </w:rPr>
        <w:t>å anse som et medium. Det må kjøpes billetter til Kongeparken og det må løses særskilt billett til attraksjonen Freia Sjokoladefabrikk. Etter Utvalgets mening er Kongeparken utvilsomt et sted som appellerer særskilt til barn. I Freia Sjokoladefabrikk er det adgang for barn mellom 90 cm og  12 år, så attraksjonen i seg selv er utvilsomt særlig rettet til barn under 13 år.</w:t>
      </w:r>
    </w:p>
    <w:p w14:paraId="7647FF8B" w14:textId="77777777" w:rsidR="003E52A0" w:rsidRDefault="003E52A0" w:rsidP="003E52A0">
      <w:pPr>
        <w:widowControl w:val="0"/>
        <w:tabs>
          <w:tab w:val="left" w:pos="220"/>
          <w:tab w:val="left" w:pos="720"/>
        </w:tabs>
        <w:autoSpaceDE w:val="0"/>
        <w:autoSpaceDN w:val="0"/>
        <w:adjustRightInd w:val="0"/>
        <w:spacing w:after="240" w:line="276" w:lineRule="auto"/>
        <w:rPr>
          <w:rFonts w:asciiTheme="majorHAnsi" w:eastAsiaTheme="minorEastAsia" w:hAnsiTheme="majorHAnsi" w:cs="Verdana"/>
          <w:lang w:eastAsia="nb-NO"/>
        </w:rPr>
      </w:pPr>
      <w:r w:rsidRPr="00DE1DCE">
        <w:rPr>
          <w:rFonts w:asciiTheme="majorHAnsi" w:eastAsiaTheme="minorEastAsia" w:hAnsiTheme="majorHAnsi" w:cs="Verdana"/>
          <w:u w:val="single"/>
          <w:lang w:eastAsia="nb-NO"/>
        </w:rPr>
        <w:t>Bruk av virkemidler</w:t>
      </w:r>
      <w:r>
        <w:rPr>
          <w:rFonts w:asciiTheme="majorHAnsi" w:eastAsiaTheme="minorEastAsia" w:hAnsiTheme="majorHAnsi" w:cs="Verdana"/>
          <w:lang w:eastAsia="nb-NO"/>
        </w:rPr>
        <w:t xml:space="preserve"> </w:t>
      </w:r>
    </w:p>
    <w:p w14:paraId="43237EBE" w14:textId="77777777" w:rsidR="003E52A0" w:rsidRDefault="003E52A0" w:rsidP="003E52A0">
      <w:pPr>
        <w:widowControl w:val="0"/>
        <w:tabs>
          <w:tab w:val="left" w:pos="220"/>
          <w:tab w:val="left" w:pos="720"/>
        </w:tabs>
        <w:autoSpaceDE w:val="0"/>
        <w:autoSpaceDN w:val="0"/>
        <w:adjustRightInd w:val="0"/>
        <w:spacing w:after="240" w:line="276" w:lineRule="auto"/>
        <w:rPr>
          <w:rFonts w:asciiTheme="majorHAnsi" w:eastAsiaTheme="minorEastAsia" w:hAnsiTheme="majorHAnsi" w:cs="Verdana"/>
          <w:lang w:eastAsia="nb-NO"/>
        </w:rPr>
      </w:pPr>
      <w:r>
        <w:rPr>
          <w:rFonts w:asciiTheme="majorHAnsi" w:eastAsiaTheme="minorEastAsia" w:hAnsiTheme="majorHAnsi" w:cs="Verdana"/>
          <w:lang w:eastAsia="nb-NO"/>
        </w:rPr>
        <w:t>Det er kun adgang for barn mellom 90 cm og 12 år til attraksjonen Freia Sjokoladefabrikk, se skilt fra Kongeparken. Utvalget ser dermed at attraksjonen utvilsomt retter seg særskilt til barn under 13 år som er en grense for markedsføringsaktiviteter til barn i henhold til MFUs retningslinjer.</w:t>
      </w:r>
    </w:p>
    <w:p w14:paraId="43C2139E" w14:textId="77777777" w:rsidR="003E52A0" w:rsidRPr="00F74733" w:rsidRDefault="003E52A0" w:rsidP="003E52A0">
      <w:pPr>
        <w:widowControl w:val="0"/>
        <w:tabs>
          <w:tab w:val="left" w:pos="220"/>
          <w:tab w:val="left" w:pos="720"/>
        </w:tabs>
        <w:autoSpaceDE w:val="0"/>
        <w:autoSpaceDN w:val="0"/>
        <w:adjustRightInd w:val="0"/>
        <w:spacing w:after="240" w:line="276" w:lineRule="auto"/>
        <w:rPr>
          <w:rFonts w:asciiTheme="majorHAnsi" w:eastAsiaTheme="minorEastAsia" w:hAnsiTheme="majorHAnsi" w:cstheme="majorBidi"/>
          <w:lang w:eastAsia="nb-NO"/>
        </w:rPr>
      </w:pPr>
      <w:r w:rsidRPr="00F34178">
        <w:rPr>
          <w:rFonts w:asciiTheme="majorHAnsi" w:eastAsiaTheme="minorEastAsia" w:hAnsiTheme="majorHAnsi" w:cstheme="majorBidi"/>
          <w:lang w:eastAsia="nb-NO"/>
        </w:rPr>
        <w:lastRenderedPageBreak/>
        <w:t>Dette skiltet fremstår etter Utvalgets vurder</w:t>
      </w:r>
      <w:r>
        <w:rPr>
          <w:rFonts w:asciiTheme="majorHAnsi" w:eastAsiaTheme="minorEastAsia" w:hAnsiTheme="majorHAnsi" w:cstheme="majorBidi"/>
          <w:lang w:eastAsia="nb-NO"/>
        </w:rPr>
        <w:t xml:space="preserve">ing </w:t>
      </w:r>
      <w:r w:rsidRPr="00F34178">
        <w:rPr>
          <w:rFonts w:asciiTheme="majorHAnsi" w:eastAsiaTheme="minorEastAsia" w:hAnsiTheme="majorHAnsi" w:cstheme="majorBidi"/>
          <w:lang w:eastAsia="nb-NO"/>
        </w:rPr>
        <w:t xml:space="preserve">som tydelig markedsføring av attraksjonen i parken, i tillegg til at det er en markedsføring av Freia. </w:t>
      </w:r>
      <w:r>
        <w:rPr>
          <w:rFonts w:asciiTheme="majorHAnsi" w:eastAsiaTheme="minorEastAsia" w:hAnsiTheme="majorHAnsi" w:cstheme="majorBidi"/>
          <w:lang w:eastAsia="nb-NO"/>
        </w:rPr>
        <w:t xml:space="preserve">Etter Utvalgets mening er også skiltet på taket av attraksjonen med en stor Freia-logo et fremtredende markedsføringselement. </w:t>
      </w:r>
      <w:r w:rsidRPr="00F34178">
        <w:rPr>
          <w:rFonts w:asciiTheme="majorHAnsi" w:eastAsiaTheme="minorEastAsia" w:hAnsiTheme="majorHAnsi" w:cstheme="majorBidi"/>
          <w:lang w:eastAsia="nb-NO"/>
        </w:rPr>
        <w:t>Disse markedsføringselementene er satt opp i en lekepark som er laget særskilt for å underholde barn</w:t>
      </w:r>
      <w:r>
        <w:rPr>
          <w:rFonts w:asciiTheme="majorHAnsi" w:eastAsiaTheme="minorEastAsia" w:hAnsiTheme="majorHAnsi" w:cstheme="majorBidi"/>
          <w:lang w:eastAsia="nb-NO"/>
        </w:rPr>
        <w:t>, og Utvalget mener at innenfor en slik setting, må aktsomhetsplikten til aktørene skjerpes</w:t>
      </w:r>
      <w:r w:rsidRPr="00F34178">
        <w:rPr>
          <w:rFonts w:asciiTheme="majorHAnsi" w:eastAsiaTheme="minorEastAsia" w:hAnsiTheme="majorHAnsi" w:cstheme="majorBidi"/>
          <w:lang w:eastAsia="nb-NO"/>
        </w:rPr>
        <w:t xml:space="preserve">. Freia anfører at ”Det er ingen visuell markedsføring rettet mot barn i parken som promoterer Freia sine merkevarer”. </w:t>
      </w:r>
      <w:r>
        <w:rPr>
          <w:rFonts w:asciiTheme="majorHAnsi" w:eastAsiaTheme="minorEastAsia" w:hAnsiTheme="majorHAnsi" w:cstheme="majorBidi"/>
          <w:lang w:eastAsia="nb-NO"/>
        </w:rPr>
        <w:t>Selv om markedsføringen ikke viser eller omtaler konkrete sjokoladeprodukter, er Freia-merkenavnet og logoen så tett knyttet til Freias sjokoladeprodukter og produktnavn, at det etter Utvalgets oppfatning i denne saken er tale om markedsføring av sjokoladeproduktene. Utvalget er enig i at bruken av den generelle logoen ikke er knyttet til bestemte Freia-produkter som er særskilt rettet mot barn. Logoen brukes imidlertid i markedsføringen i parken i sammenheng med svært barnerettede elementer, som dyrefigurer og animerte dyr.</w:t>
      </w:r>
    </w:p>
    <w:p w14:paraId="07777103" w14:textId="77777777" w:rsidR="003E52A0" w:rsidRDefault="003E52A0" w:rsidP="003E52A0">
      <w:pPr>
        <w:widowControl w:val="0"/>
        <w:tabs>
          <w:tab w:val="left" w:pos="220"/>
          <w:tab w:val="left" w:pos="720"/>
        </w:tabs>
        <w:autoSpaceDE w:val="0"/>
        <w:autoSpaceDN w:val="0"/>
        <w:adjustRightInd w:val="0"/>
        <w:spacing w:after="240" w:line="276" w:lineRule="auto"/>
        <w:rPr>
          <w:rFonts w:asciiTheme="majorHAnsi" w:eastAsiaTheme="minorEastAsia" w:hAnsiTheme="majorHAnsi" w:cs="Verdana"/>
          <w:lang w:eastAsia="nb-NO"/>
        </w:rPr>
      </w:pPr>
      <w:r>
        <w:rPr>
          <w:rFonts w:asciiTheme="majorHAnsi" w:eastAsiaTheme="minorEastAsia" w:hAnsiTheme="majorHAnsi" w:cs="Verdana"/>
          <w:lang w:eastAsia="nb-NO"/>
        </w:rPr>
        <w:t>Freias sjokoladefabrikk er en attraksjon innenfor parken som krever at foreldre henter ekstra billett til barna. Det gis dermed et samtykke fra foreldrene til at barna deltar inne i attraksjonen. Utvalget er av den oppfatning at selve attraksjonen, dvs å orientere om sjokoladens historie og å lage en sjokolade ikke i seg selv er i strid med MFUs retningslinjer. Barn kan med andre ord fortsatt utdanne seg til ”sjokolademester”. Det som er problematisk er at barna gjentatt eksponeres for markedsføring av merkenavnet dels alene og dels ved bruk av svært barnerettede elementer.</w:t>
      </w:r>
    </w:p>
    <w:p w14:paraId="0C37470D" w14:textId="131E67A5" w:rsidR="003E52A0" w:rsidRPr="0056234B" w:rsidRDefault="002E2AC7" w:rsidP="003E52A0">
      <w:pPr>
        <w:widowControl w:val="0"/>
        <w:autoSpaceDE w:val="0"/>
        <w:autoSpaceDN w:val="0"/>
        <w:adjustRightInd w:val="0"/>
        <w:spacing w:line="276" w:lineRule="auto"/>
        <w:rPr>
          <w:rFonts w:asciiTheme="majorHAnsi" w:eastAsia="MS Mincho" w:hAnsiTheme="majorHAnsi"/>
          <w:b/>
          <w:sz w:val="28"/>
          <w:szCs w:val="28"/>
          <w:u w:val="single"/>
          <w:lang w:eastAsia="nb-NO"/>
        </w:rPr>
      </w:pPr>
      <w:r>
        <w:rPr>
          <w:rFonts w:asciiTheme="majorHAnsi" w:eastAsia="MS Mincho" w:hAnsiTheme="majorHAnsi"/>
          <w:b/>
          <w:sz w:val="28"/>
          <w:szCs w:val="28"/>
          <w:u w:val="single"/>
          <w:lang w:eastAsia="nb-NO"/>
        </w:rPr>
        <w:t>3.</w:t>
      </w:r>
      <w:r w:rsidR="003E52A0" w:rsidRPr="0056234B">
        <w:rPr>
          <w:rFonts w:asciiTheme="majorHAnsi" w:eastAsia="MS Mincho" w:hAnsiTheme="majorHAnsi"/>
          <w:b/>
          <w:sz w:val="28"/>
          <w:szCs w:val="28"/>
          <w:u w:val="single"/>
          <w:lang w:eastAsia="nb-NO"/>
        </w:rPr>
        <w:t>Vedtak:</w:t>
      </w:r>
    </w:p>
    <w:p w14:paraId="3FAD71B9" w14:textId="77777777" w:rsidR="003E52A0" w:rsidRPr="00EF6B98" w:rsidRDefault="003E52A0" w:rsidP="003E52A0">
      <w:pPr>
        <w:widowControl w:val="0"/>
        <w:autoSpaceDE w:val="0"/>
        <w:autoSpaceDN w:val="0"/>
        <w:adjustRightInd w:val="0"/>
        <w:spacing w:line="276" w:lineRule="auto"/>
        <w:rPr>
          <w:rFonts w:asciiTheme="majorHAnsi" w:eastAsia="MS Mincho" w:hAnsiTheme="majorHAnsi"/>
          <w:lang w:eastAsia="nb-NO"/>
        </w:rPr>
      </w:pPr>
      <w:r w:rsidRPr="00EF6B98">
        <w:rPr>
          <w:rFonts w:asciiTheme="majorHAnsi" w:eastAsia="MS Mincho" w:hAnsiTheme="majorHAnsi"/>
          <w:lang w:eastAsia="nb-NO"/>
        </w:rPr>
        <w:t xml:space="preserve">Etter en samlet vurdering </w:t>
      </w:r>
      <w:r>
        <w:rPr>
          <w:rFonts w:asciiTheme="majorHAnsi" w:eastAsia="MS Mincho" w:hAnsiTheme="majorHAnsi"/>
          <w:lang w:eastAsia="nb-NO"/>
        </w:rPr>
        <w:t>er Utvalgets</w:t>
      </w:r>
      <w:r w:rsidRPr="00EF6B98">
        <w:rPr>
          <w:rFonts w:asciiTheme="majorHAnsi" w:eastAsia="MS Mincho" w:hAnsiTheme="majorHAnsi"/>
          <w:lang w:eastAsia="nb-NO"/>
        </w:rPr>
        <w:t xml:space="preserve"> konklusjon</w:t>
      </w:r>
      <w:r>
        <w:rPr>
          <w:rFonts w:asciiTheme="majorHAnsi" w:eastAsia="MS Mincho" w:hAnsiTheme="majorHAnsi"/>
          <w:lang w:eastAsia="nb-NO"/>
        </w:rPr>
        <w:t xml:space="preserve">en at markedsføringselementene knyttet til attraksjonen Freia Sjokoladefabrikk er å anse som </w:t>
      </w:r>
      <w:r w:rsidRPr="00EF6B98">
        <w:rPr>
          <w:rFonts w:asciiTheme="majorHAnsi" w:eastAsia="MS Mincho" w:hAnsiTheme="majorHAnsi"/>
          <w:lang w:eastAsia="nb-NO"/>
        </w:rPr>
        <w:t>markedsføring særlig rettet mot barn</w:t>
      </w:r>
      <w:r>
        <w:rPr>
          <w:rFonts w:asciiTheme="majorHAnsi" w:eastAsia="MS Mincho" w:hAnsiTheme="majorHAnsi"/>
          <w:lang w:eastAsia="nb-NO"/>
        </w:rPr>
        <w:t xml:space="preserve"> under 13 år</w:t>
      </w:r>
      <w:r w:rsidRPr="00EF6B98">
        <w:rPr>
          <w:rFonts w:asciiTheme="majorHAnsi" w:eastAsia="MS Mincho" w:hAnsiTheme="majorHAnsi"/>
          <w:lang w:eastAsia="nb-NO"/>
        </w:rPr>
        <w:t xml:space="preserve">, jfr retningslinjene punkt 2. </w:t>
      </w:r>
      <w:r>
        <w:rPr>
          <w:rFonts w:asciiTheme="majorHAnsi" w:eastAsia="MS Mincho" w:hAnsiTheme="majorHAnsi"/>
          <w:lang w:eastAsia="nb-NO"/>
        </w:rPr>
        <w:t xml:space="preserve"> Attraksjonen i seg selv, hvor eventuell markedsføring reserveres for situasjoner der den kan rettes mot voksne, vil etter utvalgets vurdering ikke være i strid med MFUs retningslinjer. </w:t>
      </w:r>
      <w:r w:rsidRPr="00EF6B98">
        <w:rPr>
          <w:rFonts w:asciiTheme="majorHAnsi" w:eastAsia="MS Mincho" w:hAnsiTheme="majorHAnsi"/>
          <w:lang w:eastAsia="nb-NO"/>
        </w:rPr>
        <w:t>Klagen tas til følge.</w:t>
      </w:r>
    </w:p>
    <w:p w14:paraId="7BF0A24A" w14:textId="77777777" w:rsidR="003E52A0" w:rsidRPr="00EF6B98" w:rsidRDefault="003E52A0" w:rsidP="003E52A0">
      <w:pPr>
        <w:widowControl w:val="0"/>
        <w:autoSpaceDE w:val="0"/>
        <w:autoSpaceDN w:val="0"/>
        <w:adjustRightInd w:val="0"/>
        <w:spacing w:line="276" w:lineRule="auto"/>
        <w:rPr>
          <w:rFonts w:asciiTheme="majorHAnsi" w:eastAsia="MS Mincho" w:hAnsiTheme="majorHAnsi"/>
          <w:lang w:eastAsia="nb-NO"/>
        </w:rPr>
      </w:pPr>
      <w:r w:rsidRPr="00EF6B98">
        <w:rPr>
          <w:rFonts w:asciiTheme="majorHAnsi" w:eastAsia="MS Mincho" w:hAnsiTheme="majorHAnsi" w:cs="Calibri"/>
          <w:lang w:eastAsia="nb-NO"/>
        </w:rPr>
        <w:t>  </w:t>
      </w:r>
    </w:p>
    <w:p w14:paraId="598EFA26" w14:textId="77777777" w:rsidR="003E52A0" w:rsidRDefault="003E52A0" w:rsidP="003E52A0">
      <w:pPr>
        <w:pStyle w:val="Listeavsnitt"/>
        <w:spacing w:line="276" w:lineRule="auto"/>
        <w:ind w:left="0"/>
        <w:rPr>
          <w:rFonts w:asciiTheme="majorHAnsi" w:hAnsiTheme="majorHAnsi"/>
        </w:rPr>
      </w:pPr>
      <w:r w:rsidRPr="00EF6B98">
        <w:rPr>
          <w:rFonts w:asciiTheme="majorHAnsi" w:hAnsiTheme="majorHAnsi"/>
        </w:rPr>
        <w:t>Vedtaket er enstemmig.</w:t>
      </w:r>
    </w:p>
    <w:p w14:paraId="5D1F7B04" w14:textId="77777777" w:rsidR="003E52A0" w:rsidRPr="00F61CFE" w:rsidRDefault="003E52A0" w:rsidP="003E52A0">
      <w:pPr>
        <w:pStyle w:val="Brdtekst"/>
        <w:rPr>
          <w:rFonts w:ascii="Calibri" w:hAnsi="Calibri"/>
          <w:b/>
          <w:sz w:val="24"/>
        </w:rPr>
      </w:pPr>
    </w:p>
    <w:p w14:paraId="35FA7367" w14:textId="77777777" w:rsidR="00225147" w:rsidRPr="00CF0986" w:rsidRDefault="00225147" w:rsidP="00225147">
      <w:pPr>
        <w:rPr>
          <w:b/>
          <w:bCs/>
          <w:sz w:val="28"/>
          <w:szCs w:val="28"/>
        </w:rPr>
      </w:pPr>
      <w:r>
        <w:rPr>
          <w:b/>
          <w:bCs/>
          <w:sz w:val="28"/>
          <w:szCs w:val="28"/>
        </w:rPr>
        <w:t>Vedtak s</w:t>
      </w:r>
      <w:r w:rsidRPr="00CF0986">
        <w:rPr>
          <w:b/>
          <w:bCs/>
          <w:sz w:val="28"/>
          <w:szCs w:val="28"/>
        </w:rPr>
        <w:t xml:space="preserve">ak </w:t>
      </w:r>
      <w:r>
        <w:rPr>
          <w:b/>
          <w:bCs/>
          <w:sz w:val="28"/>
          <w:szCs w:val="28"/>
        </w:rPr>
        <w:t xml:space="preserve">28 </w:t>
      </w:r>
      <w:r w:rsidRPr="00CF0986">
        <w:rPr>
          <w:b/>
          <w:bCs/>
          <w:sz w:val="28"/>
          <w:szCs w:val="28"/>
        </w:rPr>
        <w:t xml:space="preserve">2017 </w:t>
      </w:r>
      <w:r>
        <w:rPr>
          <w:b/>
          <w:bCs/>
          <w:sz w:val="28"/>
          <w:szCs w:val="28"/>
        </w:rPr>
        <w:t>Kinospill med Coca-Cola</w:t>
      </w:r>
    </w:p>
    <w:p w14:paraId="642A022B" w14:textId="77777777" w:rsidR="00225147" w:rsidRPr="00CF0986" w:rsidRDefault="00225147" w:rsidP="00225147">
      <w:pPr>
        <w:rPr>
          <w:b/>
          <w:bCs/>
          <w:sz w:val="28"/>
          <w:szCs w:val="28"/>
        </w:rPr>
      </w:pPr>
    </w:p>
    <w:p w14:paraId="1FE4E347" w14:textId="77777777" w:rsidR="00225147" w:rsidRDefault="00225147" w:rsidP="00225147">
      <w:pPr>
        <w:widowControl w:val="0"/>
        <w:autoSpaceDE w:val="0"/>
        <w:autoSpaceDN w:val="0"/>
        <w:adjustRightInd w:val="0"/>
        <w:rPr>
          <w:rFonts w:eastAsiaTheme="minorEastAsia"/>
          <w:b/>
          <w:lang w:eastAsia="nb-NO"/>
        </w:rPr>
      </w:pPr>
    </w:p>
    <w:p w14:paraId="2AEFEBF1" w14:textId="77777777" w:rsidR="00225147" w:rsidRPr="008C29A9" w:rsidRDefault="00225147" w:rsidP="000A3A25">
      <w:pPr>
        <w:pStyle w:val="Listeavsnitt"/>
        <w:widowControl w:val="0"/>
        <w:numPr>
          <w:ilvl w:val="0"/>
          <w:numId w:val="13"/>
        </w:numPr>
        <w:autoSpaceDE w:val="0"/>
        <w:autoSpaceDN w:val="0"/>
        <w:adjustRightInd w:val="0"/>
        <w:rPr>
          <w:rFonts w:eastAsiaTheme="minorEastAsia"/>
          <w:b/>
          <w:lang w:eastAsia="nb-NO"/>
        </w:rPr>
      </w:pPr>
      <w:r w:rsidRPr="008C29A9">
        <w:rPr>
          <w:rFonts w:eastAsiaTheme="minorEastAsia"/>
          <w:b/>
          <w:lang w:eastAsia="nb-NO"/>
        </w:rPr>
        <w:t>MFU klage på produkt:</w:t>
      </w:r>
    </w:p>
    <w:p w14:paraId="513B4B86" w14:textId="77777777" w:rsidR="00225147" w:rsidRPr="00FC1BB5" w:rsidRDefault="00225147" w:rsidP="00225147">
      <w:pPr>
        <w:widowControl w:val="0"/>
        <w:autoSpaceDE w:val="0"/>
        <w:autoSpaceDN w:val="0"/>
        <w:adjustRightInd w:val="0"/>
        <w:rPr>
          <w:rFonts w:eastAsiaTheme="minorEastAsia"/>
          <w:lang w:eastAsia="nb-NO"/>
        </w:rPr>
      </w:pPr>
    </w:p>
    <w:p w14:paraId="6ACD3EC0" w14:textId="77777777" w:rsidR="00225147" w:rsidRDefault="00225147" w:rsidP="00225147">
      <w:pPr>
        <w:widowControl w:val="0"/>
        <w:autoSpaceDE w:val="0"/>
        <w:autoSpaceDN w:val="0"/>
        <w:adjustRightInd w:val="0"/>
        <w:rPr>
          <w:rFonts w:ascii="Calibri" w:eastAsiaTheme="minorEastAsia" w:hAnsi="Calibri" w:cs="Calibri"/>
          <w:sz w:val="36"/>
          <w:szCs w:val="36"/>
          <w:lang w:eastAsia="nb-NO"/>
        </w:rPr>
      </w:pPr>
      <w:r w:rsidRPr="00FC1BB5">
        <w:rPr>
          <w:rFonts w:eastAsiaTheme="minorEastAsia"/>
          <w:lang w:eastAsia="nb-NO"/>
        </w:rPr>
        <w:t>M</w:t>
      </w:r>
      <w:r>
        <w:rPr>
          <w:rFonts w:eastAsiaTheme="minorEastAsia"/>
          <w:lang w:eastAsia="nb-NO"/>
        </w:rPr>
        <w:t>atbransjens Faglige Utvalg</w:t>
      </w:r>
      <w:r w:rsidRPr="00FC1BB5">
        <w:rPr>
          <w:rFonts w:eastAsiaTheme="minorEastAsia"/>
          <w:lang w:eastAsia="nb-NO"/>
        </w:rPr>
        <w:t xml:space="preserve"> har mottatt en klage med følgende ordlyd:</w:t>
      </w:r>
      <w:r w:rsidRPr="00E92564">
        <w:rPr>
          <w:rFonts w:ascii="Calibri" w:eastAsiaTheme="minorEastAsia" w:hAnsi="Calibri" w:cs="Calibri"/>
          <w:sz w:val="36"/>
          <w:szCs w:val="36"/>
          <w:lang w:eastAsia="nb-NO"/>
        </w:rPr>
        <w:t xml:space="preserve"> </w:t>
      </w:r>
    </w:p>
    <w:p w14:paraId="5EED3B3E" w14:textId="77777777" w:rsidR="00225147" w:rsidRDefault="00225147" w:rsidP="00225147">
      <w:pPr>
        <w:widowControl w:val="0"/>
        <w:autoSpaceDE w:val="0"/>
        <w:autoSpaceDN w:val="0"/>
        <w:adjustRightInd w:val="0"/>
        <w:rPr>
          <w:rFonts w:ascii="Calibri" w:eastAsiaTheme="minorEastAsia" w:hAnsi="Calibri" w:cs="Calibri"/>
          <w:sz w:val="36"/>
          <w:szCs w:val="36"/>
          <w:lang w:eastAsia="nb-NO"/>
        </w:rPr>
      </w:pPr>
    </w:p>
    <w:p w14:paraId="4E069E27" w14:textId="77777777" w:rsidR="00225147" w:rsidRDefault="00225147" w:rsidP="00225147">
      <w:pPr>
        <w:widowControl w:val="0"/>
        <w:autoSpaceDE w:val="0"/>
        <w:autoSpaceDN w:val="0"/>
        <w:adjustRightInd w:val="0"/>
        <w:rPr>
          <w:rFonts w:ascii="Verdana" w:hAnsi="Verdana" w:cs="Verdana"/>
          <w:color w:val="1A1A1A"/>
          <w:sz w:val="22"/>
          <w:szCs w:val="22"/>
        </w:rPr>
      </w:pPr>
      <w:r>
        <w:rPr>
          <w:rFonts w:ascii="Verdana" w:hAnsi="Verdana" w:cs="Verdana"/>
          <w:color w:val="1A1A1A"/>
          <w:sz w:val="22"/>
          <w:szCs w:val="22"/>
        </w:rPr>
        <w:t xml:space="preserve">KLAGE: Kinospill hvor man kan vinne en cola </w:t>
      </w:r>
    </w:p>
    <w:p w14:paraId="6EEE15D5" w14:textId="77777777" w:rsidR="00225147" w:rsidRDefault="00225147" w:rsidP="00225147">
      <w:r>
        <w:rPr>
          <w:rFonts w:ascii="Verdana" w:hAnsi="Verdana" w:cs="Verdana"/>
          <w:color w:val="1A1A1A"/>
          <w:sz w:val="22"/>
          <w:szCs w:val="22"/>
        </w:rPr>
        <w:t xml:space="preserve">Din melding: - Jeg var på Colosseum kino med min sønn for å se Askeladden den 2. oktober. Filmen har 9-årsgrense og barn helt ned til 6 år kan se filmen med </w:t>
      </w:r>
      <w:r>
        <w:rPr>
          <w:rFonts w:ascii="Verdana" w:hAnsi="Verdana" w:cs="Verdana"/>
          <w:color w:val="1A1A1A"/>
          <w:sz w:val="22"/>
          <w:szCs w:val="22"/>
        </w:rPr>
        <w:lastRenderedPageBreak/>
        <w:t>foresatte. Derfor mener jeg Kinospillet som kinopublikummet inviteres til å spille før filmen starter, er i strid med de frivillige retningslinjene for markedsføring av usunn mat og drikke rettet mot barn. Dette oppfattes som ren reklame for Coca Cola.</w:t>
      </w:r>
    </w:p>
    <w:p w14:paraId="3EC87A26" w14:textId="77777777" w:rsidR="00225147" w:rsidRDefault="00225147" w:rsidP="00225147"/>
    <w:p w14:paraId="2C02E1B1" w14:textId="77777777" w:rsidR="00225147" w:rsidRDefault="00225147" w:rsidP="00225147">
      <w:r>
        <w:rPr>
          <w:noProof/>
          <w:lang w:eastAsia="zh-CN"/>
        </w:rPr>
        <w:drawing>
          <wp:inline distT="0" distB="0" distL="0" distR="0" wp14:anchorId="07806FB6" wp14:editId="654A45B3">
            <wp:extent cx="5745480" cy="3230880"/>
            <wp:effectExtent l="0" t="0" r="0" b="0"/>
            <wp:docPr id="27" name="Bilde 27" descr="../../Fagutvalgsmøte%209/Coca-Cola%20spill%20kino/20171001_1319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gutvalgsmøte%209/Coca-Cola%20spill%20kino/20171001_131944.jpg"/>
                    <pic:cNvPicPr>
                      <a:picLocks noChangeAspect="1" noChangeArrowheads="1"/>
                    </pic:cNvPicPr>
                  </pic:nvPicPr>
                  <pic:blipFill>
                    <a:blip r:embed="rId32" cstate="email">
                      <a:extLst>
                        <a:ext uri="{28A0092B-C50C-407E-A947-70E740481C1C}">
                          <a14:useLocalDpi xmlns:a14="http://schemas.microsoft.com/office/drawing/2010/main"/>
                        </a:ext>
                      </a:extLst>
                    </a:blip>
                    <a:srcRect/>
                    <a:stretch>
                      <a:fillRect/>
                    </a:stretch>
                  </pic:blipFill>
                  <pic:spPr bwMode="auto">
                    <a:xfrm>
                      <a:off x="0" y="0"/>
                      <a:ext cx="5745480" cy="3230880"/>
                    </a:xfrm>
                    <a:prstGeom prst="rect">
                      <a:avLst/>
                    </a:prstGeom>
                    <a:noFill/>
                    <a:ln>
                      <a:noFill/>
                    </a:ln>
                  </pic:spPr>
                </pic:pic>
              </a:graphicData>
            </a:graphic>
          </wp:inline>
        </w:drawing>
      </w:r>
    </w:p>
    <w:p w14:paraId="05990DA2" w14:textId="77777777" w:rsidR="00225147" w:rsidRDefault="00225147" w:rsidP="00225147"/>
    <w:p w14:paraId="5BACBA85" w14:textId="31901885" w:rsidR="00225147" w:rsidRDefault="00225147" w:rsidP="00225147"/>
    <w:p w14:paraId="0C7C62C7" w14:textId="77777777" w:rsidR="00225147" w:rsidRDefault="00225147" w:rsidP="00225147"/>
    <w:p w14:paraId="1AE61355" w14:textId="77777777" w:rsidR="00225147" w:rsidRDefault="00225147" w:rsidP="00225147"/>
    <w:p w14:paraId="5FC3A6E0" w14:textId="284EDE37" w:rsidR="00F947D1" w:rsidRPr="003E7C8C" w:rsidRDefault="00F947D1" w:rsidP="00F947D1">
      <w:pPr>
        <w:widowControl w:val="0"/>
        <w:autoSpaceDE w:val="0"/>
        <w:autoSpaceDN w:val="0"/>
        <w:adjustRightInd w:val="0"/>
        <w:rPr>
          <w:rFonts w:ascii="Times" w:eastAsiaTheme="minorEastAsia" w:hAnsi="Times" w:cs="Times"/>
          <w:b/>
          <w:noProof/>
          <w:lang w:eastAsia="nb-NO"/>
        </w:rPr>
      </w:pPr>
      <w:r>
        <w:rPr>
          <w:rFonts w:ascii="Times" w:eastAsiaTheme="minorEastAsia" w:hAnsi="Times" w:cs="Times"/>
          <w:b/>
          <w:noProof/>
          <w:lang w:eastAsia="nb-NO"/>
        </w:rPr>
        <w:t>2</w:t>
      </w:r>
      <w:r w:rsidRPr="003E7C8C">
        <w:rPr>
          <w:rFonts w:ascii="Times" w:eastAsiaTheme="minorEastAsia" w:hAnsi="Times" w:cs="Times"/>
          <w:b/>
          <w:noProof/>
          <w:lang w:eastAsia="nb-NO"/>
        </w:rPr>
        <w:t>. MFUs vurdering:</w:t>
      </w:r>
    </w:p>
    <w:p w14:paraId="6FE5B76A" w14:textId="77777777" w:rsidR="00F947D1" w:rsidRPr="003E7C8C" w:rsidRDefault="00F947D1" w:rsidP="00F947D1">
      <w:pPr>
        <w:widowControl w:val="0"/>
        <w:autoSpaceDE w:val="0"/>
        <w:autoSpaceDN w:val="0"/>
        <w:adjustRightInd w:val="0"/>
        <w:rPr>
          <w:rFonts w:ascii="Times" w:eastAsiaTheme="minorEastAsia" w:hAnsi="Times" w:cs="Times"/>
          <w:b/>
          <w:noProof/>
          <w:lang w:eastAsia="nb-NO"/>
        </w:rPr>
      </w:pPr>
    </w:p>
    <w:p w14:paraId="5ABA47C1" w14:textId="77777777" w:rsidR="00F947D1" w:rsidRPr="003E7C8C" w:rsidRDefault="00F947D1" w:rsidP="00F947D1">
      <w:pPr>
        <w:pStyle w:val="Listeavsnitt"/>
        <w:ind w:left="0"/>
        <w:rPr>
          <w:rFonts w:ascii="Times" w:hAnsi="Times"/>
        </w:rPr>
      </w:pPr>
      <w:r w:rsidRPr="003E7C8C">
        <w:rPr>
          <w:rFonts w:ascii="Times" w:hAnsi="Times"/>
        </w:rPr>
        <w:t xml:space="preserve">Det vises til orienteringen om MFU under punkt 1 (ovenfor). MFU håndhever </w:t>
      </w:r>
      <w:r w:rsidRPr="003E7C8C">
        <w:rPr>
          <w:rFonts w:ascii="Times" w:hAnsi="Times"/>
          <w:i/>
        </w:rPr>
        <w:t>Retningslinjer for markedsføring av mat og drikke rettet mot barn</w:t>
      </w:r>
      <w:r w:rsidRPr="003E7C8C">
        <w:rPr>
          <w:rFonts w:ascii="Times" w:hAnsi="Times"/>
        </w:rPr>
        <w:t>.</w:t>
      </w:r>
    </w:p>
    <w:p w14:paraId="375FA6D5" w14:textId="77777777" w:rsidR="00F947D1" w:rsidRPr="003E7C8C" w:rsidRDefault="00F947D1" w:rsidP="00F947D1">
      <w:pPr>
        <w:pStyle w:val="Listeavsnitt"/>
        <w:ind w:left="0"/>
        <w:rPr>
          <w:rFonts w:ascii="Times" w:hAnsi="Times"/>
        </w:rPr>
      </w:pPr>
    </w:p>
    <w:p w14:paraId="6B900C8C" w14:textId="77777777" w:rsidR="00F947D1" w:rsidRPr="003E7C8C" w:rsidRDefault="00F947D1" w:rsidP="00F947D1">
      <w:pPr>
        <w:widowControl w:val="0"/>
        <w:autoSpaceDE w:val="0"/>
        <w:autoSpaceDN w:val="0"/>
        <w:adjustRightInd w:val="0"/>
        <w:rPr>
          <w:rFonts w:ascii="Times" w:eastAsia="MS Mincho" w:hAnsi="Times"/>
          <w:lang w:eastAsia="nb-NO"/>
        </w:rPr>
      </w:pPr>
      <w:r w:rsidRPr="003E7C8C">
        <w:rPr>
          <w:rFonts w:ascii="Times" w:eastAsia="MS Mincho" w:hAnsi="Times"/>
          <w:lang w:eastAsia="nb-NO"/>
        </w:rPr>
        <w:t xml:space="preserve">Utvalget er av den oppfatning at </w:t>
      </w:r>
      <w:r>
        <w:rPr>
          <w:rFonts w:ascii="Times" w:eastAsia="MS Mincho" w:hAnsi="Times"/>
          <w:lang w:eastAsia="nb-NO"/>
        </w:rPr>
        <w:t xml:space="preserve">produktet Coca-Cola </w:t>
      </w:r>
      <w:r w:rsidRPr="003E7C8C">
        <w:rPr>
          <w:rFonts w:ascii="Times" w:eastAsia="MS Mincho" w:hAnsi="Times"/>
          <w:lang w:eastAsia="nb-NO"/>
        </w:rPr>
        <w:t>omfattes av MFUs retningslinjer.</w:t>
      </w:r>
    </w:p>
    <w:p w14:paraId="103E4887" w14:textId="77777777" w:rsidR="00F947D1" w:rsidRPr="003E7C8C" w:rsidRDefault="00F947D1" w:rsidP="00F947D1">
      <w:pPr>
        <w:widowControl w:val="0"/>
        <w:autoSpaceDE w:val="0"/>
        <w:autoSpaceDN w:val="0"/>
        <w:adjustRightInd w:val="0"/>
        <w:rPr>
          <w:rFonts w:ascii="Times" w:eastAsia="MS Mincho" w:hAnsi="Times" w:cs="Times"/>
          <w:b/>
          <w:lang w:eastAsia="nb-NO"/>
        </w:rPr>
      </w:pPr>
    </w:p>
    <w:p w14:paraId="40712BA6" w14:textId="77777777" w:rsidR="00F947D1" w:rsidRPr="003E64C0" w:rsidRDefault="00F947D1" w:rsidP="00F947D1">
      <w:pPr>
        <w:rPr>
          <w:rFonts w:ascii="Times" w:eastAsia="MS Mincho" w:hAnsi="Times"/>
          <w:lang w:eastAsia="nb-NO"/>
        </w:rPr>
      </w:pPr>
      <w:r w:rsidRPr="003E64C0">
        <w:rPr>
          <w:rFonts w:ascii="Times" w:hAnsi="Times"/>
        </w:rPr>
        <w:t xml:space="preserve">Spørsmålet utvalget skal ta stilling til, er </w:t>
      </w:r>
      <w:r w:rsidRPr="003E64C0">
        <w:rPr>
          <w:rFonts w:ascii="Times" w:hAnsi="Times" w:cstheme="majorBidi"/>
        </w:rPr>
        <w:t>om</w:t>
      </w:r>
      <w:r>
        <w:rPr>
          <w:rFonts w:ascii="Times" w:hAnsi="Times" w:cstheme="majorBidi"/>
        </w:rPr>
        <w:t xml:space="preserve"> Kinospillet vist før barne- og familiefilmen Askeladden </w:t>
      </w:r>
      <w:r w:rsidRPr="003E64C0">
        <w:rPr>
          <w:rFonts w:ascii="Times" w:hAnsi="Times"/>
        </w:rPr>
        <w:t xml:space="preserve">er en </w:t>
      </w:r>
      <w:r w:rsidRPr="003E64C0">
        <w:rPr>
          <w:rFonts w:ascii="Times" w:hAnsi="Times"/>
          <w:i/>
        </w:rPr>
        <w:t>markedsføring særlig rettet mot barn under 13 år</w:t>
      </w:r>
      <w:r w:rsidRPr="003E64C0">
        <w:rPr>
          <w:rFonts w:ascii="Times" w:hAnsi="Times"/>
        </w:rPr>
        <w:t>, jf. retningslinjene punkt 2.</w:t>
      </w:r>
    </w:p>
    <w:p w14:paraId="50A45985" w14:textId="77777777" w:rsidR="00F947D1" w:rsidRPr="003E7C8C" w:rsidRDefault="00F947D1" w:rsidP="00F947D1">
      <w:pPr>
        <w:rPr>
          <w:rFonts w:ascii="Times" w:eastAsia="MS Mincho" w:hAnsi="Times"/>
          <w:lang w:eastAsia="nb-NO"/>
        </w:rPr>
      </w:pPr>
    </w:p>
    <w:p w14:paraId="4C0B1177" w14:textId="77777777" w:rsidR="00F947D1" w:rsidRPr="003E7C8C" w:rsidRDefault="00F947D1" w:rsidP="00F947D1">
      <w:pPr>
        <w:spacing w:after="240"/>
        <w:rPr>
          <w:rFonts w:ascii="Times" w:hAnsi="Times"/>
        </w:rPr>
      </w:pPr>
      <w:r w:rsidRPr="003E7C8C">
        <w:rPr>
          <w:rFonts w:ascii="Times" w:hAnsi="Times"/>
        </w:rPr>
        <w:t xml:space="preserve">I følge retningslinjene punkt 4 beror MFUs vurdering av om det er markedsføring særlig rettet mot barn </w:t>
      </w:r>
      <w:r w:rsidRPr="003E7C8C">
        <w:rPr>
          <w:rFonts w:ascii="Times" w:hAnsi="Times"/>
          <w:i/>
        </w:rPr>
        <w:t>på en helhetsvurdering hvor det skal legges vekt på</w:t>
      </w:r>
      <w:r w:rsidRPr="003E7C8C">
        <w:rPr>
          <w:rFonts w:ascii="Times" w:hAnsi="Times"/>
        </w:rPr>
        <w:t xml:space="preserve"> :</w:t>
      </w:r>
    </w:p>
    <w:p w14:paraId="5FA9ED60" w14:textId="77777777" w:rsidR="00F947D1" w:rsidRPr="003E7C8C" w:rsidRDefault="00F947D1" w:rsidP="000A3A25">
      <w:pPr>
        <w:pStyle w:val="Listeavsnitt"/>
        <w:numPr>
          <w:ilvl w:val="0"/>
          <w:numId w:val="9"/>
        </w:numPr>
        <w:spacing w:after="240"/>
        <w:rPr>
          <w:rFonts w:ascii="Times" w:hAnsi="Times"/>
          <w:i/>
        </w:rPr>
      </w:pPr>
      <w:r w:rsidRPr="003E7C8C">
        <w:rPr>
          <w:rFonts w:ascii="Times" w:hAnsi="Times"/>
          <w:i/>
        </w:rPr>
        <w:t xml:space="preserve">i hvor stor grad de aktuelle produktene appellerer særlig til barn </w:t>
      </w:r>
    </w:p>
    <w:p w14:paraId="15047257" w14:textId="77777777" w:rsidR="00F947D1" w:rsidRPr="003E7C8C" w:rsidRDefault="00F947D1" w:rsidP="000A3A25">
      <w:pPr>
        <w:pStyle w:val="Listeavsnitt"/>
        <w:numPr>
          <w:ilvl w:val="0"/>
          <w:numId w:val="9"/>
        </w:numPr>
        <w:spacing w:after="240"/>
        <w:rPr>
          <w:rFonts w:ascii="Times" w:hAnsi="Times"/>
          <w:i/>
        </w:rPr>
      </w:pPr>
      <w:r w:rsidRPr="003E7C8C">
        <w:rPr>
          <w:rFonts w:ascii="Times" w:hAnsi="Times"/>
          <w:i/>
        </w:rPr>
        <w:t xml:space="preserve">i hvor stor grad mediet som er brukt appellerer særlig til barn </w:t>
      </w:r>
    </w:p>
    <w:p w14:paraId="66A32DBF" w14:textId="77777777" w:rsidR="00F947D1" w:rsidRPr="0082169D" w:rsidRDefault="00F947D1" w:rsidP="000A3A25">
      <w:pPr>
        <w:pStyle w:val="Listeavsnitt"/>
        <w:numPr>
          <w:ilvl w:val="0"/>
          <w:numId w:val="9"/>
        </w:numPr>
        <w:spacing w:after="240"/>
        <w:rPr>
          <w:rFonts w:ascii="Times" w:hAnsi="Times"/>
          <w:i/>
        </w:rPr>
      </w:pPr>
      <w:r w:rsidRPr="003E7C8C">
        <w:rPr>
          <w:rFonts w:ascii="Times" w:hAnsi="Times"/>
          <w:i/>
        </w:rPr>
        <w:t>i hvor stor grad virkemidlene som er brukt appellerer særlig til barn</w:t>
      </w:r>
    </w:p>
    <w:p w14:paraId="1D1EF6CB" w14:textId="77777777" w:rsidR="00F947D1" w:rsidRPr="00C159F3" w:rsidRDefault="00F947D1" w:rsidP="000A3A25">
      <w:pPr>
        <w:widowControl w:val="0"/>
        <w:numPr>
          <w:ilvl w:val="0"/>
          <w:numId w:val="3"/>
        </w:numPr>
        <w:tabs>
          <w:tab w:val="left" w:pos="220"/>
          <w:tab w:val="left" w:pos="720"/>
        </w:tabs>
        <w:autoSpaceDE w:val="0"/>
        <w:autoSpaceDN w:val="0"/>
        <w:adjustRightInd w:val="0"/>
        <w:spacing w:after="240" w:line="460" w:lineRule="atLeast"/>
        <w:ind w:hanging="720"/>
        <w:rPr>
          <w:rFonts w:ascii="Times" w:hAnsi="Times"/>
        </w:rPr>
      </w:pPr>
      <w:r w:rsidRPr="00C159F3">
        <w:rPr>
          <w:rFonts w:ascii="Times" w:eastAsia="MS Mincho" w:hAnsi="Times"/>
          <w:u w:val="single"/>
          <w:lang w:eastAsia="nb-NO"/>
        </w:rPr>
        <w:t>Produktet:</w:t>
      </w:r>
    </w:p>
    <w:p w14:paraId="47EE8DA2" w14:textId="77777777" w:rsidR="00F947D1" w:rsidRDefault="00F947D1" w:rsidP="00F947D1">
      <w:pPr>
        <w:widowControl w:val="0"/>
        <w:tabs>
          <w:tab w:val="left" w:pos="220"/>
          <w:tab w:val="left" w:pos="720"/>
        </w:tabs>
        <w:autoSpaceDE w:val="0"/>
        <w:autoSpaceDN w:val="0"/>
        <w:adjustRightInd w:val="0"/>
        <w:spacing w:after="240"/>
        <w:rPr>
          <w:rFonts w:ascii="Times" w:eastAsiaTheme="minorEastAsia" w:hAnsi="Times" w:cs="Calibri"/>
          <w:lang w:eastAsia="nb-NO"/>
        </w:rPr>
      </w:pPr>
      <w:r w:rsidRPr="00430913">
        <w:rPr>
          <w:rFonts w:ascii="Times" w:hAnsi="Times"/>
        </w:rPr>
        <w:t xml:space="preserve">Ved vurdering av markedsføringen har det betydning i hvor stor grad produktet særlig </w:t>
      </w:r>
      <w:r w:rsidRPr="00430913">
        <w:rPr>
          <w:rFonts w:ascii="Times" w:hAnsi="Times"/>
        </w:rPr>
        <w:lastRenderedPageBreak/>
        <w:t>appellerer til barn. Jo mer barnevennlig et produkt er,  jo strengere krav stilles det til hvilke virkemidler som kan benyttes i markedsføringen</w:t>
      </w:r>
      <w:r w:rsidRPr="00430913">
        <w:rPr>
          <w:rFonts w:ascii="Times" w:eastAsiaTheme="minorEastAsia" w:hAnsi="Times" w:cs="Calibri"/>
          <w:sz w:val="38"/>
          <w:szCs w:val="38"/>
          <w:lang w:eastAsia="nb-NO"/>
        </w:rPr>
        <w:t xml:space="preserve">. </w:t>
      </w:r>
      <w:r w:rsidRPr="00430913">
        <w:rPr>
          <w:rFonts w:ascii="Times" w:eastAsiaTheme="minorEastAsia" w:hAnsi="Times" w:cs="Calibri"/>
          <w:lang w:eastAsia="nb-NO"/>
        </w:rPr>
        <w:t xml:space="preserve">Utvalget legger til grunn at et produkt av denne type retter seg mot alle aldersgrupper. </w:t>
      </w:r>
    </w:p>
    <w:p w14:paraId="25BC490F" w14:textId="77777777" w:rsidR="00F947D1" w:rsidRPr="00430913" w:rsidRDefault="00F947D1"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E57B62">
        <w:rPr>
          <w:rFonts w:ascii="Times" w:eastAsiaTheme="minorEastAsia" w:hAnsi="Times" w:cs="Calibri"/>
          <w:iCs/>
          <w:u w:val="single"/>
          <w:lang w:eastAsia="nb-NO"/>
        </w:rPr>
        <w:t>Bruk av medier</w:t>
      </w:r>
    </w:p>
    <w:p w14:paraId="434B89AF" w14:textId="77777777" w:rsidR="00F947D1" w:rsidRDefault="00F947D1"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lang w:eastAsia="nb-NO"/>
        </w:rPr>
      </w:pPr>
      <w:r w:rsidRPr="009F3B00">
        <w:rPr>
          <w:rFonts w:ascii="Times" w:eastAsiaTheme="minorEastAsia" w:hAnsi="Times" w:cs="Calibri"/>
          <w:iCs/>
          <w:lang w:eastAsia="nb-NO"/>
        </w:rPr>
        <w:t>Kino</w:t>
      </w:r>
      <w:r>
        <w:rPr>
          <w:rFonts w:ascii="Times" w:eastAsiaTheme="minorEastAsia" w:hAnsi="Times" w:cs="Calibri"/>
          <w:iCs/>
          <w:lang w:eastAsia="nb-NO"/>
        </w:rPr>
        <w:t>spillet er presentert som en del av de reklamefilmene som er satt opp før en barne- og familefilm, Askeladden. I henhold til avtale mellom MFU og kinobransjen som ble gjort i 2014, skal det ikke vises reklamefilm før barne- og familiefilmer for produkter på MFUs liste.</w:t>
      </w:r>
    </w:p>
    <w:p w14:paraId="3D38F4A3" w14:textId="2BC213BE" w:rsidR="00F947D1" w:rsidRPr="002E2AC7" w:rsidRDefault="00F947D1" w:rsidP="002E2AC7">
      <w:pPr>
        <w:widowControl w:val="0"/>
        <w:tabs>
          <w:tab w:val="left" w:pos="0"/>
          <w:tab w:val="left" w:pos="220"/>
        </w:tabs>
        <w:autoSpaceDE w:val="0"/>
        <w:autoSpaceDN w:val="0"/>
        <w:adjustRightInd w:val="0"/>
        <w:spacing w:after="240" w:line="276" w:lineRule="auto"/>
        <w:rPr>
          <w:rFonts w:ascii="Times" w:eastAsiaTheme="minorEastAsia" w:hAnsi="Times" w:cs="Calibri"/>
          <w:iCs/>
          <w:lang w:eastAsia="nb-NO"/>
        </w:rPr>
      </w:pPr>
      <w:r>
        <w:rPr>
          <w:rFonts w:ascii="Times" w:eastAsiaTheme="minorEastAsia" w:hAnsi="Times" w:cs="Calibri"/>
          <w:iCs/>
          <w:lang w:eastAsia="nb-NO"/>
        </w:rPr>
        <w:t xml:space="preserve">Kinospillet vurderes som reklame. Det erkjenner de innklagede i saken, </w:t>
      </w:r>
      <w:r w:rsidRPr="009F3B00">
        <w:rPr>
          <w:rFonts w:ascii="Times" w:eastAsiaTheme="minorEastAsia" w:hAnsi="Times" w:cs="Calibri"/>
          <w:iCs/>
          <w:lang w:eastAsia="nb-NO"/>
        </w:rPr>
        <w:t>Coca-Cola Enterprises Norge</w:t>
      </w:r>
      <w:r>
        <w:rPr>
          <w:rFonts w:ascii="Times" w:eastAsiaTheme="minorEastAsia" w:hAnsi="Times" w:cs="Calibri"/>
          <w:iCs/>
          <w:lang w:eastAsia="nb-NO"/>
        </w:rPr>
        <w:t xml:space="preserve"> og Egmont ved Nordisk Film Kino. De erkjenner også at MFUs retningslinjer er overtrådt i denne saken. Årsaken er etter deres vurdering feil begått av Media Direct Norge som organiserer reklamekjøp og distribuerer reklamepakker til Colosseum.</w:t>
      </w:r>
    </w:p>
    <w:p w14:paraId="4D0DF83E" w14:textId="77777777" w:rsidR="00F947D1" w:rsidRDefault="00F947D1"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3E7C8C">
        <w:rPr>
          <w:rFonts w:ascii="Times" w:eastAsiaTheme="minorEastAsia" w:hAnsi="Times" w:cs="Calibri"/>
          <w:iCs/>
          <w:u w:val="single"/>
          <w:lang w:eastAsia="nb-NO"/>
        </w:rPr>
        <w:t>Bruk av virkemidler:</w:t>
      </w:r>
    </w:p>
    <w:p w14:paraId="2BF932FF" w14:textId="77777777" w:rsidR="00F947D1" w:rsidRPr="00227A45" w:rsidRDefault="00F947D1"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lang w:eastAsia="nb-NO"/>
        </w:rPr>
      </w:pPr>
      <w:r>
        <w:rPr>
          <w:rFonts w:ascii="Times" w:eastAsiaTheme="minorEastAsia" w:hAnsi="Times" w:cs="Calibri"/>
          <w:iCs/>
          <w:lang w:eastAsia="nb-NO"/>
        </w:rPr>
        <w:t>Et s</w:t>
      </w:r>
      <w:r w:rsidRPr="009F3B00">
        <w:rPr>
          <w:rFonts w:ascii="Times" w:eastAsiaTheme="minorEastAsia" w:hAnsi="Times" w:cs="Calibri"/>
          <w:iCs/>
          <w:lang w:eastAsia="nb-NO"/>
        </w:rPr>
        <w:t xml:space="preserve">pill som engasjerer </w:t>
      </w:r>
      <w:r>
        <w:rPr>
          <w:rFonts w:ascii="Times" w:eastAsiaTheme="minorEastAsia" w:hAnsi="Times" w:cs="Calibri"/>
          <w:iCs/>
          <w:lang w:eastAsia="nb-NO"/>
        </w:rPr>
        <w:t xml:space="preserve">de som er i salen ved nedlastning av app til mobil og hvor publikum spiller mot hverandre, er etter Utvalgets vurdering en aktivitet som barn og unge vil finne særlig interessant. </w:t>
      </w:r>
    </w:p>
    <w:p w14:paraId="12263DA0" w14:textId="77777777" w:rsidR="00F947D1" w:rsidRPr="00430913" w:rsidRDefault="00F947D1"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lang w:eastAsia="nb-NO"/>
        </w:rPr>
      </w:pPr>
      <w:r w:rsidRPr="00430913">
        <w:rPr>
          <w:rFonts w:ascii="Times" w:eastAsiaTheme="minorEastAsia" w:hAnsi="Times" w:cs="Calibri"/>
          <w:iCs/>
          <w:lang w:eastAsia="nb-NO"/>
        </w:rPr>
        <w:t>Dette spillet har dessuten profilering av Coca-Cola. Coca-Cola er premien som deles ut til vinneren av konkurransen. Dette fremstår utvilsom som reklame etter Utvalgets vurdering.</w:t>
      </w:r>
    </w:p>
    <w:p w14:paraId="6016E68F" w14:textId="77777777" w:rsidR="00F947D1" w:rsidRPr="00430913" w:rsidRDefault="00F947D1"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E57B62">
        <w:rPr>
          <w:rFonts w:ascii="Times" w:eastAsiaTheme="minorEastAsia" w:hAnsi="Times" w:cs="Calibri"/>
          <w:iCs/>
          <w:u w:val="single"/>
          <w:lang w:eastAsia="nb-NO"/>
        </w:rPr>
        <w:t>Bruk av medier</w:t>
      </w:r>
    </w:p>
    <w:p w14:paraId="6997E812" w14:textId="77777777" w:rsidR="00F947D1" w:rsidRDefault="00F947D1"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lang w:eastAsia="nb-NO"/>
        </w:rPr>
      </w:pPr>
      <w:r w:rsidRPr="009F3B00">
        <w:rPr>
          <w:rFonts w:ascii="Times" w:eastAsiaTheme="minorEastAsia" w:hAnsi="Times" w:cs="Calibri"/>
          <w:iCs/>
          <w:lang w:eastAsia="nb-NO"/>
        </w:rPr>
        <w:t>Kino</w:t>
      </w:r>
      <w:r>
        <w:rPr>
          <w:rFonts w:ascii="Times" w:eastAsiaTheme="minorEastAsia" w:hAnsi="Times" w:cs="Calibri"/>
          <w:iCs/>
          <w:lang w:eastAsia="nb-NO"/>
        </w:rPr>
        <w:t>spillet er presentert som en del av reklamefilmer som er satt opp før en barnefilm. I henhold til avtale mellom MFU og kinobransjen som ble gjort i 2014, skal det ikke vises reklamefilm før barne- og familiefilmer for produkter på MFUs liste.</w:t>
      </w:r>
    </w:p>
    <w:p w14:paraId="65B477CC" w14:textId="4F7C294D" w:rsidR="00F947D1" w:rsidRDefault="00F947D1" w:rsidP="002E2AC7">
      <w:pPr>
        <w:widowControl w:val="0"/>
        <w:tabs>
          <w:tab w:val="left" w:pos="0"/>
          <w:tab w:val="left" w:pos="220"/>
        </w:tabs>
        <w:autoSpaceDE w:val="0"/>
        <w:autoSpaceDN w:val="0"/>
        <w:adjustRightInd w:val="0"/>
        <w:spacing w:after="240" w:line="276" w:lineRule="auto"/>
        <w:rPr>
          <w:rFonts w:ascii="Times" w:eastAsiaTheme="minorEastAsia" w:hAnsi="Times" w:cs="Calibri"/>
          <w:iCs/>
          <w:lang w:eastAsia="nb-NO"/>
        </w:rPr>
      </w:pPr>
      <w:r>
        <w:rPr>
          <w:rFonts w:ascii="Times" w:eastAsiaTheme="minorEastAsia" w:hAnsi="Times" w:cs="Calibri"/>
          <w:iCs/>
          <w:lang w:eastAsia="nb-NO"/>
        </w:rPr>
        <w:t xml:space="preserve">Kinospillet vurderes som reklame. Det erkjenner de innklagede i saken, </w:t>
      </w:r>
      <w:r w:rsidRPr="009F3B00">
        <w:rPr>
          <w:rFonts w:ascii="Times" w:eastAsiaTheme="minorEastAsia" w:hAnsi="Times" w:cs="Calibri"/>
          <w:iCs/>
          <w:lang w:eastAsia="nb-NO"/>
        </w:rPr>
        <w:t>Coca-Cola Enterprises Norge</w:t>
      </w:r>
      <w:r>
        <w:rPr>
          <w:rFonts w:ascii="Times" w:eastAsiaTheme="minorEastAsia" w:hAnsi="Times" w:cs="Calibri"/>
          <w:iCs/>
          <w:lang w:eastAsia="nb-NO"/>
        </w:rPr>
        <w:t xml:space="preserve"> og Egmont ved Nordisk Film Kino. De erkjenner også at MFUs retningslinjer er overtrådt i denne saken. Årsaken er etter deres vurdering feil begått av Media Direct Norge som organiserer reklamekjøp og distribuerer reklamepakker til Colosseum, men som Coca- Cola Norge som henholdsvis kjøper og Egmont, Nordisk Film Kino som viser av reklamefilm står ansvarlig for.</w:t>
      </w:r>
    </w:p>
    <w:p w14:paraId="5764AA05" w14:textId="12DE8C50" w:rsidR="00F947D1" w:rsidRDefault="00F947D1" w:rsidP="00F947D1">
      <w:pPr>
        <w:widowControl w:val="0"/>
        <w:tabs>
          <w:tab w:val="left" w:pos="0"/>
          <w:tab w:val="left" w:pos="220"/>
        </w:tabs>
        <w:autoSpaceDE w:val="0"/>
        <w:autoSpaceDN w:val="0"/>
        <w:adjustRightInd w:val="0"/>
        <w:spacing w:after="240" w:line="276" w:lineRule="auto"/>
        <w:rPr>
          <w:rFonts w:ascii="Times" w:eastAsiaTheme="minorEastAsia" w:hAnsi="Times" w:cs="Calibri"/>
          <w:b/>
          <w:bCs/>
          <w:iCs/>
          <w:lang w:eastAsia="nb-NO"/>
        </w:rPr>
      </w:pPr>
      <w:r>
        <w:rPr>
          <w:rFonts w:ascii="Times" w:eastAsiaTheme="minorEastAsia" w:hAnsi="Times" w:cs="Calibri"/>
          <w:b/>
          <w:bCs/>
          <w:iCs/>
          <w:lang w:eastAsia="nb-NO"/>
        </w:rPr>
        <w:t>3</w:t>
      </w:r>
      <w:r w:rsidRPr="00430913">
        <w:rPr>
          <w:rFonts w:ascii="Times" w:eastAsiaTheme="minorEastAsia" w:hAnsi="Times" w:cs="Calibri"/>
          <w:b/>
          <w:bCs/>
          <w:iCs/>
          <w:lang w:eastAsia="nb-NO"/>
        </w:rPr>
        <w:t>.Vedtak</w:t>
      </w:r>
    </w:p>
    <w:p w14:paraId="4BDB64A5" w14:textId="77777777" w:rsidR="00F947D1" w:rsidRPr="0053684E" w:rsidRDefault="00F947D1" w:rsidP="00F947D1">
      <w:pPr>
        <w:widowControl w:val="0"/>
        <w:tabs>
          <w:tab w:val="left" w:pos="0"/>
          <w:tab w:val="left" w:pos="220"/>
        </w:tabs>
        <w:autoSpaceDE w:val="0"/>
        <w:autoSpaceDN w:val="0"/>
        <w:adjustRightInd w:val="0"/>
        <w:spacing w:after="240" w:line="276" w:lineRule="auto"/>
        <w:rPr>
          <w:rFonts w:ascii="Times" w:hAnsi="Times"/>
        </w:rPr>
      </w:pPr>
      <w:r w:rsidRPr="003E7C8C">
        <w:rPr>
          <w:rFonts w:ascii="Times" w:eastAsiaTheme="minorEastAsia" w:hAnsi="Times"/>
          <w:lang w:eastAsia="nb-NO"/>
        </w:rPr>
        <w:t xml:space="preserve">Etter en samlet vurdering er det Utvalgets konklusjon at </w:t>
      </w:r>
      <w:r w:rsidRPr="003E7C8C">
        <w:rPr>
          <w:rFonts w:ascii="Times" w:hAnsi="Times"/>
        </w:rPr>
        <w:t>utformingen av</w:t>
      </w:r>
      <w:r>
        <w:rPr>
          <w:rFonts w:ascii="Times" w:hAnsi="Times"/>
        </w:rPr>
        <w:t xml:space="preserve"> Kinospillet presentert før kinoforestillinger med barne- og familefilmen Askeladden </w:t>
      </w:r>
      <w:r w:rsidRPr="003E7C8C">
        <w:rPr>
          <w:rFonts w:ascii="Times" w:hAnsi="Times"/>
        </w:rPr>
        <w:t xml:space="preserve">er en </w:t>
      </w:r>
      <w:r w:rsidRPr="003E7C8C">
        <w:rPr>
          <w:rFonts w:ascii="Times" w:hAnsi="Times"/>
          <w:i/>
        </w:rPr>
        <w:t>markedsføring særlig rettet mot barn under 13 år</w:t>
      </w:r>
      <w:r>
        <w:rPr>
          <w:rFonts w:ascii="Times" w:hAnsi="Times"/>
        </w:rPr>
        <w:t xml:space="preserve">, og i strid </w:t>
      </w:r>
      <w:r w:rsidRPr="003E7C8C">
        <w:rPr>
          <w:rFonts w:ascii="Times" w:hAnsi="Times"/>
        </w:rPr>
        <w:t>med retningslinjene punkt 2</w:t>
      </w:r>
      <w:r>
        <w:rPr>
          <w:rFonts w:ascii="Times" w:hAnsi="Times"/>
        </w:rPr>
        <w:t xml:space="preserve">. </w:t>
      </w:r>
      <w:r w:rsidRPr="003E7C8C">
        <w:rPr>
          <w:rFonts w:ascii="Times" w:hAnsi="Times"/>
        </w:rPr>
        <w:t>Klagen tas dermed til følge.</w:t>
      </w:r>
      <w:r>
        <w:rPr>
          <w:rFonts w:ascii="Times" w:hAnsi="Times"/>
        </w:rPr>
        <w:t xml:space="preserve"> Partene har erkjent feil og korrigerende tiltak er iverksatt.</w:t>
      </w:r>
    </w:p>
    <w:p w14:paraId="3AB0FE2F" w14:textId="77777777" w:rsidR="00F947D1" w:rsidRPr="00430913" w:rsidRDefault="00F947D1" w:rsidP="00F947D1">
      <w:pPr>
        <w:pStyle w:val="Listeavsnitt"/>
        <w:spacing w:line="276" w:lineRule="auto"/>
        <w:ind w:left="0"/>
        <w:rPr>
          <w:rFonts w:ascii="Times" w:hAnsi="Times"/>
        </w:rPr>
      </w:pPr>
      <w:r w:rsidRPr="003E7C8C">
        <w:rPr>
          <w:rFonts w:ascii="Times" w:hAnsi="Times"/>
        </w:rPr>
        <w:t>Vedtaket er enstemmig.</w:t>
      </w:r>
    </w:p>
    <w:p w14:paraId="05AE8915" w14:textId="77777777" w:rsidR="00877D2A" w:rsidRDefault="00877D2A" w:rsidP="002D52EC">
      <w:pPr>
        <w:rPr>
          <w:b/>
          <w:bCs/>
          <w:sz w:val="28"/>
          <w:szCs w:val="28"/>
        </w:rPr>
      </w:pPr>
    </w:p>
    <w:p w14:paraId="6D86E257" w14:textId="77777777" w:rsidR="00877D2A" w:rsidRPr="00CF0986" w:rsidRDefault="00877D2A" w:rsidP="00877D2A">
      <w:pPr>
        <w:rPr>
          <w:b/>
          <w:bCs/>
          <w:sz w:val="28"/>
          <w:szCs w:val="28"/>
        </w:rPr>
      </w:pPr>
      <w:r>
        <w:rPr>
          <w:b/>
          <w:bCs/>
          <w:sz w:val="28"/>
          <w:szCs w:val="28"/>
        </w:rPr>
        <w:t>MFU vedtak s</w:t>
      </w:r>
      <w:r w:rsidRPr="00CF0986">
        <w:rPr>
          <w:b/>
          <w:bCs/>
          <w:sz w:val="28"/>
          <w:szCs w:val="28"/>
        </w:rPr>
        <w:t xml:space="preserve">ak </w:t>
      </w:r>
      <w:r>
        <w:rPr>
          <w:b/>
          <w:bCs/>
          <w:sz w:val="28"/>
          <w:szCs w:val="28"/>
        </w:rPr>
        <w:t xml:space="preserve">29 </w:t>
      </w:r>
      <w:r w:rsidRPr="00CF0986">
        <w:rPr>
          <w:b/>
          <w:bCs/>
          <w:sz w:val="28"/>
          <w:szCs w:val="28"/>
        </w:rPr>
        <w:t xml:space="preserve">2017 </w:t>
      </w:r>
      <w:r>
        <w:rPr>
          <w:b/>
          <w:bCs/>
          <w:sz w:val="28"/>
          <w:szCs w:val="28"/>
        </w:rPr>
        <w:t xml:space="preserve">Candyking Halloween i Rema </w:t>
      </w:r>
    </w:p>
    <w:p w14:paraId="7DB87CDD" w14:textId="77777777" w:rsidR="00877D2A" w:rsidRDefault="00877D2A" w:rsidP="00877D2A">
      <w:pPr>
        <w:widowControl w:val="0"/>
        <w:autoSpaceDE w:val="0"/>
        <w:autoSpaceDN w:val="0"/>
        <w:adjustRightInd w:val="0"/>
        <w:rPr>
          <w:rFonts w:eastAsiaTheme="minorEastAsia"/>
          <w:b/>
          <w:lang w:eastAsia="nb-NO"/>
        </w:rPr>
      </w:pPr>
    </w:p>
    <w:p w14:paraId="299B367A" w14:textId="371088A7" w:rsidR="00877D2A" w:rsidRPr="00877D2A" w:rsidRDefault="00877D2A" w:rsidP="000A3A25">
      <w:pPr>
        <w:pStyle w:val="Listeavsnitt"/>
        <w:widowControl w:val="0"/>
        <w:numPr>
          <w:ilvl w:val="0"/>
          <w:numId w:val="15"/>
        </w:numPr>
        <w:autoSpaceDE w:val="0"/>
        <w:autoSpaceDN w:val="0"/>
        <w:adjustRightInd w:val="0"/>
        <w:rPr>
          <w:rFonts w:eastAsiaTheme="minorEastAsia"/>
          <w:b/>
          <w:lang w:eastAsia="nb-NO"/>
        </w:rPr>
      </w:pPr>
      <w:r w:rsidRPr="00877D2A">
        <w:rPr>
          <w:rFonts w:eastAsiaTheme="minorEastAsia"/>
          <w:b/>
          <w:lang w:eastAsia="nb-NO"/>
        </w:rPr>
        <w:t>MFU klage på produkt:</w:t>
      </w:r>
    </w:p>
    <w:p w14:paraId="4285BA77" w14:textId="77777777" w:rsidR="00877D2A" w:rsidRDefault="00877D2A" w:rsidP="00877D2A">
      <w:pPr>
        <w:widowControl w:val="0"/>
        <w:autoSpaceDE w:val="0"/>
        <w:autoSpaceDN w:val="0"/>
        <w:adjustRightInd w:val="0"/>
        <w:rPr>
          <w:rFonts w:ascii="Calibri" w:eastAsiaTheme="minorEastAsia" w:hAnsi="Calibri" w:cs="Calibri"/>
          <w:sz w:val="36"/>
          <w:szCs w:val="36"/>
          <w:lang w:eastAsia="nb-NO"/>
        </w:rPr>
      </w:pPr>
    </w:p>
    <w:p w14:paraId="1F4F4066" w14:textId="77777777" w:rsidR="00877D2A" w:rsidRDefault="00877D2A" w:rsidP="00877D2A">
      <w:pPr>
        <w:widowControl w:val="0"/>
        <w:autoSpaceDE w:val="0"/>
        <w:autoSpaceDN w:val="0"/>
        <w:adjustRightInd w:val="0"/>
        <w:rPr>
          <w:rFonts w:eastAsiaTheme="minorEastAsia"/>
          <w:lang w:eastAsia="nb-NO"/>
        </w:rPr>
      </w:pPr>
      <w:r w:rsidRPr="00FC1BB5">
        <w:rPr>
          <w:rFonts w:eastAsiaTheme="minorEastAsia"/>
          <w:lang w:eastAsia="nb-NO"/>
        </w:rPr>
        <w:t>M</w:t>
      </w:r>
      <w:r>
        <w:rPr>
          <w:rFonts w:eastAsiaTheme="minorEastAsia"/>
          <w:lang w:eastAsia="nb-NO"/>
        </w:rPr>
        <w:t>atbransjens Faglige Utvalg</w:t>
      </w:r>
      <w:r w:rsidRPr="00FC1BB5">
        <w:rPr>
          <w:rFonts w:eastAsiaTheme="minorEastAsia"/>
          <w:lang w:eastAsia="nb-NO"/>
        </w:rPr>
        <w:t xml:space="preserve"> har mottatt en klage med følgende ordlyd:</w:t>
      </w:r>
    </w:p>
    <w:p w14:paraId="3E664260" w14:textId="77777777" w:rsidR="00877D2A" w:rsidRDefault="00877D2A" w:rsidP="00877D2A">
      <w:pPr>
        <w:widowControl w:val="0"/>
        <w:autoSpaceDE w:val="0"/>
        <w:autoSpaceDN w:val="0"/>
        <w:adjustRightInd w:val="0"/>
        <w:rPr>
          <w:rFonts w:ascii="Calibri" w:hAnsi="Calibri" w:cs="Calibri"/>
          <w:sz w:val="28"/>
          <w:szCs w:val="28"/>
        </w:rPr>
      </w:pPr>
      <w:r>
        <w:rPr>
          <w:rFonts w:ascii="Calibri" w:hAnsi="Calibri" w:cs="Calibri"/>
          <w:sz w:val="28"/>
          <w:szCs w:val="28"/>
        </w:rPr>
        <w:t>KLAGE: Halloween-dekorasjoner på Rema 1000</w:t>
      </w:r>
    </w:p>
    <w:p w14:paraId="740D34FD" w14:textId="77777777" w:rsidR="00877D2A" w:rsidRDefault="00877D2A" w:rsidP="00877D2A">
      <w:pPr>
        <w:rPr>
          <w:rFonts w:ascii="Calibri" w:hAnsi="Calibri" w:cs="Calibri"/>
          <w:sz w:val="28"/>
          <w:szCs w:val="28"/>
        </w:rPr>
      </w:pPr>
      <w:r>
        <w:rPr>
          <w:rFonts w:ascii="Calibri" w:hAnsi="Calibri" w:cs="Calibri"/>
          <w:sz w:val="28"/>
          <w:szCs w:val="28"/>
        </w:rPr>
        <w:t>Disse Halloween-dekorasjonene på Rema 1000 er markedsføring rettet mot barn og ungdom, blant annet på grunn av tegningen av et barn på plakaten og godteriposene. Det er mer enn nok kjøpepress på godteri til Halloween, og slike dekorasjoner og annen markedsføring til barn og ungdom går imot reglene til MFU.</w:t>
      </w:r>
    </w:p>
    <w:p w14:paraId="39B6BF21" w14:textId="77777777" w:rsidR="00877D2A" w:rsidRDefault="00877D2A" w:rsidP="00877D2A">
      <w:pPr>
        <w:rPr>
          <w:rFonts w:ascii="Calibri" w:hAnsi="Calibri" w:cs="Calibri"/>
          <w:sz w:val="28"/>
          <w:szCs w:val="28"/>
        </w:rPr>
      </w:pPr>
    </w:p>
    <w:p w14:paraId="32CF1A26" w14:textId="77777777" w:rsidR="00877D2A" w:rsidRDefault="00877D2A" w:rsidP="00877D2A">
      <w:pPr>
        <w:rPr>
          <w:rFonts w:ascii="Calibri" w:hAnsi="Calibri" w:cs="Calibri"/>
          <w:sz w:val="28"/>
          <w:szCs w:val="28"/>
        </w:rPr>
      </w:pPr>
    </w:p>
    <w:p w14:paraId="4E2AF062" w14:textId="77777777" w:rsidR="00877D2A" w:rsidRDefault="00877D2A" w:rsidP="00877D2A"/>
    <w:p w14:paraId="6054AB81" w14:textId="00097D2A" w:rsidR="00877D2A" w:rsidRDefault="00877D2A" w:rsidP="00877D2A">
      <w:pPr>
        <w:widowControl w:val="0"/>
        <w:autoSpaceDE w:val="0"/>
        <w:autoSpaceDN w:val="0"/>
        <w:adjustRightInd w:val="0"/>
        <w:rPr>
          <w:rFonts w:eastAsiaTheme="minorEastAsia"/>
          <w:lang w:eastAsia="nb-NO"/>
        </w:rPr>
      </w:pPr>
    </w:p>
    <w:p w14:paraId="2B444DC7" w14:textId="77777777" w:rsidR="00877D2A" w:rsidRDefault="00877D2A" w:rsidP="00877D2A">
      <w:pPr>
        <w:widowControl w:val="0"/>
        <w:autoSpaceDE w:val="0"/>
        <w:autoSpaceDN w:val="0"/>
        <w:adjustRightInd w:val="0"/>
        <w:rPr>
          <w:rFonts w:eastAsiaTheme="minorEastAsia"/>
          <w:lang w:eastAsia="nb-NO"/>
        </w:rPr>
      </w:pPr>
      <w:r w:rsidRPr="004A06B3">
        <w:rPr>
          <w:rFonts w:eastAsiaTheme="minorEastAsia"/>
          <w:noProof/>
          <w:lang w:eastAsia="zh-CN"/>
        </w:rPr>
        <w:drawing>
          <wp:inline distT="0" distB="0" distL="0" distR="0" wp14:anchorId="3DF32B55" wp14:editId="34D23F62">
            <wp:extent cx="5756910" cy="4318000"/>
            <wp:effectExtent l="0" t="0" r="8890" b="0"/>
            <wp:docPr id="32" name="Bild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email">
                      <a:extLst>
                        <a:ext uri="{28A0092B-C50C-407E-A947-70E740481C1C}">
                          <a14:useLocalDpi xmlns:a14="http://schemas.microsoft.com/office/drawing/2010/main"/>
                        </a:ext>
                      </a:extLst>
                    </a:blip>
                    <a:stretch>
                      <a:fillRect/>
                    </a:stretch>
                  </pic:blipFill>
                  <pic:spPr>
                    <a:xfrm>
                      <a:off x="0" y="0"/>
                      <a:ext cx="5756910" cy="4318000"/>
                    </a:xfrm>
                    <a:prstGeom prst="rect">
                      <a:avLst/>
                    </a:prstGeom>
                  </pic:spPr>
                </pic:pic>
              </a:graphicData>
            </a:graphic>
          </wp:inline>
        </w:drawing>
      </w:r>
    </w:p>
    <w:p w14:paraId="7668A3EE" w14:textId="77777777" w:rsidR="00877D2A" w:rsidRDefault="00877D2A" w:rsidP="00877D2A">
      <w:pPr>
        <w:widowControl w:val="0"/>
        <w:autoSpaceDE w:val="0"/>
        <w:autoSpaceDN w:val="0"/>
        <w:adjustRightInd w:val="0"/>
        <w:rPr>
          <w:rFonts w:eastAsiaTheme="minorEastAsia"/>
          <w:lang w:eastAsia="nb-NO"/>
        </w:rPr>
      </w:pPr>
    </w:p>
    <w:p w14:paraId="7974CFAB" w14:textId="1B6750F9" w:rsidR="00877D2A" w:rsidRPr="003E7C8C" w:rsidRDefault="00877D2A" w:rsidP="00877D2A">
      <w:pPr>
        <w:widowControl w:val="0"/>
        <w:autoSpaceDE w:val="0"/>
        <w:autoSpaceDN w:val="0"/>
        <w:adjustRightInd w:val="0"/>
        <w:rPr>
          <w:rFonts w:ascii="Times" w:eastAsiaTheme="minorEastAsia" w:hAnsi="Times" w:cs="Times"/>
          <w:b/>
          <w:noProof/>
          <w:lang w:eastAsia="nb-NO"/>
        </w:rPr>
      </w:pPr>
      <w:r>
        <w:rPr>
          <w:rFonts w:ascii="Times" w:eastAsiaTheme="minorEastAsia" w:hAnsi="Times" w:cs="Times"/>
          <w:b/>
          <w:noProof/>
          <w:lang w:eastAsia="nb-NO"/>
        </w:rPr>
        <w:t>2</w:t>
      </w:r>
      <w:r w:rsidRPr="003E7C8C">
        <w:rPr>
          <w:rFonts w:ascii="Times" w:eastAsiaTheme="minorEastAsia" w:hAnsi="Times" w:cs="Times"/>
          <w:b/>
          <w:noProof/>
          <w:lang w:eastAsia="nb-NO"/>
        </w:rPr>
        <w:t>. MFUs vurdering:</w:t>
      </w:r>
    </w:p>
    <w:p w14:paraId="114FC4A4" w14:textId="77777777" w:rsidR="00877D2A" w:rsidRPr="003E7C8C" w:rsidRDefault="00877D2A" w:rsidP="00877D2A">
      <w:pPr>
        <w:widowControl w:val="0"/>
        <w:autoSpaceDE w:val="0"/>
        <w:autoSpaceDN w:val="0"/>
        <w:adjustRightInd w:val="0"/>
        <w:rPr>
          <w:rFonts w:ascii="Times" w:eastAsiaTheme="minorEastAsia" w:hAnsi="Times" w:cs="Times"/>
          <w:b/>
          <w:noProof/>
          <w:lang w:eastAsia="nb-NO"/>
        </w:rPr>
      </w:pPr>
    </w:p>
    <w:p w14:paraId="3C37823F" w14:textId="77777777" w:rsidR="00877D2A" w:rsidRPr="003E7C8C" w:rsidRDefault="00877D2A" w:rsidP="00877D2A">
      <w:pPr>
        <w:pStyle w:val="Listeavsnitt"/>
        <w:ind w:left="0"/>
        <w:rPr>
          <w:rFonts w:ascii="Times" w:hAnsi="Times"/>
        </w:rPr>
      </w:pPr>
      <w:r w:rsidRPr="003E7C8C">
        <w:rPr>
          <w:rFonts w:ascii="Times" w:hAnsi="Times"/>
        </w:rPr>
        <w:t xml:space="preserve">Det vises til orienteringen om MFU under punkt 1 (ovenfor). MFU håndhever </w:t>
      </w:r>
      <w:r w:rsidRPr="003E7C8C">
        <w:rPr>
          <w:rFonts w:ascii="Times" w:hAnsi="Times"/>
          <w:i/>
        </w:rPr>
        <w:t>Retningslinjer for markedsføring av mat og drikke rettet mot barn</w:t>
      </w:r>
      <w:r w:rsidRPr="003E7C8C">
        <w:rPr>
          <w:rFonts w:ascii="Times" w:hAnsi="Times"/>
        </w:rPr>
        <w:t>.</w:t>
      </w:r>
    </w:p>
    <w:p w14:paraId="388C8D58" w14:textId="77777777" w:rsidR="00877D2A" w:rsidRPr="003E7C8C" w:rsidRDefault="00877D2A" w:rsidP="00877D2A">
      <w:pPr>
        <w:pStyle w:val="Listeavsnitt"/>
        <w:ind w:left="0"/>
        <w:rPr>
          <w:rFonts w:ascii="Times" w:hAnsi="Times"/>
        </w:rPr>
      </w:pPr>
    </w:p>
    <w:p w14:paraId="03173660" w14:textId="77777777" w:rsidR="00877D2A" w:rsidRPr="003E7C8C" w:rsidRDefault="00877D2A" w:rsidP="00877D2A">
      <w:pPr>
        <w:widowControl w:val="0"/>
        <w:autoSpaceDE w:val="0"/>
        <w:autoSpaceDN w:val="0"/>
        <w:adjustRightInd w:val="0"/>
        <w:rPr>
          <w:rFonts w:ascii="Times" w:eastAsia="MS Mincho" w:hAnsi="Times"/>
          <w:lang w:eastAsia="nb-NO"/>
        </w:rPr>
      </w:pPr>
      <w:r w:rsidRPr="003E7C8C">
        <w:rPr>
          <w:rFonts w:ascii="Times" w:eastAsia="MS Mincho" w:hAnsi="Times"/>
          <w:lang w:eastAsia="nb-NO"/>
        </w:rPr>
        <w:lastRenderedPageBreak/>
        <w:t xml:space="preserve">Utvalget er av den oppfatning at </w:t>
      </w:r>
      <w:r>
        <w:rPr>
          <w:rFonts w:ascii="Times" w:eastAsia="MS Mincho" w:hAnsi="Times"/>
          <w:lang w:eastAsia="nb-NO"/>
        </w:rPr>
        <w:t xml:space="preserve">smågodt slik denne saken gjelder er </w:t>
      </w:r>
      <w:r w:rsidRPr="003E7C8C">
        <w:rPr>
          <w:rFonts w:ascii="Times" w:eastAsia="MS Mincho" w:hAnsi="Times"/>
          <w:lang w:eastAsia="nb-NO"/>
        </w:rPr>
        <w:t>omfattes av MFUs retningslinjer.</w:t>
      </w:r>
    </w:p>
    <w:p w14:paraId="2C8DA657" w14:textId="77777777" w:rsidR="00877D2A" w:rsidRPr="003E7C8C" w:rsidRDefault="00877D2A" w:rsidP="00877D2A">
      <w:pPr>
        <w:widowControl w:val="0"/>
        <w:autoSpaceDE w:val="0"/>
        <w:autoSpaceDN w:val="0"/>
        <w:adjustRightInd w:val="0"/>
        <w:rPr>
          <w:rFonts w:ascii="Times" w:eastAsia="MS Mincho" w:hAnsi="Times" w:cs="Times"/>
          <w:b/>
          <w:lang w:eastAsia="nb-NO"/>
        </w:rPr>
      </w:pPr>
    </w:p>
    <w:p w14:paraId="51332A8D" w14:textId="77777777" w:rsidR="00877D2A" w:rsidRPr="003E64C0" w:rsidRDefault="00877D2A" w:rsidP="00877D2A">
      <w:pPr>
        <w:rPr>
          <w:rFonts w:ascii="Times" w:eastAsia="MS Mincho" w:hAnsi="Times"/>
          <w:lang w:eastAsia="nb-NO"/>
        </w:rPr>
      </w:pPr>
      <w:r w:rsidRPr="003E64C0">
        <w:rPr>
          <w:rFonts w:ascii="Times" w:hAnsi="Times"/>
        </w:rPr>
        <w:t xml:space="preserve">Spørsmålet utvalget skal ta stilling til, er </w:t>
      </w:r>
      <w:r w:rsidRPr="003E64C0">
        <w:rPr>
          <w:rFonts w:ascii="Times" w:hAnsi="Times" w:cstheme="majorBidi"/>
        </w:rPr>
        <w:t>om</w:t>
      </w:r>
      <w:r>
        <w:rPr>
          <w:rFonts w:ascii="Times" w:hAnsi="Times" w:cstheme="majorBidi"/>
        </w:rPr>
        <w:t xml:space="preserve"> Halloween-dekorasjonene i tilknytning til en godterioppstilling i Rema </w:t>
      </w:r>
      <w:r w:rsidRPr="003E64C0">
        <w:rPr>
          <w:rFonts w:ascii="Times" w:hAnsi="Times"/>
        </w:rPr>
        <w:t xml:space="preserve">er en </w:t>
      </w:r>
      <w:r w:rsidRPr="003E64C0">
        <w:rPr>
          <w:rFonts w:ascii="Times" w:hAnsi="Times"/>
          <w:i/>
        </w:rPr>
        <w:t>markedsføring særlig rettet mot barn under 13 år</w:t>
      </w:r>
      <w:r w:rsidRPr="003E64C0">
        <w:rPr>
          <w:rFonts w:ascii="Times" w:hAnsi="Times"/>
        </w:rPr>
        <w:t>, jf. retningslinjene punkt 2</w:t>
      </w:r>
      <w:r>
        <w:rPr>
          <w:rFonts w:ascii="Times" w:hAnsi="Times"/>
        </w:rPr>
        <w:t xml:space="preserve"> eller uaktsom i relasjon til ungdom, jf. retningslinjene pkt 4</w:t>
      </w:r>
    </w:p>
    <w:p w14:paraId="32F456FD" w14:textId="77777777" w:rsidR="00877D2A" w:rsidRPr="003E7C8C" w:rsidRDefault="00877D2A" w:rsidP="00877D2A">
      <w:pPr>
        <w:rPr>
          <w:rFonts w:ascii="Times" w:eastAsia="MS Mincho" w:hAnsi="Times"/>
          <w:lang w:eastAsia="nb-NO"/>
        </w:rPr>
      </w:pPr>
    </w:p>
    <w:p w14:paraId="62B9F3BC" w14:textId="77777777" w:rsidR="00877D2A" w:rsidRPr="003E7C8C" w:rsidRDefault="00877D2A" w:rsidP="00877D2A">
      <w:pPr>
        <w:spacing w:after="240"/>
        <w:rPr>
          <w:rFonts w:ascii="Times" w:hAnsi="Times"/>
        </w:rPr>
      </w:pPr>
      <w:r w:rsidRPr="003E7C8C">
        <w:rPr>
          <w:rFonts w:ascii="Times" w:hAnsi="Times"/>
        </w:rPr>
        <w:t xml:space="preserve">I følge retningslinjene punkt 4 beror MFUs vurdering av om det er markedsføring særlig rettet mot barn </w:t>
      </w:r>
      <w:r w:rsidRPr="003E7C8C">
        <w:rPr>
          <w:rFonts w:ascii="Times" w:hAnsi="Times"/>
          <w:i/>
        </w:rPr>
        <w:t>på en helhetsvurdering hvor det skal legges vekt på</w:t>
      </w:r>
      <w:r w:rsidRPr="003E7C8C">
        <w:rPr>
          <w:rFonts w:ascii="Times" w:hAnsi="Times"/>
        </w:rPr>
        <w:t xml:space="preserve"> :</w:t>
      </w:r>
    </w:p>
    <w:p w14:paraId="12C86C9C" w14:textId="77777777" w:rsidR="00877D2A" w:rsidRPr="003E7C8C" w:rsidRDefault="00877D2A" w:rsidP="000A3A25">
      <w:pPr>
        <w:pStyle w:val="Listeavsnitt"/>
        <w:numPr>
          <w:ilvl w:val="0"/>
          <w:numId w:val="9"/>
        </w:numPr>
        <w:spacing w:after="240"/>
        <w:rPr>
          <w:rFonts w:ascii="Times" w:hAnsi="Times"/>
          <w:i/>
        </w:rPr>
      </w:pPr>
      <w:r w:rsidRPr="003E7C8C">
        <w:rPr>
          <w:rFonts w:ascii="Times" w:hAnsi="Times"/>
          <w:i/>
        </w:rPr>
        <w:t xml:space="preserve">i hvor stor grad de aktuelle produktene appellerer særlig til barn </w:t>
      </w:r>
    </w:p>
    <w:p w14:paraId="2DFB5312" w14:textId="77777777" w:rsidR="00877D2A" w:rsidRPr="003E7C8C" w:rsidRDefault="00877D2A" w:rsidP="000A3A25">
      <w:pPr>
        <w:pStyle w:val="Listeavsnitt"/>
        <w:numPr>
          <w:ilvl w:val="0"/>
          <w:numId w:val="9"/>
        </w:numPr>
        <w:spacing w:after="240"/>
        <w:rPr>
          <w:rFonts w:ascii="Times" w:hAnsi="Times"/>
          <w:i/>
        </w:rPr>
      </w:pPr>
      <w:r w:rsidRPr="003E7C8C">
        <w:rPr>
          <w:rFonts w:ascii="Times" w:hAnsi="Times"/>
          <w:i/>
        </w:rPr>
        <w:t xml:space="preserve">i hvor stor grad mediet som er brukt appellerer særlig til barn </w:t>
      </w:r>
    </w:p>
    <w:p w14:paraId="1DAEAE6F" w14:textId="77777777" w:rsidR="00877D2A" w:rsidRDefault="00877D2A" w:rsidP="000A3A25">
      <w:pPr>
        <w:pStyle w:val="Listeavsnitt"/>
        <w:numPr>
          <w:ilvl w:val="0"/>
          <w:numId w:val="9"/>
        </w:numPr>
        <w:spacing w:after="240"/>
        <w:rPr>
          <w:rFonts w:ascii="Times" w:hAnsi="Times"/>
          <w:i/>
        </w:rPr>
      </w:pPr>
      <w:r w:rsidRPr="003E7C8C">
        <w:rPr>
          <w:rFonts w:ascii="Times" w:hAnsi="Times"/>
          <w:i/>
        </w:rPr>
        <w:t>i hvor stor grad virkemidlene som er brukt appellerer særlig til barn</w:t>
      </w:r>
    </w:p>
    <w:p w14:paraId="5166AA72" w14:textId="77777777" w:rsidR="00877D2A" w:rsidRDefault="00877D2A" w:rsidP="00877D2A">
      <w:pPr>
        <w:pStyle w:val="Listeavsnitt"/>
        <w:spacing w:after="240"/>
        <w:ind w:left="0"/>
        <w:rPr>
          <w:rFonts w:ascii="Times" w:hAnsi="Times"/>
          <w:iCs/>
        </w:rPr>
      </w:pPr>
    </w:p>
    <w:p w14:paraId="6AA5B43F" w14:textId="77777777" w:rsidR="00877D2A" w:rsidRDefault="00877D2A" w:rsidP="00877D2A">
      <w:pPr>
        <w:pStyle w:val="Listeavsnitt"/>
        <w:spacing w:after="240"/>
        <w:ind w:left="0"/>
        <w:rPr>
          <w:rFonts w:ascii="Times" w:hAnsi="Times"/>
          <w:iCs/>
        </w:rPr>
      </w:pPr>
      <w:r>
        <w:rPr>
          <w:rFonts w:ascii="Times" w:hAnsi="Times"/>
          <w:iCs/>
        </w:rPr>
        <w:t>I evalueringen skal kampanjen vurderes opp mot unntaksbestemmelsen i pkt 2b, det vil si om kampanjen er å anse som alminnelig oppstilling på utsalgssted.</w:t>
      </w:r>
    </w:p>
    <w:p w14:paraId="7200D71C" w14:textId="77777777" w:rsidR="00877D2A" w:rsidRPr="007534B0" w:rsidRDefault="00877D2A" w:rsidP="000A3A25">
      <w:pPr>
        <w:widowControl w:val="0"/>
        <w:numPr>
          <w:ilvl w:val="0"/>
          <w:numId w:val="3"/>
        </w:numPr>
        <w:tabs>
          <w:tab w:val="left" w:pos="220"/>
          <w:tab w:val="left" w:pos="720"/>
        </w:tabs>
        <w:autoSpaceDE w:val="0"/>
        <w:autoSpaceDN w:val="0"/>
        <w:adjustRightInd w:val="0"/>
        <w:spacing w:after="240" w:line="460" w:lineRule="atLeast"/>
        <w:ind w:hanging="720"/>
        <w:rPr>
          <w:rFonts w:ascii="Times" w:hAnsi="Times"/>
        </w:rPr>
      </w:pPr>
    </w:p>
    <w:p w14:paraId="2549418A" w14:textId="77777777" w:rsidR="00877D2A" w:rsidRPr="00C159F3" w:rsidRDefault="00877D2A" w:rsidP="000A3A25">
      <w:pPr>
        <w:widowControl w:val="0"/>
        <w:numPr>
          <w:ilvl w:val="0"/>
          <w:numId w:val="3"/>
        </w:numPr>
        <w:tabs>
          <w:tab w:val="left" w:pos="220"/>
          <w:tab w:val="left" w:pos="720"/>
        </w:tabs>
        <w:autoSpaceDE w:val="0"/>
        <w:autoSpaceDN w:val="0"/>
        <w:adjustRightInd w:val="0"/>
        <w:spacing w:after="240" w:line="460" w:lineRule="atLeast"/>
        <w:ind w:hanging="720"/>
        <w:rPr>
          <w:rFonts w:ascii="Times" w:hAnsi="Times"/>
        </w:rPr>
      </w:pPr>
      <w:r w:rsidRPr="00C159F3">
        <w:rPr>
          <w:rFonts w:ascii="Times" w:eastAsia="MS Mincho" w:hAnsi="Times"/>
          <w:u w:val="single"/>
          <w:lang w:eastAsia="nb-NO"/>
        </w:rPr>
        <w:t>Produktet:</w:t>
      </w:r>
    </w:p>
    <w:p w14:paraId="0664020F" w14:textId="77777777" w:rsidR="00877D2A" w:rsidRPr="00986A42" w:rsidRDefault="00877D2A" w:rsidP="000A3A25">
      <w:pPr>
        <w:widowControl w:val="0"/>
        <w:numPr>
          <w:ilvl w:val="0"/>
          <w:numId w:val="3"/>
        </w:numPr>
        <w:tabs>
          <w:tab w:val="left" w:pos="220"/>
          <w:tab w:val="left" w:pos="720"/>
        </w:tabs>
        <w:autoSpaceDE w:val="0"/>
        <w:autoSpaceDN w:val="0"/>
        <w:adjustRightInd w:val="0"/>
        <w:spacing w:after="240"/>
        <w:jc w:val="both"/>
        <w:rPr>
          <w:rFonts w:ascii="Times" w:eastAsiaTheme="minorEastAsia" w:hAnsi="Times" w:cs="Times"/>
          <w:lang w:eastAsia="nb-NO"/>
        </w:rPr>
      </w:pPr>
      <w:r w:rsidRPr="00E647F1">
        <w:rPr>
          <w:rFonts w:ascii="Times" w:eastAsiaTheme="minorEastAsia" w:hAnsi="Times" w:cs="Arial"/>
          <w:lang w:eastAsia="nb-NO"/>
        </w:rPr>
        <w:t>Ved vurder</w:t>
      </w:r>
      <w:r>
        <w:rPr>
          <w:rFonts w:ascii="Times" w:eastAsiaTheme="minorEastAsia" w:hAnsi="Times" w:cs="Arial"/>
          <w:lang w:eastAsia="nb-NO"/>
        </w:rPr>
        <w:t>ing av markedsføringen har det</w:t>
      </w:r>
      <w:r w:rsidRPr="00E647F1">
        <w:rPr>
          <w:rFonts w:ascii="Times" w:eastAsiaTheme="minorEastAsia" w:hAnsi="Times" w:cs="Arial"/>
          <w:lang w:eastAsia="nb-NO"/>
        </w:rPr>
        <w:t xml:space="preserve"> betydning i hvor stor grad produktet særlig appellerer til barn. Jo mer barnevennlig et produkt er, jo strengere krav stilles det til hvilke virkemidler som kan benyttes i markedsføringen. </w:t>
      </w:r>
    </w:p>
    <w:p w14:paraId="45AFB265" w14:textId="77777777" w:rsidR="00877D2A" w:rsidRPr="00986A42" w:rsidRDefault="00877D2A" w:rsidP="000A3A25">
      <w:pPr>
        <w:widowControl w:val="0"/>
        <w:numPr>
          <w:ilvl w:val="0"/>
          <w:numId w:val="3"/>
        </w:numPr>
        <w:tabs>
          <w:tab w:val="left" w:pos="220"/>
          <w:tab w:val="left" w:pos="720"/>
        </w:tabs>
        <w:autoSpaceDE w:val="0"/>
        <w:autoSpaceDN w:val="0"/>
        <w:adjustRightInd w:val="0"/>
        <w:spacing w:after="240"/>
        <w:jc w:val="both"/>
        <w:rPr>
          <w:rFonts w:ascii="Times" w:eastAsiaTheme="minorEastAsia" w:hAnsi="Times" w:cs="Times"/>
          <w:lang w:eastAsia="nb-NO"/>
        </w:rPr>
      </w:pPr>
      <w:r w:rsidRPr="00E647F1">
        <w:rPr>
          <w:rFonts w:ascii="Times" w:eastAsiaTheme="minorEastAsia" w:hAnsi="Times" w:cs="Arial"/>
          <w:lang w:eastAsia="nb-NO"/>
        </w:rPr>
        <w:t xml:space="preserve">Ved vurderingen av om produktet skal anses for å ha en særlig appell til barn, skal det i henhold til veiledningen til retningslinjene blant annet legges vekt på om produktet har en form, emballasje, innpakning eller lignende som særlig appellerer til barn. Videre vil det være relevant om produktet primært konsumeres av barn. </w:t>
      </w:r>
    </w:p>
    <w:p w14:paraId="005BA855" w14:textId="77777777" w:rsidR="00877D2A" w:rsidRPr="00986A42" w:rsidRDefault="00877D2A" w:rsidP="000A3A25">
      <w:pPr>
        <w:widowControl w:val="0"/>
        <w:numPr>
          <w:ilvl w:val="0"/>
          <w:numId w:val="3"/>
        </w:numPr>
        <w:tabs>
          <w:tab w:val="left" w:pos="220"/>
          <w:tab w:val="left" w:pos="720"/>
        </w:tabs>
        <w:autoSpaceDE w:val="0"/>
        <w:autoSpaceDN w:val="0"/>
        <w:adjustRightInd w:val="0"/>
        <w:spacing w:after="240"/>
        <w:jc w:val="both"/>
        <w:rPr>
          <w:rFonts w:ascii="Times" w:eastAsiaTheme="minorEastAsia" w:hAnsi="Times" w:cs="Times"/>
          <w:lang w:eastAsia="nb-NO"/>
        </w:rPr>
      </w:pPr>
      <w:r>
        <w:rPr>
          <w:rFonts w:ascii="Times" w:eastAsiaTheme="minorEastAsia" w:hAnsi="Times" w:cs="Arial"/>
          <w:lang w:eastAsia="nb-NO"/>
        </w:rPr>
        <w:t xml:space="preserve">MFU vurderer smågodt som produkter som retter seg til barn og ungdom i tillegg til andre aldersgrupper. Smågodt konsumeres av barn, ungdom og voksne. Det må utvises aktsomhet ved bruk av virkemidler. Emballasjen i form av posen som smågodtet skal samles i, er laget spesielt for denne kampanjen som går på Halloween. Emballasjen har en dramatisering av Candykings ”Konge” som har Halloween kostyme. </w:t>
      </w:r>
    </w:p>
    <w:p w14:paraId="57557DF9" w14:textId="77777777" w:rsidR="00877D2A" w:rsidRPr="00430913" w:rsidRDefault="00877D2A" w:rsidP="00877D2A">
      <w:pPr>
        <w:widowControl w:val="0"/>
        <w:tabs>
          <w:tab w:val="left" w:pos="220"/>
          <w:tab w:val="left" w:pos="720"/>
        </w:tabs>
        <w:autoSpaceDE w:val="0"/>
        <w:autoSpaceDN w:val="0"/>
        <w:adjustRightInd w:val="0"/>
        <w:spacing w:after="240"/>
        <w:rPr>
          <w:rFonts w:ascii="Times" w:hAnsi="Times"/>
        </w:rPr>
      </w:pPr>
    </w:p>
    <w:p w14:paraId="05CEA309" w14:textId="77777777" w:rsidR="00877D2A" w:rsidRDefault="00877D2A" w:rsidP="000A3A25">
      <w:pPr>
        <w:widowControl w:val="0"/>
        <w:numPr>
          <w:ilvl w:val="0"/>
          <w:numId w:val="3"/>
        </w:numPr>
        <w:tabs>
          <w:tab w:val="left" w:pos="0"/>
          <w:tab w:val="left" w:pos="220"/>
        </w:tabs>
        <w:autoSpaceDE w:val="0"/>
        <w:autoSpaceDN w:val="0"/>
        <w:adjustRightInd w:val="0"/>
        <w:spacing w:after="120"/>
        <w:ind w:left="0" w:firstLine="0"/>
        <w:rPr>
          <w:rFonts w:ascii="Times" w:eastAsiaTheme="minorEastAsia" w:hAnsi="Times" w:cs="Calibri"/>
          <w:iCs/>
          <w:u w:val="single"/>
          <w:lang w:eastAsia="nb-NO"/>
        </w:rPr>
      </w:pPr>
      <w:r w:rsidRPr="00701999">
        <w:rPr>
          <w:rFonts w:ascii="Times" w:eastAsiaTheme="minorEastAsia" w:hAnsi="Times" w:cs="Calibri"/>
          <w:iCs/>
          <w:u w:val="single"/>
          <w:lang w:eastAsia="nb-NO"/>
        </w:rPr>
        <w:t>Bruk av virkemidler:</w:t>
      </w:r>
    </w:p>
    <w:p w14:paraId="63514F82" w14:textId="77777777" w:rsidR="00877D2A" w:rsidRDefault="00877D2A" w:rsidP="000A3A25">
      <w:pPr>
        <w:widowControl w:val="0"/>
        <w:numPr>
          <w:ilvl w:val="0"/>
          <w:numId w:val="3"/>
        </w:numPr>
        <w:tabs>
          <w:tab w:val="left" w:pos="0"/>
          <w:tab w:val="left" w:pos="220"/>
        </w:tabs>
        <w:autoSpaceDE w:val="0"/>
        <w:autoSpaceDN w:val="0"/>
        <w:adjustRightInd w:val="0"/>
        <w:spacing w:after="120"/>
        <w:ind w:left="0" w:firstLine="0"/>
        <w:rPr>
          <w:rFonts w:ascii="Times" w:eastAsiaTheme="minorEastAsia" w:hAnsi="Times" w:cs="Calibri"/>
          <w:iCs/>
          <w:lang w:eastAsia="nb-NO"/>
        </w:rPr>
      </w:pPr>
      <w:r w:rsidRPr="004A3771">
        <w:rPr>
          <w:rFonts w:ascii="Times" w:eastAsiaTheme="minorEastAsia" w:hAnsi="Times" w:cs="Calibri"/>
          <w:iCs/>
          <w:lang w:eastAsia="nb-NO"/>
        </w:rPr>
        <w:t>Halloween</w:t>
      </w:r>
      <w:r>
        <w:rPr>
          <w:rFonts w:ascii="Times" w:eastAsiaTheme="minorEastAsia" w:hAnsi="Times" w:cs="Calibri"/>
          <w:iCs/>
          <w:lang w:eastAsia="nb-NO"/>
        </w:rPr>
        <w:t xml:space="preserve"> er en tradisjon som har sitt opphav fra kristen historie. I Norge har tradisjonen festet seg (anslagsvis) de siste 20 årene med et sterk kommersielt innhold. Sentrale elementer er barn som kler seg ut i kostymer hentet fra et mystisk og litt skremmende univers, som ber om å få godteri.</w:t>
      </w:r>
    </w:p>
    <w:p w14:paraId="416413C1" w14:textId="77777777" w:rsidR="00877D2A" w:rsidRPr="004A3771" w:rsidRDefault="00877D2A" w:rsidP="000A3A25">
      <w:pPr>
        <w:widowControl w:val="0"/>
        <w:numPr>
          <w:ilvl w:val="0"/>
          <w:numId w:val="3"/>
        </w:numPr>
        <w:tabs>
          <w:tab w:val="left" w:pos="0"/>
          <w:tab w:val="left" w:pos="220"/>
        </w:tabs>
        <w:autoSpaceDE w:val="0"/>
        <w:autoSpaceDN w:val="0"/>
        <w:adjustRightInd w:val="0"/>
        <w:spacing w:after="120"/>
        <w:ind w:left="0" w:firstLine="0"/>
        <w:rPr>
          <w:rFonts w:ascii="Times" w:eastAsiaTheme="minorEastAsia" w:hAnsi="Times" w:cs="Calibri"/>
          <w:iCs/>
          <w:lang w:eastAsia="nb-NO"/>
        </w:rPr>
      </w:pPr>
      <w:r>
        <w:rPr>
          <w:rFonts w:ascii="Times" w:eastAsiaTheme="minorEastAsia" w:hAnsi="Times" w:cs="Calibri"/>
          <w:iCs/>
          <w:lang w:eastAsia="nb-NO"/>
        </w:rPr>
        <w:t xml:space="preserve"> MFU legger til grunn at barn har en sentral rolle i Halloweenfeiringen. Dermed er de også enkle å påvirke med assosiasjoner som spiller på elementer fra Halloween. Derfor bør virkemiddelbruken knyttet til bruk av elementer som spiller på det barnslige være svært nedtonet, gitt produktenes karakter.</w:t>
      </w:r>
    </w:p>
    <w:p w14:paraId="3756B1AC" w14:textId="77777777" w:rsidR="00877D2A" w:rsidRDefault="00877D2A" w:rsidP="000A3A25">
      <w:pPr>
        <w:widowControl w:val="0"/>
        <w:numPr>
          <w:ilvl w:val="0"/>
          <w:numId w:val="3"/>
        </w:numPr>
        <w:tabs>
          <w:tab w:val="left" w:pos="0"/>
          <w:tab w:val="left" w:pos="220"/>
        </w:tabs>
        <w:autoSpaceDE w:val="0"/>
        <w:autoSpaceDN w:val="0"/>
        <w:adjustRightInd w:val="0"/>
        <w:spacing w:after="200"/>
        <w:ind w:left="0" w:firstLine="0"/>
        <w:rPr>
          <w:rFonts w:ascii="Times" w:eastAsiaTheme="minorEastAsia" w:hAnsi="Times" w:cs="Calibri"/>
          <w:iCs/>
          <w:lang w:eastAsia="nb-NO"/>
        </w:rPr>
      </w:pPr>
      <w:r>
        <w:rPr>
          <w:rFonts w:ascii="Times" w:eastAsiaTheme="minorEastAsia" w:hAnsi="Times" w:cs="Calibri"/>
          <w:iCs/>
          <w:lang w:eastAsia="nb-NO"/>
        </w:rPr>
        <w:lastRenderedPageBreak/>
        <w:t>Candyking har benyttet dekor rundt pallene som er satt ut på gulv (palleskjørt), en stor topp-plakat/takheng, poser og poseheng til å samle smågodt i. En barnslig utseende figur, Candykings brandelement ”Kongen” er gjentatt på pose og topp-plakat.</w:t>
      </w:r>
    </w:p>
    <w:p w14:paraId="13EAF62B" w14:textId="77777777" w:rsidR="00877D2A" w:rsidRDefault="00877D2A" w:rsidP="000A3A25">
      <w:pPr>
        <w:widowControl w:val="0"/>
        <w:numPr>
          <w:ilvl w:val="0"/>
          <w:numId w:val="3"/>
        </w:numPr>
        <w:tabs>
          <w:tab w:val="left" w:pos="0"/>
          <w:tab w:val="left" w:pos="220"/>
        </w:tabs>
        <w:autoSpaceDE w:val="0"/>
        <w:autoSpaceDN w:val="0"/>
        <w:adjustRightInd w:val="0"/>
        <w:spacing w:after="200"/>
        <w:ind w:left="0" w:firstLine="0"/>
        <w:rPr>
          <w:rFonts w:ascii="Times" w:eastAsiaTheme="minorEastAsia" w:hAnsi="Times" w:cs="Calibri"/>
          <w:iCs/>
          <w:lang w:eastAsia="nb-NO"/>
        </w:rPr>
      </w:pPr>
      <w:r>
        <w:rPr>
          <w:rFonts w:ascii="Times" w:eastAsiaTheme="minorEastAsia" w:hAnsi="Times" w:cs="Calibri"/>
          <w:iCs/>
          <w:lang w:eastAsia="nb-NO"/>
        </w:rPr>
        <w:t>Det er tillatt i henhold til MFUs retningslinjer å ha figurer som er rettet til barn som en del av sin merkevareidentitet. ”Kongen” som er på takhenget går etter MFUs vurdering ut over en slik merkevareidentitet. ”Kongen” er svært dramatisert med sin Halloween- utforming for å skape stoppeffekt og assosiasjoner til Halloween. I tillegg er det benyttet tekst  ”knask eller knep?” og hvor svaret er ”knask”. Her benyttes ord som barn i følge tradisjonen benyttet når de gikk fra hus til hus for å be om noe å spise, i en markedsføringssammenheng.</w:t>
      </w:r>
    </w:p>
    <w:p w14:paraId="37F28B91" w14:textId="77777777" w:rsidR="00877D2A" w:rsidRDefault="00877D2A" w:rsidP="00877D2A">
      <w:pPr>
        <w:widowControl w:val="0"/>
        <w:tabs>
          <w:tab w:val="left" w:pos="0"/>
          <w:tab w:val="left" w:pos="220"/>
        </w:tabs>
        <w:autoSpaceDE w:val="0"/>
        <w:autoSpaceDN w:val="0"/>
        <w:adjustRightInd w:val="0"/>
        <w:spacing w:after="200"/>
        <w:rPr>
          <w:rFonts w:ascii="Times" w:eastAsiaTheme="minorEastAsia" w:hAnsi="Times" w:cs="Calibri"/>
          <w:iCs/>
          <w:lang w:eastAsia="nb-NO"/>
        </w:rPr>
      </w:pPr>
      <w:r>
        <w:rPr>
          <w:rFonts w:ascii="Times" w:eastAsiaTheme="minorEastAsia" w:hAnsi="Times" w:cs="Calibri"/>
          <w:iCs/>
          <w:lang w:eastAsia="nb-NO"/>
        </w:rPr>
        <w:t>Palleskjørtet har figurer av sorte fugler, med Candykings logo i oransje og sorte farger.</w:t>
      </w:r>
    </w:p>
    <w:p w14:paraId="6EE0F923" w14:textId="77777777" w:rsidR="00877D2A" w:rsidRDefault="00877D2A" w:rsidP="000A3A25">
      <w:pPr>
        <w:widowControl w:val="0"/>
        <w:numPr>
          <w:ilvl w:val="0"/>
          <w:numId w:val="3"/>
        </w:numPr>
        <w:tabs>
          <w:tab w:val="left" w:pos="0"/>
          <w:tab w:val="left" w:pos="220"/>
        </w:tabs>
        <w:autoSpaceDE w:val="0"/>
        <w:autoSpaceDN w:val="0"/>
        <w:adjustRightInd w:val="0"/>
        <w:spacing w:after="200"/>
        <w:ind w:left="0" w:firstLine="0"/>
        <w:rPr>
          <w:rFonts w:ascii="Times" w:eastAsiaTheme="minorEastAsia" w:hAnsi="Times" w:cs="Calibri"/>
          <w:iCs/>
          <w:lang w:eastAsia="nb-NO"/>
        </w:rPr>
      </w:pPr>
      <w:r>
        <w:rPr>
          <w:rFonts w:ascii="Times" w:eastAsiaTheme="minorEastAsia" w:hAnsi="Times" w:cs="Calibri"/>
          <w:iCs/>
          <w:lang w:eastAsia="nb-NO"/>
        </w:rPr>
        <w:t>Utvalget vurderer at elementene av dramatisering av ”Kongen” i Halloweenkostyme på stort takheng, på poser samt ordbruk knyttet opp mot tradisjonens innhold, er særlig rettet til barn. Helhetsinntrykket for bruk av virkemidler vurderes av MFU til å gå ut over det som er innenfor MFUs unntaksbetemmelse pkt 2b, alminnelig oppstilling på utsalgssted.</w:t>
      </w:r>
    </w:p>
    <w:p w14:paraId="47C2AE26" w14:textId="77777777" w:rsidR="00877D2A" w:rsidRPr="00E66636" w:rsidRDefault="00877D2A" w:rsidP="00877D2A">
      <w:pPr>
        <w:widowControl w:val="0"/>
        <w:tabs>
          <w:tab w:val="left" w:pos="0"/>
          <w:tab w:val="left" w:pos="220"/>
        </w:tabs>
        <w:autoSpaceDE w:val="0"/>
        <w:autoSpaceDN w:val="0"/>
        <w:adjustRightInd w:val="0"/>
        <w:spacing w:after="200"/>
        <w:rPr>
          <w:rFonts w:ascii="Times" w:eastAsiaTheme="minorEastAsia" w:hAnsi="Times" w:cs="Calibri"/>
          <w:iCs/>
          <w:lang w:eastAsia="nb-NO"/>
        </w:rPr>
      </w:pPr>
    </w:p>
    <w:p w14:paraId="129FBA27" w14:textId="77777777" w:rsidR="00877D2A" w:rsidRDefault="00877D2A" w:rsidP="000A3A25">
      <w:pPr>
        <w:widowControl w:val="0"/>
        <w:numPr>
          <w:ilvl w:val="0"/>
          <w:numId w:val="3"/>
        </w:numPr>
        <w:tabs>
          <w:tab w:val="left" w:pos="0"/>
          <w:tab w:val="left" w:pos="220"/>
        </w:tabs>
        <w:autoSpaceDE w:val="0"/>
        <w:autoSpaceDN w:val="0"/>
        <w:adjustRightInd w:val="0"/>
        <w:spacing w:after="120"/>
        <w:ind w:left="0" w:firstLine="0"/>
        <w:rPr>
          <w:rFonts w:ascii="Times" w:eastAsiaTheme="minorEastAsia" w:hAnsi="Times" w:cs="Calibri"/>
          <w:iCs/>
          <w:u w:val="single"/>
          <w:lang w:eastAsia="nb-NO"/>
        </w:rPr>
      </w:pPr>
    </w:p>
    <w:p w14:paraId="14B5358C" w14:textId="77777777" w:rsidR="00877D2A" w:rsidRDefault="00877D2A" w:rsidP="000A3A25">
      <w:pPr>
        <w:widowControl w:val="0"/>
        <w:numPr>
          <w:ilvl w:val="0"/>
          <w:numId w:val="3"/>
        </w:numPr>
        <w:tabs>
          <w:tab w:val="left" w:pos="0"/>
          <w:tab w:val="left" w:pos="220"/>
        </w:tabs>
        <w:autoSpaceDE w:val="0"/>
        <w:autoSpaceDN w:val="0"/>
        <w:adjustRightInd w:val="0"/>
        <w:spacing w:after="120"/>
        <w:ind w:left="0" w:firstLine="0"/>
        <w:rPr>
          <w:rFonts w:ascii="Times" w:eastAsiaTheme="minorEastAsia" w:hAnsi="Times" w:cs="Calibri"/>
          <w:iCs/>
          <w:u w:val="single"/>
          <w:lang w:eastAsia="nb-NO"/>
        </w:rPr>
      </w:pPr>
    </w:p>
    <w:p w14:paraId="06D40B5D" w14:textId="77777777" w:rsidR="00877D2A" w:rsidRDefault="00877D2A" w:rsidP="000A3A25">
      <w:pPr>
        <w:widowControl w:val="0"/>
        <w:numPr>
          <w:ilvl w:val="0"/>
          <w:numId w:val="3"/>
        </w:numPr>
        <w:tabs>
          <w:tab w:val="left" w:pos="0"/>
          <w:tab w:val="left" w:pos="220"/>
        </w:tabs>
        <w:autoSpaceDE w:val="0"/>
        <w:autoSpaceDN w:val="0"/>
        <w:adjustRightInd w:val="0"/>
        <w:spacing w:after="120"/>
        <w:ind w:left="0" w:firstLine="0"/>
        <w:rPr>
          <w:rFonts w:ascii="Times" w:eastAsiaTheme="minorEastAsia" w:hAnsi="Times" w:cs="Calibri"/>
          <w:iCs/>
          <w:u w:val="single"/>
          <w:lang w:eastAsia="nb-NO"/>
        </w:rPr>
      </w:pPr>
      <w:r w:rsidRPr="00701999">
        <w:rPr>
          <w:rFonts w:ascii="Times" w:eastAsiaTheme="minorEastAsia" w:hAnsi="Times" w:cs="Calibri"/>
          <w:iCs/>
          <w:u w:val="single"/>
          <w:lang w:eastAsia="nb-NO"/>
        </w:rPr>
        <w:t>Bruk av medier</w:t>
      </w:r>
    </w:p>
    <w:p w14:paraId="0FC4978D" w14:textId="77777777" w:rsidR="00877D2A" w:rsidRPr="007534B0" w:rsidRDefault="00877D2A" w:rsidP="000A3A25">
      <w:pPr>
        <w:widowControl w:val="0"/>
        <w:numPr>
          <w:ilvl w:val="0"/>
          <w:numId w:val="3"/>
        </w:numPr>
        <w:tabs>
          <w:tab w:val="left" w:pos="0"/>
          <w:tab w:val="left" w:pos="220"/>
        </w:tabs>
        <w:autoSpaceDE w:val="0"/>
        <w:autoSpaceDN w:val="0"/>
        <w:adjustRightInd w:val="0"/>
        <w:spacing w:after="120"/>
        <w:ind w:left="0" w:firstLine="0"/>
        <w:rPr>
          <w:rFonts w:ascii="Times" w:eastAsiaTheme="minorEastAsia" w:hAnsi="Times" w:cs="Calibri"/>
          <w:iCs/>
          <w:lang w:eastAsia="nb-NO"/>
        </w:rPr>
      </w:pPr>
      <w:r w:rsidRPr="00E66636">
        <w:rPr>
          <w:rFonts w:ascii="Times" w:eastAsiaTheme="minorEastAsia" w:hAnsi="Times" w:cs="Calibri"/>
          <w:iCs/>
          <w:lang w:eastAsia="nb-NO"/>
        </w:rPr>
        <w:t>Candyking og Rema har etablert en utstilling hvor flere paller er satt sammen</w:t>
      </w:r>
      <w:r>
        <w:rPr>
          <w:rFonts w:ascii="Times" w:eastAsiaTheme="minorEastAsia" w:hAnsi="Times" w:cs="Calibri"/>
          <w:iCs/>
          <w:lang w:eastAsia="nb-NO"/>
        </w:rPr>
        <w:t xml:space="preserve"> på den måten som er beskrevet i punktet </w:t>
      </w:r>
      <w:r w:rsidRPr="006F6DFD">
        <w:rPr>
          <w:rFonts w:ascii="Times" w:eastAsiaTheme="minorEastAsia" w:hAnsi="Times" w:cs="Calibri"/>
          <w:i/>
          <w:lang w:eastAsia="nb-NO"/>
        </w:rPr>
        <w:t>bruk av virkemidler</w:t>
      </w:r>
      <w:r>
        <w:rPr>
          <w:rFonts w:ascii="Times" w:eastAsiaTheme="minorEastAsia" w:hAnsi="Times" w:cs="Calibri"/>
          <w:i/>
          <w:lang w:eastAsia="nb-NO"/>
        </w:rPr>
        <w:t>.</w:t>
      </w:r>
    </w:p>
    <w:p w14:paraId="03F6A882" w14:textId="77777777" w:rsidR="00877D2A" w:rsidRDefault="00877D2A" w:rsidP="00877D2A">
      <w:pPr>
        <w:widowControl w:val="0"/>
        <w:tabs>
          <w:tab w:val="left" w:pos="0"/>
          <w:tab w:val="left" w:pos="220"/>
        </w:tabs>
        <w:autoSpaceDE w:val="0"/>
        <w:autoSpaceDN w:val="0"/>
        <w:adjustRightInd w:val="0"/>
        <w:spacing w:after="240" w:line="276" w:lineRule="auto"/>
        <w:rPr>
          <w:rFonts w:ascii="Times" w:eastAsiaTheme="minorEastAsia" w:hAnsi="Times" w:cs="Calibri"/>
          <w:iCs/>
          <w:lang w:eastAsia="nb-NO"/>
        </w:rPr>
      </w:pPr>
      <w:r>
        <w:rPr>
          <w:rFonts w:ascii="Times" w:eastAsiaTheme="minorEastAsia" w:hAnsi="Times" w:cs="Calibri"/>
          <w:iCs/>
          <w:lang w:eastAsia="nb-NO"/>
        </w:rPr>
        <w:t>Selve butikken anses i denne sammenheng som mediet fordi kampanjen har funnet sted der. Vurderingen som ligger til grunn for butikkoppstillingen, finnes i forrige avsnitt under bruk av virkemidler, siste avsnitt.</w:t>
      </w:r>
    </w:p>
    <w:p w14:paraId="28AB441E" w14:textId="77777777" w:rsidR="00877D2A" w:rsidRPr="00D40BB3" w:rsidRDefault="00877D2A" w:rsidP="000A3A25">
      <w:pPr>
        <w:pStyle w:val="Listeavsnitt"/>
        <w:widowControl w:val="0"/>
        <w:numPr>
          <w:ilvl w:val="0"/>
          <w:numId w:val="15"/>
        </w:numPr>
        <w:tabs>
          <w:tab w:val="left" w:pos="0"/>
          <w:tab w:val="left" w:pos="220"/>
        </w:tabs>
        <w:autoSpaceDE w:val="0"/>
        <w:autoSpaceDN w:val="0"/>
        <w:adjustRightInd w:val="0"/>
        <w:spacing w:after="120" w:line="276" w:lineRule="auto"/>
        <w:rPr>
          <w:rFonts w:ascii="Times" w:eastAsiaTheme="minorEastAsia" w:hAnsi="Times" w:cs="Calibri"/>
          <w:iCs/>
          <w:lang w:eastAsia="nb-NO"/>
        </w:rPr>
      </w:pPr>
      <w:r w:rsidRPr="00D40BB3">
        <w:rPr>
          <w:rFonts w:ascii="Times" w:eastAsiaTheme="minorEastAsia" w:hAnsi="Times" w:cs="Calibri"/>
          <w:iCs/>
          <w:lang w:eastAsia="nb-NO"/>
        </w:rPr>
        <w:t>Aktsomhet ungdom</w:t>
      </w:r>
    </w:p>
    <w:p w14:paraId="4D60F1EA" w14:textId="77777777" w:rsidR="00877D2A" w:rsidRPr="00D40BB3" w:rsidRDefault="00877D2A" w:rsidP="00877D2A">
      <w:pPr>
        <w:widowControl w:val="0"/>
        <w:tabs>
          <w:tab w:val="left" w:pos="0"/>
          <w:tab w:val="left" w:pos="220"/>
        </w:tabs>
        <w:autoSpaceDE w:val="0"/>
        <w:autoSpaceDN w:val="0"/>
        <w:adjustRightInd w:val="0"/>
        <w:spacing w:after="120" w:line="276" w:lineRule="auto"/>
        <w:rPr>
          <w:rFonts w:ascii="Times" w:eastAsiaTheme="minorEastAsia" w:hAnsi="Times" w:cs="Calibri"/>
          <w:iCs/>
          <w:lang w:eastAsia="nb-NO"/>
        </w:rPr>
      </w:pPr>
      <w:r>
        <w:rPr>
          <w:rFonts w:ascii="Times" w:eastAsiaTheme="minorEastAsia" w:hAnsi="Times" w:cs="Calibri"/>
          <w:iCs/>
          <w:lang w:eastAsia="nb-NO"/>
        </w:rPr>
        <w:t>Klager mener at kampanjens utforming går ut over det MFUs retningslinjer angir for markedsføring rettet til ungdom, jf retningslinjene punkt 4. Aktsomhetsvurderingen går på å vurdere markedsføringen i relasjon til ungdoms alder og utvikling. I dette ligger en vurdering av sårbarhet, om det er direkte kjøpsoppfordringer og eventuell villedning i kampanjen. MFU vurderer ikke kampanjen til å være uaktsom overfor ungdom, gitt disse kriteriene.</w:t>
      </w:r>
    </w:p>
    <w:p w14:paraId="1B2D6EA2" w14:textId="77777777" w:rsidR="00877D2A" w:rsidRDefault="00877D2A" w:rsidP="00877D2A">
      <w:pPr>
        <w:widowControl w:val="0"/>
        <w:tabs>
          <w:tab w:val="left" w:pos="0"/>
          <w:tab w:val="left" w:pos="220"/>
        </w:tabs>
        <w:autoSpaceDE w:val="0"/>
        <w:autoSpaceDN w:val="0"/>
        <w:adjustRightInd w:val="0"/>
        <w:spacing w:after="240" w:line="276" w:lineRule="auto"/>
        <w:rPr>
          <w:rFonts w:ascii="Times" w:eastAsiaTheme="minorEastAsia" w:hAnsi="Times" w:cs="Calibri"/>
          <w:b/>
          <w:bCs/>
          <w:iCs/>
          <w:lang w:eastAsia="nb-NO"/>
        </w:rPr>
      </w:pPr>
    </w:p>
    <w:p w14:paraId="38FA0169" w14:textId="64E153A3" w:rsidR="00877D2A" w:rsidRDefault="00877D2A" w:rsidP="00877D2A">
      <w:pPr>
        <w:widowControl w:val="0"/>
        <w:tabs>
          <w:tab w:val="left" w:pos="0"/>
          <w:tab w:val="left" w:pos="220"/>
        </w:tabs>
        <w:autoSpaceDE w:val="0"/>
        <w:autoSpaceDN w:val="0"/>
        <w:adjustRightInd w:val="0"/>
        <w:spacing w:after="240" w:line="276" w:lineRule="auto"/>
        <w:rPr>
          <w:rFonts w:ascii="Times" w:eastAsiaTheme="minorEastAsia" w:hAnsi="Times" w:cs="Calibri"/>
          <w:b/>
          <w:bCs/>
          <w:iCs/>
          <w:lang w:eastAsia="nb-NO"/>
        </w:rPr>
      </w:pPr>
      <w:r>
        <w:rPr>
          <w:rFonts w:ascii="Times" w:eastAsiaTheme="minorEastAsia" w:hAnsi="Times" w:cs="Calibri"/>
          <w:b/>
          <w:bCs/>
          <w:iCs/>
          <w:lang w:eastAsia="nb-NO"/>
        </w:rPr>
        <w:t>3</w:t>
      </w:r>
      <w:r w:rsidRPr="00430913">
        <w:rPr>
          <w:rFonts w:ascii="Times" w:eastAsiaTheme="minorEastAsia" w:hAnsi="Times" w:cs="Calibri"/>
          <w:b/>
          <w:bCs/>
          <w:iCs/>
          <w:lang w:eastAsia="nb-NO"/>
        </w:rPr>
        <w:t>.</w:t>
      </w:r>
      <w:r>
        <w:rPr>
          <w:rFonts w:ascii="Times" w:eastAsiaTheme="minorEastAsia" w:hAnsi="Times" w:cs="Calibri"/>
          <w:b/>
          <w:bCs/>
          <w:iCs/>
          <w:lang w:eastAsia="nb-NO"/>
        </w:rPr>
        <w:t xml:space="preserve"> </w:t>
      </w:r>
      <w:r w:rsidRPr="00430913">
        <w:rPr>
          <w:rFonts w:ascii="Times" w:eastAsiaTheme="minorEastAsia" w:hAnsi="Times" w:cs="Calibri"/>
          <w:b/>
          <w:bCs/>
          <w:iCs/>
          <w:lang w:eastAsia="nb-NO"/>
        </w:rPr>
        <w:t>Vedtak</w:t>
      </w:r>
    </w:p>
    <w:p w14:paraId="6A14FAB3" w14:textId="77777777" w:rsidR="00877D2A" w:rsidRDefault="00877D2A" w:rsidP="00877D2A">
      <w:pPr>
        <w:widowControl w:val="0"/>
        <w:tabs>
          <w:tab w:val="left" w:pos="0"/>
          <w:tab w:val="left" w:pos="220"/>
        </w:tabs>
        <w:autoSpaceDE w:val="0"/>
        <w:autoSpaceDN w:val="0"/>
        <w:adjustRightInd w:val="0"/>
        <w:spacing w:after="240" w:line="276" w:lineRule="auto"/>
        <w:rPr>
          <w:rFonts w:ascii="Times" w:hAnsi="Times"/>
        </w:rPr>
      </w:pPr>
      <w:r w:rsidRPr="003E7C8C">
        <w:rPr>
          <w:rFonts w:ascii="Times" w:eastAsiaTheme="minorEastAsia" w:hAnsi="Times"/>
          <w:lang w:eastAsia="nb-NO"/>
        </w:rPr>
        <w:t xml:space="preserve">Etter en samlet vurdering er det Utvalgets konklusjon at </w:t>
      </w:r>
      <w:r w:rsidRPr="003E7C8C">
        <w:rPr>
          <w:rFonts w:ascii="Times" w:hAnsi="Times"/>
        </w:rPr>
        <w:t>utformingen av</w:t>
      </w:r>
      <w:r>
        <w:rPr>
          <w:rFonts w:ascii="Times" w:hAnsi="Times"/>
        </w:rPr>
        <w:t xml:space="preserve"> Halloween kampanje for Candyking i Rema er </w:t>
      </w:r>
      <w:r w:rsidRPr="003E7C8C">
        <w:rPr>
          <w:rFonts w:ascii="Times" w:hAnsi="Times"/>
        </w:rPr>
        <w:t xml:space="preserve">en </w:t>
      </w:r>
      <w:r w:rsidRPr="003E7C8C">
        <w:rPr>
          <w:rFonts w:ascii="Times" w:hAnsi="Times"/>
          <w:i/>
        </w:rPr>
        <w:t>markedsføring særlig rettet mot barn under 13 år</w:t>
      </w:r>
      <w:r>
        <w:rPr>
          <w:rFonts w:ascii="Times" w:hAnsi="Times"/>
        </w:rPr>
        <w:t xml:space="preserve">, og i strid </w:t>
      </w:r>
      <w:r w:rsidRPr="003E7C8C">
        <w:rPr>
          <w:rFonts w:ascii="Times" w:hAnsi="Times"/>
        </w:rPr>
        <w:t>med retningslinjene punkt 2</w:t>
      </w:r>
      <w:r>
        <w:rPr>
          <w:rFonts w:ascii="Times" w:hAnsi="Times"/>
        </w:rPr>
        <w:t xml:space="preserve">. </w:t>
      </w:r>
      <w:r w:rsidRPr="003E7C8C">
        <w:rPr>
          <w:rFonts w:ascii="Times" w:hAnsi="Times"/>
        </w:rPr>
        <w:t>Klagen tas dermed til følge.</w:t>
      </w:r>
      <w:r>
        <w:rPr>
          <w:rFonts w:ascii="Times" w:hAnsi="Times"/>
        </w:rPr>
        <w:t xml:space="preserve"> </w:t>
      </w:r>
    </w:p>
    <w:p w14:paraId="41E291E6" w14:textId="77777777" w:rsidR="00877D2A" w:rsidRPr="0053684E" w:rsidRDefault="00877D2A" w:rsidP="00877D2A">
      <w:pPr>
        <w:widowControl w:val="0"/>
        <w:tabs>
          <w:tab w:val="left" w:pos="0"/>
          <w:tab w:val="left" w:pos="220"/>
        </w:tabs>
        <w:autoSpaceDE w:val="0"/>
        <w:autoSpaceDN w:val="0"/>
        <w:adjustRightInd w:val="0"/>
        <w:spacing w:after="240" w:line="276" w:lineRule="auto"/>
        <w:rPr>
          <w:rFonts w:ascii="Times" w:hAnsi="Times"/>
        </w:rPr>
      </w:pPr>
      <w:r>
        <w:rPr>
          <w:rFonts w:ascii="Times" w:hAnsi="Times"/>
        </w:rPr>
        <w:t>Utformingen vurderes ikke til å være uaktsom overfor ungdom.</w:t>
      </w:r>
    </w:p>
    <w:p w14:paraId="2C03FB79" w14:textId="77777777" w:rsidR="00877D2A" w:rsidRDefault="00877D2A" w:rsidP="00877D2A">
      <w:pPr>
        <w:pStyle w:val="Listeavsnitt"/>
        <w:spacing w:line="276" w:lineRule="auto"/>
        <w:ind w:left="0"/>
        <w:rPr>
          <w:rFonts w:ascii="Times" w:hAnsi="Times"/>
        </w:rPr>
      </w:pPr>
      <w:r w:rsidRPr="003E7C8C">
        <w:rPr>
          <w:rFonts w:ascii="Times" w:hAnsi="Times"/>
        </w:rPr>
        <w:t>Vedtaket er enstemmig.</w:t>
      </w:r>
    </w:p>
    <w:p w14:paraId="2765DD18" w14:textId="77777777" w:rsidR="00877D2A" w:rsidRDefault="00877D2A" w:rsidP="00877D2A">
      <w:pPr>
        <w:widowControl w:val="0"/>
        <w:autoSpaceDE w:val="0"/>
        <w:autoSpaceDN w:val="0"/>
        <w:adjustRightInd w:val="0"/>
        <w:rPr>
          <w:rFonts w:eastAsiaTheme="minorEastAsia"/>
          <w:lang w:eastAsia="nb-NO"/>
        </w:rPr>
      </w:pPr>
    </w:p>
    <w:p w14:paraId="0113BEAF" w14:textId="77777777" w:rsidR="00877D2A" w:rsidRDefault="00877D2A" w:rsidP="002D52EC">
      <w:pPr>
        <w:rPr>
          <w:b/>
          <w:bCs/>
          <w:sz w:val="28"/>
          <w:szCs w:val="28"/>
        </w:rPr>
      </w:pPr>
    </w:p>
    <w:p w14:paraId="511EE242" w14:textId="77777777" w:rsidR="002D52EC" w:rsidRPr="00CF0986" w:rsidRDefault="002D52EC" w:rsidP="002D52EC">
      <w:pPr>
        <w:rPr>
          <w:b/>
          <w:bCs/>
          <w:sz w:val="28"/>
          <w:szCs w:val="28"/>
        </w:rPr>
      </w:pPr>
      <w:r>
        <w:rPr>
          <w:b/>
          <w:bCs/>
          <w:sz w:val="28"/>
          <w:szCs w:val="28"/>
        </w:rPr>
        <w:t>Vedtak s</w:t>
      </w:r>
      <w:r w:rsidRPr="00CF0986">
        <w:rPr>
          <w:b/>
          <w:bCs/>
          <w:sz w:val="28"/>
          <w:szCs w:val="28"/>
        </w:rPr>
        <w:t xml:space="preserve">ak </w:t>
      </w:r>
      <w:r>
        <w:rPr>
          <w:b/>
          <w:bCs/>
          <w:sz w:val="28"/>
          <w:szCs w:val="28"/>
        </w:rPr>
        <w:t xml:space="preserve">30 </w:t>
      </w:r>
      <w:r w:rsidRPr="00CF0986">
        <w:rPr>
          <w:b/>
          <w:bCs/>
          <w:sz w:val="28"/>
          <w:szCs w:val="28"/>
        </w:rPr>
        <w:t xml:space="preserve">2017 </w:t>
      </w:r>
      <w:r>
        <w:rPr>
          <w:b/>
          <w:bCs/>
          <w:sz w:val="28"/>
          <w:szCs w:val="28"/>
        </w:rPr>
        <w:t>Mars sjokolader Halloween i Rema</w:t>
      </w:r>
    </w:p>
    <w:p w14:paraId="28DADC17" w14:textId="77777777" w:rsidR="002D52EC" w:rsidRPr="00CF0986" w:rsidRDefault="002D52EC" w:rsidP="002D52EC">
      <w:pPr>
        <w:rPr>
          <w:b/>
          <w:bCs/>
          <w:sz w:val="28"/>
          <w:szCs w:val="28"/>
        </w:rPr>
      </w:pPr>
    </w:p>
    <w:p w14:paraId="61BF6FC6" w14:textId="77777777" w:rsidR="002D52EC" w:rsidRDefault="002D52EC" w:rsidP="002D52EC">
      <w:pPr>
        <w:widowControl w:val="0"/>
        <w:autoSpaceDE w:val="0"/>
        <w:autoSpaceDN w:val="0"/>
        <w:adjustRightInd w:val="0"/>
        <w:rPr>
          <w:rFonts w:eastAsiaTheme="minorEastAsia"/>
          <w:b/>
          <w:lang w:eastAsia="nb-NO"/>
        </w:rPr>
      </w:pPr>
    </w:p>
    <w:p w14:paraId="082FF10D" w14:textId="20D9CA5F" w:rsidR="002D52EC" w:rsidRPr="00877D2A" w:rsidRDefault="00877D2A" w:rsidP="00877D2A">
      <w:pPr>
        <w:widowControl w:val="0"/>
        <w:autoSpaceDE w:val="0"/>
        <w:autoSpaceDN w:val="0"/>
        <w:adjustRightInd w:val="0"/>
        <w:rPr>
          <w:rFonts w:eastAsiaTheme="minorEastAsia"/>
          <w:b/>
          <w:lang w:eastAsia="nb-NO"/>
        </w:rPr>
      </w:pPr>
      <w:r>
        <w:rPr>
          <w:rFonts w:eastAsiaTheme="minorEastAsia"/>
          <w:b/>
          <w:lang w:eastAsia="nb-NO"/>
        </w:rPr>
        <w:t>1.</w:t>
      </w:r>
      <w:r w:rsidR="002D52EC" w:rsidRPr="00877D2A">
        <w:rPr>
          <w:rFonts w:eastAsiaTheme="minorEastAsia"/>
          <w:b/>
          <w:lang w:eastAsia="nb-NO"/>
        </w:rPr>
        <w:t>MFU klage på produkt:</w:t>
      </w:r>
    </w:p>
    <w:p w14:paraId="323F2556" w14:textId="77777777" w:rsidR="002D52EC" w:rsidRDefault="002D52EC" w:rsidP="002D52EC">
      <w:pPr>
        <w:widowControl w:val="0"/>
        <w:autoSpaceDE w:val="0"/>
        <w:autoSpaceDN w:val="0"/>
        <w:adjustRightInd w:val="0"/>
        <w:rPr>
          <w:rFonts w:ascii="Calibri" w:eastAsiaTheme="minorEastAsia" w:hAnsi="Calibri" w:cs="Calibri"/>
          <w:sz w:val="36"/>
          <w:szCs w:val="36"/>
          <w:lang w:eastAsia="nb-NO"/>
        </w:rPr>
      </w:pPr>
    </w:p>
    <w:p w14:paraId="3B883520" w14:textId="77777777" w:rsidR="002D52EC" w:rsidRDefault="002D52EC" w:rsidP="002D52EC">
      <w:pPr>
        <w:widowControl w:val="0"/>
        <w:autoSpaceDE w:val="0"/>
        <w:autoSpaceDN w:val="0"/>
        <w:adjustRightInd w:val="0"/>
        <w:rPr>
          <w:rFonts w:eastAsiaTheme="minorEastAsia"/>
          <w:lang w:eastAsia="nb-NO"/>
        </w:rPr>
      </w:pPr>
      <w:r w:rsidRPr="00FC1BB5">
        <w:rPr>
          <w:rFonts w:eastAsiaTheme="minorEastAsia"/>
          <w:lang w:eastAsia="nb-NO"/>
        </w:rPr>
        <w:t>M</w:t>
      </w:r>
      <w:r>
        <w:rPr>
          <w:rFonts w:eastAsiaTheme="minorEastAsia"/>
          <w:lang w:eastAsia="nb-NO"/>
        </w:rPr>
        <w:t>atbransjens Faglige Utvalg</w:t>
      </w:r>
      <w:r w:rsidRPr="00FC1BB5">
        <w:rPr>
          <w:rFonts w:eastAsiaTheme="minorEastAsia"/>
          <w:lang w:eastAsia="nb-NO"/>
        </w:rPr>
        <w:t xml:space="preserve"> har mottatt en klage med følgende ordlyd:</w:t>
      </w:r>
    </w:p>
    <w:p w14:paraId="736AE124" w14:textId="77777777" w:rsidR="002D52EC" w:rsidRDefault="002D52EC" w:rsidP="002D52EC">
      <w:pPr>
        <w:widowControl w:val="0"/>
        <w:autoSpaceDE w:val="0"/>
        <w:autoSpaceDN w:val="0"/>
        <w:adjustRightInd w:val="0"/>
        <w:rPr>
          <w:rFonts w:ascii="Calibri" w:hAnsi="Calibri" w:cs="Calibri"/>
          <w:sz w:val="28"/>
          <w:szCs w:val="28"/>
        </w:rPr>
      </w:pPr>
      <w:r>
        <w:rPr>
          <w:rFonts w:ascii="Calibri" w:hAnsi="Calibri" w:cs="Calibri"/>
          <w:sz w:val="28"/>
          <w:szCs w:val="28"/>
        </w:rPr>
        <w:t>KLAGE: Halloween-dekorasjoner på Rema 1000</w:t>
      </w:r>
    </w:p>
    <w:p w14:paraId="664C1E15" w14:textId="77777777" w:rsidR="002D52EC" w:rsidRDefault="002D52EC" w:rsidP="002D52EC">
      <w:pPr>
        <w:rPr>
          <w:rFonts w:ascii="Calibri" w:hAnsi="Calibri" w:cs="Calibri"/>
          <w:sz w:val="28"/>
          <w:szCs w:val="28"/>
        </w:rPr>
      </w:pPr>
      <w:r>
        <w:rPr>
          <w:rFonts w:ascii="Calibri" w:hAnsi="Calibri" w:cs="Calibri"/>
          <w:sz w:val="28"/>
          <w:szCs w:val="28"/>
        </w:rPr>
        <w:t>Disse Halloween-dekorasjonene på Rema 1000 er markedsføring rettet mot barn og ungdom. Det er mer enn nok kjøpepress på godteri til Halloween, og slike dekorasjoner og annen markedsføring til barn og ungdom går imot reglene til MFU.</w:t>
      </w:r>
    </w:p>
    <w:p w14:paraId="112AFD26" w14:textId="77777777" w:rsidR="002D52EC" w:rsidRDefault="002D52EC" w:rsidP="002D52EC">
      <w:pPr>
        <w:rPr>
          <w:rFonts w:ascii="Calibri" w:hAnsi="Calibri" w:cs="Calibri"/>
          <w:sz w:val="28"/>
          <w:szCs w:val="28"/>
        </w:rPr>
      </w:pPr>
    </w:p>
    <w:p w14:paraId="393E5566" w14:textId="77777777" w:rsidR="002D52EC" w:rsidRDefault="002D52EC" w:rsidP="002D52EC">
      <w:pPr>
        <w:rPr>
          <w:rFonts w:ascii="Calibri" w:hAnsi="Calibri" w:cs="Calibri"/>
          <w:sz w:val="28"/>
          <w:szCs w:val="28"/>
        </w:rPr>
      </w:pPr>
      <w:r w:rsidRPr="00E42258">
        <w:rPr>
          <w:rFonts w:ascii="Calibri" w:hAnsi="Calibri" w:cs="Calibri"/>
          <w:noProof/>
          <w:sz w:val="28"/>
          <w:szCs w:val="28"/>
          <w:lang w:eastAsia="zh-CN"/>
        </w:rPr>
        <w:drawing>
          <wp:inline distT="0" distB="0" distL="0" distR="0" wp14:anchorId="10611B89" wp14:editId="0171A165">
            <wp:extent cx="3176588" cy="4235451"/>
            <wp:effectExtent l="0" t="0" r="0" b="6350"/>
            <wp:docPr id="30" name="Bild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email">
                      <a:extLst>
                        <a:ext uri="{28A0092B-C50C-407E-A947-70E740481C1C}">
                          <a14:useLocalDpi xmlns:a14="http://schemas.microsoft.com/office/drawing/2010/main"/>
                        </a:ext>
                      </a:extLst>
                    </a:blip>
                    <a:stretch>
                      <a:fillRect/>
                    </a:stretch>
                  </pic:blipFill>
                  <pic:spPr>
                    <a:xfrm>
                      <a:off x="0" y="0"/>
                      <a:ext cx="3185580" cy="4247440"/>
                    </a:xfrm>
                    <a:prstGeom prst="rect">
                      <a:avLst/>
                    </a:prstGeom>
                  </pic:spPr>
                </pic:pic>
              </a:graphicData>
            </a:graphic>
          </wp:inline>
        </w:drawing>
      </w:r>
    </w:p>
    <w:p w14:paraId="275F058B" w14:textId="77777777" w:rsidR="002D52EC" w:rsidRDefault="002D52EC" w:rsidP="002D52EC"/>
    <w:p w14:paraId="03647706" w14:textId="77777777" w:rsidR="002D52EC" w:rsidRDefault="002D52EC" w:rsidP="002D52EC">
      <w:pPr>
        <w:widowControl w:val="0"/>
        <w:autoSpaceDE w:val="0"/>
        <w:autoSpaceDN w:val="0"/>
        <w:adjustRightInd w:val="0"/>
        <w:rPr>
          <w:rFonts w:eastAsiaTheme="minorEastAsia"/>
          <w:lang w:eastAsia="nb-NO"/>
        </w:rPr>
      </w:pPr>
    </w:p>
    <w:p w14:paraId="4036C645" w14:textId="77777777" w:rsidR="002D52EC" w:rsidRDefault="002D52EC" w:rsidP="002D52EC">
      <w:pPr>
        <w:widowControl w:val="0"/>
        <w:autoSpaceDE w:val="0"/>
        <w:autoSpaceDN w:val="0"/>
        <w:adjustRightInd w:val="0"/>
        <w:rPr>
          <w:rFonts w:eastAsiaTheme="minorEastAsia"/>
          <w:lang w:eastAsia="nb-NO"/>
        </w:rPr>
      </w:pPr>
    </w:p>
    <w:p w14:paraId="75DB735F" w14:textId="77777777" w:rsidR="00491894" w:rsidRDefault="00491894" w:rsidP="00877D2A">
      <w:pPr>
        <w:widowControl w:val="0"/>
        <w:autoSpaceDE w:val="0"/>
        <w:autoSpaceDN w:val="0"/>
        <w:adjustRightInd w:val="0"/>
        <w:rPr>
          <w:rFonts w:ascii="Times" w:eastAsiaTheme="minorEastAsia" w:hAnsi="Times" w:cs="Times"/>
          <w:b/>
          <w:noProof/>
          <w:lang w:eastAsia="nb-NO"/>
        </w:rPr>
      </w:pPr>
    </w:p>
    <w:p w14:paraId="7EE603C9" w14:textId="77777777" w:rsidR="00491894" w:rsidRDefault="00491894" w:rsidP="00877D2A">
      <w:pPr>
        <w:widowControl w:val="0"/>
        <w:autoSpaceDE w:val="0"/>
        <w:autoSpaceDN w:val="0"/>
        <w:adjustRightInd w:val="0"/>
        <w:rPr>
          <w:rFonts w:ascii="Times" w:eastAsiaTheme="minorEastAsia" w:hAnsi="Times" w:cs="Times"/>
          <w:b/>
          <w:noProof/>
          <w:lang w:eastAsia="nb-NO"/>
        </w:rPr>
      </w:pPr>
    </w:p>
    <w:p w14:paraId="7F495D5B" w14:textId="77777777" w:rsidR="00491894" w:rsidRDefault="00491894" w:rsidP="00877D2A">
      <w:pPr>
        <w:widowControl w:val="0"/>
        <w:autoSpaceDE w:val="0"/>
        <w:autoSpaceDN w:val="0"/>
        <w:adjustRightInd w:val="0"/>
        <w:rPr>
          <w:rFonts w:ascii="Times" w:eastAsiaTheme="minorEastAsia" w:hAnsi="Times" w:cs="Times"/>
          <w:b/>
          <w:noProof/>
          <w:lang w:eastAsia="nb-NO"/>
        </w:rPr>
      </w:pPr>
    </w:p>
    <w:p w14:paraId="3C8F58B5" w14:textId="77777777" w:rsidR="00491894" w:rsidRDefault="00491894" w:rsidP="00877D2A">
      <w:pPr>
        <w:widowControl w:val="0"/>
        <w:autoSpaceDE w:val="0"/>
        <w:autoSpaceDN w:val="0"/>
        <w:adjustRightInd w:val="0"/>
        <w:rPr>
          <w:rFonts w:ascii="Times" w:eastAsiaTheme="minorEastAsia" w:hAnsi="Times" w:cs="Times"/>
          <w:b/>
          <w:noProof/>
          <w:lang w:eastAsia="nb-NO"/>
        </w:rPr>
      </w:pPr>
    </w:p>
    <w:p w14:paraId="624AE54E" w14:textId="77777777" w:rsidR="00491894" w:rsidRDefault="00491894" w:rsidP="00877D2A">
      <w:pPr>
        <w:widowControl w:val="0"/>
        <w:autoSpaceDE w:val="0"/>
        <w:autoSpaceDN w:val="0"/>
        <w:adjustRightInd w:val="0"/>
        <w:rPr>
          <w:rFonts w:ascii="Times" w:eastAsiaTheme="minorEastAsia" w:hAnsi="Times" w:cs="Times"/>
          <w:b/>
          <w:noProof/>
          <w:lang w:eastAsia="nb-NO"/>
        </w:rPr>
      </w:pPr>
    </w:p>
    <w:p w14:paraId="2F7D7ED6" w14:textId="76556E91" w:rsidR="00877D2A" w:rsidRPr="003E7C8C" w:rsidRDefault="00877D2A" w:rsidP="00877D2A">
      <w:pPr>
        <w:widowControl w:val="0"/>
        <w:autoSpaceDE w:val="0"/>
        <w:autoSpaceDN w:val="0"/>
        <w:adjustRightInd w:val="0"/>
        <w:rPr>
          <w:rFonts w:ascii="Times" w:eastAsiaTheme="minorEastAsia" w:hAnsi="Times" w:cs="Times"/>
          <w:b/>
          <w:noProof/>
          <w:lang w:eastAsia="nb-NO"/>
        </w:rPr>
      </w:pPr>
      <w:r>
        <w:rPr>
          <w:rFonts w:ascii="Times" w:eastAsiaTheme="minorEastAsia" w:hAnsi="Times" w:cs="Times"/>
          <w:b/>
          <w:noProof/>
          <w:lang w:eastAsia="nb-NO"/>
        </w:rPr>
        <w:lastRenderedPageBreak/>
        <w:t>2</w:t>
      </w:r>
      <w:r w:rsidRPr="003E7C8C">
        <w:rPr>
          <w:rFonts w:ascii="Times" w:eastAsiaTheme="minorEastAsia" w:hAnsi="Times" w:cs="Times"/>
          <w:b/>
          <w:noProof/>
          <w:lang w:eastAsia="nb-NO"/>
        </w:rPr>
        <w:t>. MFUs vurdering:</w:t>
      </w:r>
    </w:p>
    <w:p w14:paraId="7C77946E" w14:textId="77777777" w:rsidR="00877D2A" w:rsidRPr="003E7C8C" w:rsidRDefault="00877D2A" w:rsidP="00877D2A">
      <w:pPr>
        <w:widowControl w:val="0"/>
        <w:autoSpaceDE w:val="0"/>
        <w:autoSpaceDN w:val="0"/>
        <w:adjustRightInd w:val="0"/>
        <w:rPr>
          <w:rFonts w:ascii="Times" w:eastAsiaTheme="minorEastAsia" w:hAnsi="Times" w:cs="Times"/>
          <w:b/>
          <w:noProof/>
          <w:lang w:eastAsia="nb-NO"/>
        </w:rPr>
      </w:pPr>
    </w:p>
    <w:p w14:paraId="1286451D" w14:textId="77777777" w:rsidR="00877D2A" w:rsidRPr="003E7C8C" w:rsidRDefault="00877D2A" w:rsidP="00877D2A">
      <w:pPr>
        <w:pStyle w:val="Listeavsnitt"/>
        <w:ind w:left="0"/>
        <w:rPr>
          <w:rFonts w:ascii="Times" w:hAnsi="Times"/>
        </w:rPr>
      </w:pPr>
      <w:r w:rsidRPr="003E7C8C">
        <w:rPr>
          <w:rFonts w:ascii="Times" w:hAnsi="Times"/>
        </w:rPr>
        <w:t xml:space="preserve">Det vises til orienteringen om MFU under punkt 1 (ovenfor). MFU håndhever </w:t>
      </w:r>
      <w:r w:rsidRPr="003E7C8C">
        <w:rPr>
          <w:rFonts w:ascii="Times" w:hAnsi="Times"/>
          <w:i/>
        </w:rPr>
        <w:t>Retningslinjer for markedsføring av mat og drikke rettet mot barn</w:t>
      </w:r>
      <w:r w:rsidRPr="003E7C8C">
        <w:rPr>
          <w:rFonts w:ascii="Times" w:hAnsi="Times"/>
        </w:rPr>
        <w:t>.</w:t>
      </w:r>
    </w:p>
    <w:p w14:paraId="44161478" w14:textId="77777777" w:rsidR="00877D2A" w:rsidRPr="003E7C8C" w:rsidRDefault="00877D2A" w:rsidP="00877D2A">
      <w:pPr>
        <w:pStyle w:val="Listeavsnitt"/>
        <w:ind w:left="0"/>
        <w:rPr>
          <w:rFonts w:ascii="Times" w:hAnsi="Times"/>
        </w:rPr>
      </w:pPr>
    </w:p>
    <w:p w14:paraId="1E1C1C82" w14:textId="77777777" w:rsidR="00877D2A" w:rsidRPr="003E7C8C" w:rsidRDefault="00877D2A" w:rsidP="00877D2A">
      <w:pPr>
        <w:widowControl w:val="0"/>
        <w:autoSpaceDE w:val="0"/>
        <w:autoSpaceDN w:val="0"/>
        <w:adjustRightInd w:val="0"/>
        <w:rPr>
          <w:rFonts w:ascii="Times" w:eastAsia="MS Mincho" w:hAnsi="Times"/>
          <w:lang w:eastAsia="nb-NO"/>
        </w:rPr>
      </w:pPr>
      <w:r w:rsidRPr="003E7C8C">
        <w:rPr>
          <w:rFonts w:ascii="Times" w:eastAsia="MS Mincho" w:hAnsi="Times"/>
          <w:lang w:eastAsia="nb-NO"/>
        </w:rPr>
        <w:t xml:space="preserve">Utvalget er av den oppfatning at </w:t>
      </w:r>
      <w:r>
        <w:rPr>
          <w:rFonts w:ascii="Times" w:eastAsia="MS Mincho" w:hAnsi="Times"/>
          <w:lang w:eastAsia="nb-NO"/>
        </w:rPr>
        <w:t xml:space="preserve">sjokoladene Twix, Mars, Milky Way og Snickers slik denne saken gjelder er </w:t>
      </w:r>
      <w:r w:rsidRPr="003E7C8C">
        <w:rPr>
          <w:rFonts w:ascii="Times" w:eastAsia="MS Mincho" w:hAnsi="Times"/>
          <w:lang w:eastAsia="nb-NO"/>
        </w:rPr>
        <w:t>omfattes av MFUs retningslinjer.</w:t>
      </w:r>
    </w:p>
    <w:p w14:paraId="377E63B2" w14:textId="77777777" w:rsidR="00877D2A" w:rsidRPr="003E7C8C" w:rsidRDefault="00877D2A" w:rsidP="00877D2A">
      <w:pPr>
        <w:widowControl w:val="0"/>
        <w:autoSpaceDE w:val="0"/>
        <w:autoSpaceDN w:val="0"/>
        <w:adjustRightInd w:val="0"/>
        <w:rPr>
          <w:rFonts w:ascii="Times" w:eastAsia="MS Mincho" w:hAnsi="Times" w:cs="Times"/>
          <w:b/>
          <w:lang w:eastAsia="nb-NO"/>
        </w:rPr>
      </w:pPr>
    </w:p>
    <w:p w14:paraId="06C36D8C" w14:textId="77777777" w:rsidR="00877D2A" w:rsidRPr="003E64C0" w:rsidRDefault="00877D2A" w:rsidP="00877D2A">
      <w:pPr>
        <w:rPr>
          <w:rFonts w:ascii="Times" w:eastAsia="MS Mincho" w:hAnsi="Times"/>
          <w:lang w:eastAsia="nb-NO"/>
        </w:rPr>
      </w:pPr>
      <w:r w:rsidRPr="003E64C0">
        <w:rPr>
          <w:rFonts w:ascii="Times" w:hAnsi="Times"/>
        </w:rPr>
        <w:t xml:space="preserve">Spørsmålet utvalget skal ta stilling til, er </w:t>
      </w:r>
      <w:r w:rsidRPr="003E64C0">
        <w:rPr>
          <w:rFonts w:ascii="Times" w:hAnsi="Times" w:cstheme="majorBidi"/>
        </w:rPr>
        <w:t>om</w:t>
      </w:r>
      <w:r>
        <w:rPr>
          <w:rFonts w:ascii="Times" w:hAnsi="Times" w:cstheme="majorBidi"/>
        </w:rPr>
        <w:t xml:space="preserve"> butikk display med Halloween dekorasjon som inneholder </w:t>
      </w:r>
      <w:r>
        <w:rPr>
          <w:rFonts w:ascii="Times" w:eastAsia="MS Mincho" w:hAnsi="Times"/>
          <w:lang w:eastAsia="nb-NO"/>
        </w:rPr>
        <w:t>sjokoladene Twix, Mars, Milky Way og Snickers</w:t>
      </w:r>
      <w:r>
        <w:rPr>
          <w:rFonts w:ascii="Times" w:hAnsi="Times" w:cstheme="majorBidi"/>
        </w:rPr>
        <w:t xml:space="preserve"> i Rema </w:t>
      </w:r>
      <w:r w:rsidRPr="003E64C0">
        <w:rPr>
          <w:rFonts w:ascii="Times" w:hAnsi="Times"/>
        </w:rPr>
        <w:t xml:space="preserve">er en </w:t>
      </w:r>
      <w:r w:rsidRPr="003E64C0">
        <w:rPr>
          <w:rFonts w:ascii="Times" w:hAnsi="Times"/>
          <w:i/>
        </w:rPr>
        <w:t>markedsføring særlig rettet mot barn under 13 år</w:t>
      </w:r>
      <w:r w:rsidRPr="003E64C0">
        <w:rPr>
          <w:rFonts w:ascii="Times" w:hAnsi="Times"/>
        </w:rPr>
        <w:t>, jf. retningslinjene punkt 2</w:t>
      </w:r>
      <w:r>
        <w:rPr>
          <w:rFonts w:ascii="Times" w:hAnsi="Times"/>
        </w:rPr>
        <w:t xml:space="preserve"> eller uaktsom i relasjon til ungdom, jf. retningslinjene pkt 4</w:t>
      </w:r>
    </w:p>
    <w:p w14:paraId="124E4B16" w14:textId="77777777" w:rsidR="00877D2A" w:rsidRPr="003E7C8C" w:rsidRDefault="00877D2A" w:rsidP="00877D2A">
      <w:pPr>
        <w:rPr>
          <w:rFonts w:ascii="Times" w:eastAsia="MS Mincho" w:hAnsi="Times"/>
          <w:lang w:eastAsia="nb-NO"/>
        </w:rPr>
      </w:pPr>
    </w:p>
    <w:p w14:paraId="60A33972" w14:textId="77777777" w:rsidR="00877D2A" w:rsidRPr="003E7C8C" w:rsidRDefault="00877D2A" w:rsidP="00877D2A">
      <w:pPr>
        <w:spacing w:after="240"/>
        <w:rPr>
          <w:rFonts w:ascii="Times" w:hAnsi="Times"/>
        </w:rPr>
      </w:pPr>
      <w:r w:rsidRPr="003E7C8C">
        <w:rPr>
          <w:rFonts w:ascii="Times" w:hAnsi="Times"/>
        </w:rPr>
        <w:t xml:space="preserve">I følge retningslinjene punkt 4 beror MFUs vurdering av om det er markedsføring særlig rettet mot barn </w:t>
      </w:r>
      <w:r w:rsidRPr="003E7C8C">
        <w:rPr>
          <w:rFonts w:ascii="Times" w:hAnsi="Times"/>
          <w:i/>
        </w:rPr>
        <w:t>på en helhetsvurdering hvor det skal legges vekt på</w:t>
      </w:r>
      <w:r w:rsidRPr="003E7C8C">
        <w:rPr>
          <w:rFonts w:ascii="Times" w:hAnsi="Times"/>
        </w:rPr>
        <w:t xml:space="preserve"> :</w:t>
      </w:r>
    </w:p>
    <w:p w14:paraId="70DFBBEE" w14:textId="77777777" w:rsidR="00877D2A" w:rsidRPr="003E7C8C" w:rsidRDefault="00877D2A" w:rsidP="000A3A25">
      <w:pPr>
        <w:pStyle w:val="Listeavsnitt"/>
        <w:numPr>
          <w:ilvl w:val="0"/>
          <w:numId w:val="9"/>
        </w:numPr>
        <w:spacing w:after="240"/>
        <w:rPr>
          <w:rFonts w:ascii="Times" w:hAnsi="Times"/>
          <w:i/>
        </w:rPr>
      </w:pPr>
      <w:r w:rsidRPr="003E7C8C">
        <w:rPr>
          <w:rFonts w:ascii="Times" w:hAnsi="Times"/>
          <w:i/>
        </w:rPr>
        <w:t xml:space="preserve">i hvor stor grad de aktuelle produktene appellerer særlig til barn </w:t>
      </w:r>
    </w:p>
    <w:p w14:paraId="52397A6B" w14:textId="77777777" w:rsidR="00877D2A" w:rsidRPr="003E7C8C" w:rsidRDefault="00877D2A" w:rsidP="000A3A25">
      <w:pPr>
        <w:pStyle w:val="Listeavsnitt"/>
        <w:numPr>
          <w:ilvl w:val="0"/>
          <w:numId w:val="9"/>
        </w:numPr>
        <w:spacing w:after="240"/>
        <w:rPr>
          <w:rFonts w:ascii="Times" w:hAnsi="Times"/>
          <w:i/>
        </w:rPr>
      </w:pPr>
      <w:r w:rsidRPr="003E7C8C">
        <w:rPr>
          <w:rFonts w:ascii="Times" w:hAnsi="Times"/>
          <w:i/>
        </w:rPr>
        <w:t xml:space="preserve">i hvor stor grad mediet som er brukt appellerer særlig til barn </w:t>
      </w:r>
    </w:p>
    <w:p w14:paraId="021A3683" w14:textId="77777777" w:rsidR="00877D2A" w:rsidRDefault="00877D2A" w:rsidP="000A3A25">
      <w:pPr>
        <w:pStyle w:val="Listeavsnitt"/>
        <w:numPr>
          <w:ilvl w:val="0"/>
          <w:numId w:val="9"/>
        </w:numPr>
        <w:spacing w:after="240"/>
        <w:rPr>
          <w:rFonts w:ascii="Times" w:hAnsi="Times"/>
          <w:i/>
        </w:rPr>
      </w:pPr>
      <w:r w:rsidRPr="003E7C8C">
        <w:rPr>
          <w:rFonts w:ascii="Times" w:hAnsi="Times"/>
          <w:i/>
        </w:rPr>
        <w:t>i hvor stor grad virkemidlene som er brukt appellerer særlig til barn</w:t>
      </w:r>
    </w:p>
    <w:p w14:paraId="42A9F8AF" w14:textId="77777777" w:rsidR="00877D2A" w:rsidRDefault="00877D2A" w:rsidP="00877D2A">
      <w:pPr>
        <w:pStyle w:val="Listeavsnitt"/>
        <w:spacing w:after="240"/>
        <w:ind w:left="0"/>
        <w:rPr>
          <w:rFonts w:ascii="Times" w:hAnsi="Times"/>
          <w:iCs/>
        </w:rPr>
      </w:pPr>
    </w:p>
    <w:p w14:paraId="0DB63B27" w14:textId="77777777" w:rsidR="00877D2A" w:rsidRDefault="00877D2A" w:rsidP="00877D2A">
      <w:pPr>
        <w:pStyle w:val="Listeavsnitt"/>
        <w:spacing w:after="240"/>
        <w:ind w:left="0"/>
        <w:rPr>
          <w:rFonts w:ascii="Times" w:hAnsi="Times"/>
          <w:iCs/>
        </w:rPr>
      </w:pPr>
      <w:r>
        <w:rPr>
          <w:rFonts w:ascii="Times" w:hAnsi="Times"/>
          <w:iCs/>
        </w:rPr>
        <w:t>I evalueringen skal kampanjen vurderes opp mot unntaksbestemmelsen i pkt 2b, det vil si om kampanjen er å anse som alminnelig oppstilling på utsalgssted.</w:t>
      </w:r>
    </w:p>
    <w:p w14:paraId="23080F07" w14:textId="77777777" w:rsidR="00877D2A" w:rsidRPr="00C159F3" w:rsidRDefault="00877D2A" w:rsidP="00877D2A">
      <w:pPr>
        <w:pStyle w:val="Listeavsnitt"/>
        <w:spacing w:after="240"/>
        <w:ind w:left="0"/>
        <w:rPr>
          <w:rFonts w:ascii="Times" w:hAnsi="Times"/>
        </w:rPr>
      </w:pPr>
      <w:r w:rsidRPr="00C159F3">
        <w:rPr>
          <w:rFonts w:ascii="Times" w:eastAsia="MS Mincho" w:hAnsi="Times"/>
          <w:u w:val="single"/>
          <w:lang w:eastAsia="nb-NO"/>
        </w:rPr>
        <w:t>Produktet:</w:t>
      </w:r>
    </w:p>
    <w:p w14:paraId="07353A71" w14:textId="77777777" w:rsidR="00877D2A" w:rsidRPr="00986A42" w:rsidRDefault="00877D2A" w:rsidP="00877D2A">
      <w:pPr>
        <w:widowControl w:val="0"/>
        <w:tabs>
          <w:tab w:val="left" w:pos="220"/>
          <w:tab w:val="left" w:pos="720"/>
        </w:tabs>
        <w:autoSpaceDE w:val="0"/>
        <w:autoSpaceDN w:val="0"/>
        <w:adjustRightInd w:val="0"/>
        <w:spacing w:after="240"/>
        <w:jc w:val="both"/>
        <w:rPr>
          <w:rFonts w:ascii="Times" w:eastAsiaTheme="minorEastAsia" w:hAnsi="Times" w:cs="Times"/>
          <w:lang w:eastAsia="nb-NO"/>
        </w:rPr>
      </w:pPr>
      <w:r w:rsidRPr="00E647F1">
        <w:rPr>
          <w:rFonts w:ascii="Times" w:eastAsiaTheme="minorEastAsia" w:hAnsi="Times" w:cs="Arial"/>
          <w:lang w:eastAsia="nb-NO"/>
        </w:rPr>
        <w:t>Ved vurder</w:t>
      </w:r>
      <w:r>
        <w:rPr>
          <w:rFonts w:ascii="Times" w:eastAsiaTheme="minorEastAsia" w:hAnsi="Times" w:cs="Arial"/>
          <w:lang w:eastAsia="nb-NO"/>
        </w:rPr>
        <w:t>ing av markedsføringen har det</w:t>
      </w:r>
      <w:r w:rsidRPr="00E647F1">
        <w:rPr>
          <w:rFonts w:ascii="Times" w:eastAsiaTheme="minorEastAsia" w:hAnsi="Times" w:cs="Arial"/>
          <w:lang w:eastAsia="nb-NO"/>
        </w:rPr>
        <w:t xml:space="preserve"> betydning i hvor stor grad produktet særlig appellerer til barn. Jo mer barnevennlig et produkt er, jo strengere krav stilles det til hvilke virkemidler som kan benyttes i markedsføringen. </w:t>
      </w:r>
    </w:p>
    <w:p w14:paraId="200FABB0" w14:textId="77777777" w:rsidR="00877D2A" w:rsidRPr="00986A42" w:rsidRDefault="00877D2A" w:rsidP="00877D2A">
      <w:pPr>
        <w:widowControl w:val="0"/>
        <w:tabs>
          <w:tab w:val="left" w:pos="220"/>
          <w:tab w:val="left" w:pos="720"/>
        </w:tabs>
        <w:autoSpaceDE w:val="0"/>
        <w:autoSpaceDN w:val="0"/>
        <w:adjustRightInd w:val="0"/>
        <w:spacing w:after="240"/>
        <w:jc w:val="both"/>
        <w:rPr>
          <w:rFonts w:ascii="Times" w:eastAsiaTheme="minorEastAsia" w:hAnsi="Times" w:cs="Times"/>
          <w:lang w:eastAsia="nb-NO"/>
        </w:rPr>
      </w:pPr>
      <w:r w:rsidRPr="00E647F1">
        <w:rPr>
          <w:rFonts w:ascii="Times" w:eastAsiaTheme="minorEastAsia" w:hAnsi="Times" w:cs="Arial"/>
          <w:lang w:eastAsia="nb-NO"/>
        </w:rPr>
        <w:t xml:space="preserve">Ved vurderingen av om produktet skal anses for å ha en særlig appell til barn, skal det i henhold til veiledningen til retningslinjene blant annet legges vekt på om produktet har en form, emballasje, innpakning eller lignende som særlig appellerer til barn. Videre vil det være relevant om produktet primært konsumeres av barn. </w:t>
      </w:r>
    </w:p>
    <w:p w14:paraId="143A3FFA" w14:textId="77777777" w:rsidR="00877D2A" w:rsidRPr="005E5A9A" w:rsidRDefault="00877D2A" w:rsidP="00877D2A">
      <w:pPr>
        <w:widowControl w:val="0"/>
        <w:tabs>
          <w:tab w:val="left" w:pos="220"/>
          <w:tab w:val="left" w:pos="720"/>
        </w:tabs>
        <w:autoSpaceDE w:val="0"/>
        <w:autoSpaceDN w:val="0"/>
        <w:adjustRightInd w:val="0"/>
        <w:spacing w:after="240"/>
        <w:jc w:val="both"/>
        <w:rPr>
          <w:rFonts w:ascii="Times" w:hAnsi="Times"/>
        </w:rPr>
      </w:pPr>
      <w:r w:rsidRPr="00462DCA">
        <w:rPr>
          <w:rFonts w:ascii="Times" w:eastAsiaTheme="minorEastAsia" w:hAnsi="Times" w:cs="Arial"/>
          <w:lang w:eastAsia="nb-NO"/>
        </w:rPr>
        <w:t xml:space="preserve">MFU vurderer Twix, Snickers, Milky Way og Mars som produkter som retter seg til barn og ungdom i tillegg til andre aldersgrupper. Det må </w:t>
      </w:r>
      <w:r>
        <w:rPr>
          <w:rFonts w:ascii="Times" w:eastAsiaTheme="minorEastAsia" w:hAnsi="Times" w:cs="Arial"/>
          <w:lang w:eastAsia="nb-NO"/>
        </w:rPr>
        <w:t xml:space="preserve">derfor </w:t>
      </w:r>
      <w:r w:rsidRPr="00462DCA">
        <w:rPr>
          <w:rFonts w:ascii="Times" w:eastAsiaTheme="minorEastAsia" w:hAnsi="Times" w:cs="Arial"/>
          <w:lang w:eastAsia="nb-NO"/>
        </w:rPr>
        <w:t xml:space="preserve">utvises aktsomhet ved bruk av virkemidler. </w:t>
      </w:r>
    </w:p>
    <w:p w14:paraId="19B526C6" w14:textId="77777777" w:rsidR="00877D2A" w:rsidRDefault="00877D2A" w:rsidP="000A3A25">
      <w:pPr>
        <w:widowControl w:val="0"/>
        <w:numPr>
          <w:ilvl w:val="0"/>
          <w:numId w:val="3"/>
        </w:numPr>
        <w:tabs>
          <w:tab w:val="left" w:pos="0"/>
          <w:tab w:val="left" w:pos="220"/>
        </w:tabs>
        <w:autoSpaceDE w:val="0"/>
        <w:autoSpaceDN w:val="0"/>
        <w:adjustRightInd w:val="0"/>
        <w:spacing w:after="120"/>
        <w:ind w:left="0" w:firstLine="0"/>
        <w:rPr>
          <w:rFonts w:ascii="Times" w:eastAsiaTheme="minorEastAsia" w:hAnsi="Times" w:cs="Calibri"/>
          <w:iCs/>
          <w:u w:val="single"/>
          <w:lang w:eastAsia="nb-NO"/>
        </w:rPr>
      </w:pPr>
      <w:r w:rsidRPr="00701999">
        <w:rPr>
          <w:rFonts w:ascii="Times" w:eastAsiaTheme="minorEastAsia" w:hAnsi="Times" w:cs="Calibri"/>
          <w:iCs/>
          <w:u w:val="single"/>
          <w:lang w:eastAsia="nb-NO"/>
        </w:rPr>
        <w:t>Bruk av virkemidler:</w:t>
      </w:r>
    </w:p>
    <w:p w14:paraId="30186307" w14:textId="3E8CA44A" w:rsidR="00877D2A" w:rsidRPr="00491894" w:rsidRDefault="00877D2A" w:rsidP="00491894">
      <w:pPr>
        <w:widowControl w:val="0"/>
        <w:numPr>
          <w:ilvl w:val="0"/>
          <w:numId w:val="3"/>
        </w:numPr>
        <w:tabs>
          <w:tab w:val="left" w:pos="0"/>
          <w:tab w:val="left" w:pos="220"/>
        </w:tabs>
        <w:autoSpaceDE w:val="0"/>
        <w:autoSpaceDN w:val="0"/>
        <w:adjustRightInd w:val="0"/>
        <w:spacing w:after="120"/>
        <w:ind w:left="0" w:firstLine="0"/>
        <w:rPr>
          <w:rFonts w:ascii="Times" w:eastAsiaTheme="minorEastAsia" w:hAnsi="Times" w:cs="Calibri"/>
          <w:iCs/>
          <w:lang w:eastAsia="nb-NO"/>
        </w:rPr>
      </w:pPr>
      <w:r w:rsidRPr="004A3771">
        <w:rPr>
          <w:rFonts w:ascii="Times" w:eastAsiaTheme="minorEastAsia" w:hAnsi="Times" w:cs="Calibri"/>
          <w:iCs/>
          <w:lang w:eastAsia="nb-NO"/>
        </w:rPr>
        <w:t>Halloween</w:t>
      </w:r>
      <w:r>
        <w:rPr>
          <w:rFonts w:ascii="Times" w:eastAsiaTheme="minorEastAsia" w:hAnsi="Times" w:cs="Calibri"/>
          <w:iCs/>
          <w:lang w:eastAsia="nb-NO"/>
        </w:rPr>
        <w:t xml:space="preserve"> er en tradisjon som har sitt opphav fra kristen historie. I Norge har tradisjonen festet seg (anslagsvis) de siste 20 årene med et sterk kommersielt innhold. Sentrale elementer er barn som kler seg ut i kostymer hentet fra et mystisk og litt skremmende univers, som ber </w:t>
      </w:r>
      <w:r w:rsidRPr="00630A86">
        <w:rPr>
          <w:rFonts w:ascii="Times" w:eastAsiaTheme="minorEastAsia" w:hAnsi="Times" w:cs="Calibri"/>
          <w:iCs/>
          <w:lang w:eastAsia="nb-NO"/>
        </w:rPr>
        <w:t>om å få godteri.</w:t>
      </w:r>
    </w:p>
    <w:p w14:paraId="329BC734" w14:textId="77777777" w:rsidR="00877D2A" w:rsidRPr="00DD7907" w:rsidRDefault="00877D2A" w:rsidP="000A3A25">
      <w:pPr>
        <w:widowControl w:val="0"/>
        <w:numPr>
          <w:ilvl w:val="0"/>
          <w:numId w:val="3"/>
        </w:numPr>
        <w:tabs>
          <w:tab w:val="left" w:pos="0"/>
          <w:tab w:val="left" w:pos="220"/>
        </w:tabs>
        <w:autoSpaceDE w:val="0"/>
        <w:autoSpaceDN w:val="0"/>
        <w:adjustRightInd w:val="0"/>
        <w:spacing w:after="120"/>
        <w:ind w:left="0" w:firstLine="0"/>
        <w:rPr>
          <w:rFonts w:ascii="Times" w:eastAsiaTheme="minorEastAsia" w:hAnsi="Times" w:cs="Calibri"/>
          <w:iCs/>
          <w:lang w:eastAsia="nb-NO"/>
        </w:rPr>
      </w:pPr>
      <w:r>
        <w:rPr>
          <w:rFonts w:ascii="Times" w:eastAsiaTheme="minorEastAsia" w:hAnsi="Times" w:cs="Calibri"/>
          <w:iCs/>
          <w:lang w:eastAsia="nb-NO"/>
        </w:rPr>
        <w:t xml:space="preserve">MFU legger til grunn at barn har en svært sentral rolle i den norske Halloweenfeiringen. Dette gjelder ikke minst mindre barn. For å være deltager i feiringen, er barna svært opptatt av </w:t>
      </w:r>
      <w:r w:rsidRPr="00DD7907">
        <w:rPr>
          <w:rFonts w:ascii="Times" w:eastAsiaTheme="minorEastAsia" w:hAnsi="Times" w:cs="Calibri"/>
          <w:iCs/>
          <w:lang w:eastAsia="nb-NO"/>
        </w:rPr>
        <w:t>tematikken knyttet til Halloween. Dermed er barna enkle å påvirke med assosiasjoner som spiller på sentrale designelementer fra Halloween. Derfor bør virkemiddelbruken knyttet til bruk av elementer som spiller på det barnslige være svært nedtonet, gitt produktenes karakter.</w:t>
      </w:r>
    </w:p>
    <w:p w14:paraId="1D35F08E" w14:textId="77777777" w:rsidR="00877D2A" w:rsidRPr="00D036AE" w:rsidRDefault="00877D2A" w:rsidP="000A3A25">
      <w:pPr>
        <w:widowControl w:val="0"/>
        <w:numPr>
          <w:ilvl w:val="0"/>
          <w:numId w:val="3"/>
        </w:numPr>
        <w:tabs>
          <w:tab w:val="left" w:pos="0"/>
          <w:tab w:val="left" w:pos="220"/>
        </w:tabs>
        <w:autoSpaceDE w:val="0"/>
        <w:autoSpaceDN w:val="0"/>
        <w:adjustRightInd w:val="0"/>
        <w:spacing w:after="120"/>
        <w:ind w:left="0" w:firstLine="0"/>
        <w:rPr>
          <w:rFonts w:ascii="Times" w:eastAsiaTheme="minorEastAsia" w:hAnsi="Times" w:cs="Calibri"/>
          <w:iCs/>
          <w:lang w:eastAsia="nb-NO"/>
        </w:rPr>
      </w:pPr>
      <w:r>
        <w:rPr>
          <w:rFonts w:ascii="Times" w:eastAsiaTheme="minorEastAsia" w:hAnsi="Times" w:cs="Calibri"/>
          <w:iCs/>
          <w:lang w:eastAsia="nb-NO"/>
        </w:rPr>
        <w:t xml:space="preserve">Mars har benyttet en sjokkselger med et stort gresskarhode som ”lyser” i tillegg til et </w:t>
      </w:r>
      <w:r>
        <w:rPr>
          <w:rFonts w:ascii="Times" w:eastAsiaTheme="minorEastAsia" w:hAnsi="Times" w:cs="Calibri"/>
          <w:iCs/>
          <w:lang w:eastAsia="nb-NO"/>
        </w:rPr>
        <w:lastRenderedPageBreak/>
        <w:t xml:space="preserve">”spindelvev”. Utvalget er av den oppfatning at slik dramatisering virker som et sterkt blikkfang for sjokoladene Twix, Snickers, Milky Way og Mars og </w:t>
      </w:r>
      <w:r w:rsidRPr="00D036AE">
        <w:rPr>
          <w:rFonts w:ascii="Times" w:eastAsiaTheme="minorEastAsia" w:hAnsi="Times" w:cs="Calibri"/>
          <w:iCs/>
          <w:lang w:eastAsia="nb-NO"/>
        </w:rPr>
        <w:t>er særlig rettet til barn</w:t>
      </w:r>
      <w:r>
        <w:rPr>
          <w:rFonts w:ascii="Times" w:eastAsiaTheme="minorEastAsia" w:hAnsi="Times" w:cs="Calibri"/>
          <w:iCs/>
          <w:lang w:eastAsia="nb-NO"/>
        </w:rPr>
        <w:t xml:space="preserve"> under 13 år</w:t>
      </w:r>
      <w:r w:rsidRPr="00D036AE">
        <w:rPr>
          <w:rFonts w:ascii="Times" w:eastAsiaTheme="minorEastAsia" w:hAnsi="Times" w:cs="Calibri"/>
          <w:iCs/>
          <w:lang w:eastAsia="nb-NO"/>
        </w:rPr>
        <w:t>. Helhetsinntrykket for bruk av virkemidler</w:t>
      </w:r>
      <w:r>
        <w:rPr>
          <w:rFonts w:ascii="Times" w:eastAsiaTheme="minorEastAsia" w:hAnsi="Times" w:cs="Calibri"/>
          <w:iCs/>
          <w:lang w:eastAsia="nb-NO"/>
        </w:rPr>
        <w:t xml:space="preserve"> for en svært barnerettet anledning som Halloween</w:t>
      </w:r>
      <w:r w:rsidRPr="00D036AE">
        <w:rPr>
          <w:rFonts w:ascii="Times" w:eastAsiaTheme="minorEastAsia" w:hAnsi="Times" w:cs="Calibri"/>
          <w:iCs/>
          <w:lang w:eastAsia="nb-NO"/>
        </w:rPr>
        <w:t xml:space="preserve"> vurderes av M</w:t>
      </w:r>
      <w:r>
        <w:rPr>
          <w:rFonts w:ascii="Times" w:eastAsiaTheme="minorEastAsia" w:hAnsi="Times" w:cs="Calibri"/>
          <w:iCs/>
          <w:lang w:eastAsia="nb-NO"/>
        </w:rPr>
        <w:t xml:space="preserve">FU til å gå ut over det som er akseptabelt for </w:t>
      </w:r>
      <w:r w:rsidRPr="00D036AE">
        <w:rPr>
          <w:rFonts w:ascii="Times" w:eastAsiaTheme="minorEastAsia" w:hAnsi="Times" w:cs="Calibri"/>
          <w:iCs/>
          <w:lang w:eastAsia="nb-NO"/>
        </w:rPr>
        <w:t>MFUs unntaksbetemmelse pkt 2b, alminnelig oppstilling på utsalgssted.</w:t>
      </w:r>
    </w:p>
    <w:p w14:paraId="395A492F" w14:textId="77777777" w:rsidR="00877D2A" w:rsidRDefault="00877D2A" w:rsidP="000A3A25">
      <w:pPr>
        <w:widowControl w:val="0"/>
        <w:numPr>
          <w:ilvl w:val="0"/>
          <w:numId w:val="3"/>
        </w:numPr>
        <w:tabs>
          <w:tab w:val="left" w:pos="0"/>
          <w:tab w:val="left" w:pos="220"/>
        </w:tabs>
        <w:autoSpaceDE w:val="0"/>
        <w:autoSpaceDN w:val="0"/>
        <w:adjustRightInd w:val="0"/>
        <w:spacing w:after="120"/>
        <w:ind w:left="0" w:firstLine="0"/>
        <w:rPr>
          <w:rFonts w:ascii="Times" w:eastAsiaTheme="minorEastAsia" w:hAnsi="Times" w:cs="Calibri"/>
          <w:iCs/>
          <w:u w:val="single"/>
          <w:lang w:eastAsia="nb-NO"/>
        </w:rPr>
      </w:pPr>
    </w:p>
    <w:p w14:paraId="57B6627F" w14:textId="77777777" w:rsidR="00877D2A" w:rsidRDefault="00877D2A" w:rsidP="000A3A25">
      <w:pPr>
        <w:widowControl w:val="0"/>
        <w:numPr>
          <w:ilvl w:val="0"/>
          <w:numId w:val="3"/>
        </w:numPr>
        <w:tabs>
          <w:tab w:val="left" w:pos="0"/>
          <w:tab w:val="left" w:pos="220"/>
        </w:tabs>
        <w:autoSpaceDE w:val="0"/>
        <w:autoSpaceDN w:val="0"/>
        <w:adjustRightInd w:val="0"/>
        <w:spacing w:after="120"/>
        <w:ind w:left="0" w:firstLine="0"/>
        <w:rPr>
          <w:rFonts w:ascii="Times" w:eastAsiaTheme="minorEastAsia" w:hAnsi="Times" w:cs="Calibri"/>
          <w:iCs/>
          <w:u w:val="single"/>
          <w:lang w:eastAsia="nb-NO"/>
        </w:rPr>
      </w:pPr>
      <w:r w:rsidRPr="00701999">
        <w:rPr>
          <w:rFonts w:ascii="Times" w:eastAsiaTheme="minorEastAsia" w:hAnsi="Times" w:cs="Calibri"/>
          <w:iCs/>
          <w:u w:val="single"/>
          <w:lang w:eastAsia="nb-NO"/>
        </w:rPr>
        <w:t>Bruk av medier</w:t>
      </w:r>
    </w:p>
    <w:p w14:paraId="0AED747D" w14:textId="77777777" w:rsidR="00877D2A" w:rsidRPr="00D036AE" w:rsidRDefault="00877D2A" w:rsidP="000A3A25">
      <w:pPr>
        <w:widowControl w:val="0"/>
        <w:numPr>
          <w:ilvl w:val="0"/>
          <w:numId w:val="3"/>
        </w:numPr>
        <w:tabs>
          <w:tab w:val="left" w:pos="0"/>
          <w:tab w:val="left" w:pos="220"/>
        </w:tabs>
        <w:autoSpaceDE w:val="0"/>
        <w:autoSpaceDN w:val="0"/>
        <w:adjustRightInd w:val="0"/>
        <w:spacing w:after="240"/>
        <w:ind w:left="0" w:firstLine="0"/>
        <w:rPr>
          <w:rFonts w:ascii="Times" w:eastAsiaTheme="minorEastAsia" w:hAnsi="Times" w:cs="Calibri"/>
          <w:iCs/>
          <w:lang w:eastAsia="nb-NO"/>
        </w:rPr>
      </w:pPr>
      <w:r>
        <w:rPr>
          <w:rFonts w:ascii="Times" w:eastAsiaTheme="minorEastAsia" w:hAnsi="Times" w:cs="Calibri"/>
          <w:iCs/>
          <w:lang w:eastAsia="nb-NO"/>
        </w:rPr>
        <w:t>Selve b</w:t>
      </w:r>
      <w:r w:rsidRPr="00D036AE">
        <w:rPr>
          <w:rFonts w:ascii="Times" w:eastAsiaTheme="minorEastAsia" w:hAnsi="Times" w:cs="Calibri"/>
          <w:iCs/>
          <w:lang w:eastAsia="nb-NO"/>
        </w:rPr>
        <w:t>utikken anses i denne sammenheng som mediet</w:t>
      </w:r>
      <w:r>
        <w:rPr>
          <w:rFonts w:ascii="Times" w:eastAsiaTheme="minorEastAsia" w:hAnsi="Times" w:cs="Calibri"/>
          <w:iCs/>
          <w:lang w:eastAsia="nb-NO"/>
        </w:rPr>
        <w:t xml:space="preserve"> i og med at kampanjen har funnet sted der. </w:t>
      </w:r>
      <w:r w:rsidRPr="00D036AE">
        <w:rPr>
          <w:rFonts w:ascii="Times" w:eastAsiaTheme="minorEastAsia" w:hAnsi="Times" w:cs="Calibri"/>
          <w:iCs/>
          <w:lang w:eastAsia="nb-NO"/>
        </w:rPr>
        <w:t>Vurderingen som ligger til grunn for butikkoppstillingen, finnes i forrige avsnitt under bruk av virkemidler, siste avsnitt.</w:t>
      </w:r>
    </w:p>
    <w:p w14:paraId="529A846D" w14:textId="467FA93C" w:rsidR="00877D2A" w:rsidRPr="00DB195F" w:rsidRDefault="00877D2A" w:rsidP="00877D2A">
      <w:pPr>
        <w:widowControl w:val="0"/>
        <w:tabs>
          <w:tab w:val="left" w:pos="0"/>
          <w:tab w:val="left" w:pos="220"/>
        </w:tabs>
        <w:autoSpaceDE w:val="0"/>
        <w:autoSpaceDN w:val="0"/>
        <w:adjustRightInd w:val="0"/>
        <w:spacing w:after="120"/>
        <w:rPr>
          <w:rFonts w:ascii="Times" w:eastAsiaTheme="minorEastAsia" w:hAnsi="Times" w:cs="Calibri"/>
          <w:b/>
          <w:bCs/>
          <w:iCs/>
          <w:lang w:eastAsia="nb-NO"/>
        </w:rPr>
      </w:pPr>
      <w:r>
        <w:rPr>
          <w:rFonts w:ascii="Times" w:eastAsiaTheme="minorEastAsia" w:hAnsi="Times" w:cs="Calibri"/>
          <w:b/>
          <w:bCs/>
          <w:iCs/>
          <w:lang w:eastAsia="nb-NO"/>
        </w:rPr>
        <w:t>3</w:t>
      </w:r>
      <w:r w:rsidRPr="00DB195F">
        <w:rPr>
          <w:rFonts w:ascii="Times" w:eastAsiaTheme="minorEastAsia" w:hAnsi="Times" w:cs="Calibri"/>
          <w:b/>
          <w:bCs/>
          <w:iCs/>
          <w:lang w:eastAsia="nb-NO"/>
        </w:rPr>
        <w:t>.</w:t>
      </w:r>
      <w:r>
        <w:rPr>
          <w:rFonts w:ascii="Times" w:eastAsiaTheme="minorEastAsia" w:hAnsi="Times" w:cs="Calibri"/>
          <w:b/>
          <w:bCs/>
          <w:iCs/>
          <w:lang w:eastAsia="nb-NO"/>
        </w:rPr>
        <w:t xml:space="preserve"> </w:t>
      </w:r>
      <w:r w:rsidRPr="00DB195F">
        <w:rPr>
          <w:rFonts w:ascii="Times" w:eastAsiaTheme="minorEastAsia" w:hAnsi="Times" w:cs="Calibri"/>
          <w:b/>
          <w:bCs/>
          <w:iCs/>
          <w:lang w:eastAsia="nb-NO"/>
        </w:rPr>
        <w:t>Aktsomhet ungdom</w:t>
      </w:r>
    </w:p>
    <w:p w14:paraId="0CD7191A" w14:textId="77777777" w:rsidR="00877D2A" w:rsidRPr="00D40BB3" w:rsidRDefault="00877D2A" w:rsidP="00877D2A">
      <w:pPr>
        <w:widowControl w:val="0"/>
        <w:tabs>
          <w:tab w:val="left" w:pos="0"/>
          <w:tab w:val="left" w:pos="220"/>
        </w:tabs>
        <w:autoSpaceDE w:val="0"/>
        <w:autoSpaceDN w:val="0"/>
        <w:adjustRightInd w:val="0"/>
        <w:spacing w:after="120"/>
        <w:rPr>
          <w:rFonts w:ascii="Times" w:eastAsiaTheme="minorEastAsia" w:hAnsi="Times" w:cs="Calibri"/>
          <w:iCs/>
          <w:lang w:eastAsia="nb-NO"/>
        </w:rPr>
      </w:pPr>
      <w:r>
        <w:rPr>
          <w:rFonts w:ascii="Times" w:eastAsiaTheme="minorEastAsia" w:hAnsi="Times" w:cs="Calibri"/>
          <w:iCs/>
          <w:lang w:eastAsia="nb-NO"/>
        </w:rPr>
        <w:t>Klager mener at kampanjens utforming går ut over det MFUs retningslinjer angir for markedsføring rettet til ungdom, jf retningslinjene punkt 4. Aktsomhetsvurderingen går på å vurdere markedsføringen i relasjon til ungdoms alder og utvikling. I dette ligger en vurdering av sårbarhet, om det er direkte kjøpsoppfordringer og eventuell villedning i kampanjen. MFU vurderer ikke kampanjen til å være uaktsom overfor ungdom, gitt disse kriteriene.</w:t>
      </w:r>
    </w:p>
    <w:p w14:paraId="32EAA335" w14:textId="77777777" w:rsidR="00877D2A" w:rsidRDefault="00877D2A" w:rsidP="00877D2A">
      <w:pPr>
        <w:widowControl w:val="0"/>
        <w:tabs>
          <w:tab w:val="left" w:pos="0"/>
          <w:tab w:val="left" w:pos="220"/>
        </w:tabs>
        <w:autoSpaceDE w:val="0"/>
        <w:autoSpaceDN w:val="0"/>
        <w:adjustRightInd w:val="0"/>
        <w:spacing w:after="240"/>
        <w:rPr>
          <w:rFonts w:ascii="Times" w:eastAsiaTheme="minorEastAsia" w:hAnsi="Times" w:cs="Calibri"/>
          <w:b/>
          <w:bCs/>
          <w:iCs/>
          <w:lang w:eastAsia="nb-NO"/>
        </w:rPr>
      </w:pPr>
    </w:p>
    <w:p w14:paraId="6E83FAE6" w14:textId="2A8C46AE" w:rsidR="00877D2A" w:rsidRDefault="00877D2A" w:rsidP="00877D2A">
      <w:pPr>
        <w:widowControl w:val="0"/>
        <w:tabs>
          <w:tab w:val="left" w:pos="0"/>
          <w:tab w:val="left" w:pos="220"/>
        </w:tabs>
        <w:autoSpaceDE w:val="0"/>
        <w:autoSpaceDN w:val="0"/>
        <w:adjustRightInd w:val="0"/>
        <w:spacing w:after="240"/>
        <w:rPr>
          <w:rFonts w:ascii="Times" w:eastAsiaTheme="minorEastAsia" w:hAnsi="Times" w:cs="Calibri"/>
          <w:b/>
          <w:bCs/>
          <w:iCs/>
          <w:lang w:eastAsia="nb-NO"/>
        </w:rPr>
      </w:pPr>
      <w:r>
        <w:rPr>
          <w:rFonts w:ascii="Times" w:eastAsiaTheme="minorEastAsia" w:hAnsi="Times" w:cs="Calibri"/>
          <w:b/>
          <w:bCs/>
          <w:iCs/>
          <w:lang w:eastAsia="nb-NO"/>
        </w:rPr>
        <w:t>4</w:t>
      </w:r>
      <w:r w:rsidRPr="00430913">
        <w:rPr>
          <w:rFonts w:ascii="Times" w:eastAsiaTheme="minorEastAsia" w:hAnsi="Times" w:cs="Calibri"/>
          <w:b/>
          <w:bCs/>
          <w:iCs/>
          <w:lang w:eastAsia="nb-NO"/>
        </w:rPr>
        <w:t>.</w:t>
      </w:r>
      <w:r>
        <w:rPr>
          <w:rFonts w:ascii="Times" w:eastAsiaTheme="minorEastAsia" w:hAnsi="Times" w:cs="Calibri"/>
          <w:b/>
          <w:bCs/>
          <w:iCs/>
          <w:lang w:eastAsia="nb-NO"/>
        </w:rPr>
        <w:t xml:space="preserve"> </w:t>
      </w:r>
      <w:r w:rsidRPr="00430913">
        <w:rPr>
          <w:rFonts w:ascii="Times" w:eastAsiaTheme="minorEastAsia" w:hAnsi="Times" w:cs="Calibri"/>
          <w:b/>
          <w:bCs/>
          <w:iCs/>
          <w:lang w:eastAsia="nb-NO"/>
        </w:rPr>
        <w:t>Vedtak</w:t>
      </w:r>
    </w:p>
    <w:p w14:paraId="583D30CE" w14:textId="77777777" w:rsidR="00877D2A" w:rsidRDefault="00877D2A" w:rsidP="00877D2A">
      <w:pPr>
        <w:widowControl w:val="0"/>
        <w:tabs>
          <w:tab w:val="left" w:pos="0"/>
          <w:tab w:val="left" w:pos="220"/>
        </w:tabs>
        <w:autoSpaceDE w:val="0"/>
        <w:autoSpaceDN w:val="0"/>
        <w:adjustRightInd w:val="0"/>
        <w:spacing w:after="240"/>
        <w:rPr>
          <w:rFonts w:ascii="Times" w:hAnsi="Times"/>
        </w:rPr>
      </w:pPr>
      <w:r w:rsidRPr="003E7C8C">
        <w:rPr>
          <w:rFonts w:ascii="Times" w:eastAsiaTheme="minorEastAsia" w:hAnsi="Times"/>
          <w:lang w:eastAsia="nb-NO"/>
        </w:rPr>
        <w:t xml:space="preserve">Etter en samlet vurdering er det Utvalgets konklusjon at </w:t>
      </w:r>
      <w:r w:rsidRPr="003E7C8C">
        <w:rPr>
          <w:rFonts w:ascii="Times" w:hAnsi="Times"/>
        </w:rPr>
        <w:t>utformingen av</w:t>
      </w:r>
      <w:r>
        <w:rPr>
          <w:rFonts w:ascii="Times" w:hAnsi="Times"/>
        </w:rPr>
        <w:t xml:space="preserve"> Halloween display for sjokoladene Twix, Snickers, Milky Way og Mars i Rema er </w:t>
      </w:r>
      <w:r w:rsidRPr="003E7C8C">
        <w:rPr>
          <w:rFonts w:ascii="Times" w:hAnsi="Times"/>
        </w:rPr>
        <w:t xml:space="preserve">en </w:t>
      </w:r>
      <w:r w:rsidRPr="003E7C8C">
        <w:rPr>
          <w:rFonts w:ascii="Times" w:hAnsi="Times"/>
          <w:i/>
        </w:rPr>
        <w:t xml:space="preserve">markedsføring særlig rettet </w:t>
      </w:r>
      <w:r>
        <w:rPr>
          <w:rFonts w:ascii="Times" w:hAnsi="Times"/>
          <w:i/>
        </w:rPr>
        <w:t xml:space="preserve">til </w:t>
      </w:r>
      <w:r w:rsidRPr="003E7C8C">
        <w:rPr>
          <w:rFonts w:ascii="Times" w:hAnsi="Times"/>
          <w:i/>
        </w:rPr>
        <w:t>barn under 13 år</w:t>
      </w:r>
      <w:r>
        <w:rPr>
          <w:rFonts w:ascii="Times" w:hAnsi="Times"/>
        </w:rPr>
        <w:t xml:space="preserve">, og i strid </w:t>
      </w:r>
      <w:r w:rsidRPr="003E7C8C">
        <w:rPr>
          <w:rFonts w:ascii="Times" w:hAnsi="Times"/>
        </w:rPr>
        <w:t>med retningslinjene punkt 2</w:t>
      </w:r>
      <w:r>
        <w:rPr>
          <w:rFonts w:ascii="Times" w:hAnsi="Times"/>
        </w:rPr>
        <w:t xml:space="preserve">. </w:t>
      </w:r>
      <w:r w:rsidRPr="003E7C8C">
        <w:rPr>
          <w:rFonts w:ascii="Times" w:hAnsi="Times"/>
        </w:rPr>
        <w:t>Klagen tas dermed til følge.</w:t>
      </w:r>
      <w:r>
        <w:rPr>
          <w:rFonts w:ascii="Times" w:hAnsi="Times"/>
        </w:rPr>
        <w:t xml:space="preserve"> </w:t>
      </w:r>
    </w:p>
    <w:p w14:paraId="3E86345D" w14:textId="77777777" w:rsidR="00877D2A" w:rsidRPr="0053684E" w:rsidRDefault="00877D2A" w:rsidP="00877D2A">
      <w:pPr>
        <w:widowControl w:val="0"/>
        <w:tabs>
          <w:tab w:val="left" w:pos="0"/>
          <w:tab w:val="left" w:pos="220"/>
        </w:tabs>
        <w:autoSpaceDE w:val="0"/>
        <w:autoSpaceDN w:val="0"/>
        <w:adjustRightInd w:val="0"/>
        <w:spacing w:after="240"/>
        <w:rPr>
          <w:rFonts w:ascii="Times" w:hAnsi="Times"/>
        </w:rPr>
      </w:pPr>
      <w:r>
        <w:rPr>
          <w:rFonts w:ascii="Times" w:hAnsi="Times"/>
        </w:rPr>
        <w:t>Utformingen vurderes ikke til å være uaktsom overfor ungdom. Klagen tas ikke til følge på dette punktet.</w:t>
      </w:r>
    </w:p>
    <w:p w14:paraId="3D93B258" w14:textId="77777777" w:rsidR="00877D2A" w:rsidRDefault="00877D2A" w:rsidP="00877D2A">
      <w:pPr>
        <w:pStyle w:val="Listeavsnitt"/>
        <w:ind w:left="0"/>
        <w:rPr>
          <w:rFonts w:ascii="Times" w:hAnsi="Times"/>
        </w:rPr>
      </w:pPr>
      <w:r w:rsidRPr="003E7C8C">
        <w:rPr>
          <w:rFonts w:ascii="Times" w:hAnsi="Times"/>
        </w:rPr>
        <w:t>Vedtaket er enstemmig.</w:t>
      </w:r>
    </w:p>
    <w:p w14:paraId="56253CA4" w14:textId="2514C81B" w:rsidR="003F3753" w:rsidRPr="002E2AC7" w:rsidRDefault="003F3753" w:rsidP="002E2AC7">
      <w:pPr>
        <w:rPr>
          <w:rFonts w:ascii="Times" w:hAnsi="Times"/>
        </w:rPr>
      </w:pPr>
    </w:p>
    <w:p w14:paraId="32823FDC" w14:textId="77777777" w:rsidR="00805488" w:rsidRPr="003E7C8C" w:rsidRDefault="00805488" w:rsidP="00805488">
      <w:pPr>
        <w:pStyle w:val="Listeavsnitt"/>
        <w:spacing w:line="276" w:lineRule="auto"/>
        <w:ind w:left="0"/>
        <w:rPr>
          <w:rFonts w:ascii="Times" w:hAnsi="Times"/>
        </w:rPr>
      </w:pPr>
    </w:p>
    <w:p w14:paraId="7B8D2B9F" w14:textId="2248F856" w:rsidR="009C1310" w:rsidRDefault="002E2AC7" w:rsidP="00E91D2D">
      <w:pPr>
        <w:spacing w:after="240" w:line="300" w:lineRule="auto"/>
        <w:rPr>
          <w:rFonts w:ascii="Times" w:hAnsi="Times"/>
          <w:b/>
          <w:bCs/>
        </w:rPr>
      </w:pPr>
      <w:r>
        <w:rPr>
          <w:rFonts w:ascii="Times" w:hAnsi="Times"/>
          <w:b/>
          <w:bCs/>
        </w:rPr>
        <w:t>Nedenstående saker</w:t>
      </w:r>
      <w:r w:rsidR="00BF53FE" w:rsidRPr="005F25E1">
        <w:rPr>
          <w:rFonts w:ascii="Times" w:hAnsi="Times"/>
          <w:b/>
          <w:bCs/>
        </w:rPr>
        <w:t xml:space="preserve"> </w:t>
      </w:r>
      <w:r w:rsidR="00E91D2D" w:rsidRPr="005F25E1">
        <w:rPr>
          <w:rFonts w:ascii="Times" w:hAnsi="Times"/>
          <w:b/>
          <w:bCs/>
        </w:rPr>
        <w:t>er vurdert som</w:t>
      </w:r>
      <w:r w:rsidR="009C1310" w:rsidRPr="005F25E1">
        <w:rPr>
          <w:rFonts w:ascii="Times" w:hAnsi="Times"/>
          <w:b/>
          <w:bCs/>
        </w:rPr>
        <w:t xml:space="preserve"> akseptable i henhold til retningslinjene</w:t>
      </w:r>
      <w:r w:rsidR="00E91D2D" w:rsidRPr="005F25E1">
        <w:rPr>
          <w:rFonts w:ascii="Times" w:hAnsi="Times"/>
          <w:b/>
          <w:bCs/>
        </w:rPr>
        <w:t>:</w:t>
      </w:r>
      <w:r w:rsidR="00CC61BB">
        <w:rPr>
          <w:rFonts w:ascii="Times" w:hAnsi="Times"/>
          <w:b/>
          <w:bCs/>
        </w:rPr>
        <w:t xml:space="preserve"> Fullstendig saksunderlag finnes på </w:t>
      </w:r>
      <w:hyperlink r:id="rId35" w:history="1">
        <w:r w:rsidR="00CC61BB" w:rsidRPr="003A0FDC">
          <w:rPr>
            <w:rStyle w:val="Hyperkobling"/>
            <w:rFonts w:ascii="Times" w:hAnsi="Times"/>
            <w:b/>
            <w:bCs/>
          </w:rPr>
          <w:t>www.mfu.as</w:t>
        </w:r>
      </w:hyperlink>
      <w:r w:rsidR="00CC61BB">
        <w:rPr>
          <w:rFonts w:ascii="Times" w:hAnsi="Times"/>
          <w:b/>
          <w:bCs/>
        </w:rPr>
        <w:t xml:space="preserve">  under avsnitt om vedtak 2017</w:t>
      </w:r>
    </w:p>
    <w:p w14:paraId="07135561" w14:textId="72B83581" w:rsidR="000A3A25" w:rsidRDefault="000A3A25" w:rsidP="000A3A25">
      <w:pPr>
        <w:spacing w:after="240" w:line="300" w:lineRule="auto"/>
        <w:rPr>
          <w:rFonts w:ascii="Times" w:hAnsi="Times"/>
          <w:b/>
          <w:bCs/>
        </w:rPr>
      </w:pPr>
      <w:r w:rsidRPr="000A3A25">
        <w:rPr>
          <w:rFonts w:ascii="Times" w:hAnsi="Times"/>
          <w:b/>
          <w:bCs/>
          <w:noProof/>
        </w:rPr>
        <w:drawing>
          <wp:inline distT="0" distB="0" distL="0" distR="0" wp14:anchorId="1FE9850F" wp14:editId="08205D89">
            <wp:extent cx="2266386" cy="2002790"/>
            <wp:effectExtent l="0" t="0" r="0" b="3810"/>
            <wp:docPr id="38" name="Picture 8" descr="ok.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8" descr="ok.png"/>
                    <pic:cNvPicPr>
                      <a:picLocks noGrp="1" noChangeAspect="1"/>
                    </pic:cNvPicPr>
                  </pic:nvPicPr>
                  <pic:blipFill>
                    <a:blip r:embed="rId36" cstate="email">
                      <a:extLst>
                        <a:ext uri="{28A0092B-C50C-407E-A947-70E740481C1C}">
                          <a14:useLocalDpi xmlns:a14="http://schemas.microsoft.com/office/drawing/2010/main"/>
                        </a:ext>
                      </a:extLst>
                    </a:blip>
                    <a:srcRect t="5818" b="5818"/>
                    <a:stretch>
                      <a:fillRect/>
                    </a:stretch>
                  </pic:blipFill>
                  <pic:spPr>
                    <a:xfrm>
                      <a:off x="0" y="0"/>
                      <a:ext cx="2279355" cy="2014251"/>
                    </a:xfrm>
                    <a:prstGeom prst="rect">
                      <a:avLst/>
                    </a:prstGeom>
                  </pic:spPr>
                </pic:pic>
              </a:graphicData>
            </a:graphic>
          </wp:inline>
        </w:drawing>
      </w:r>
    </w:p>
    <w:p w14:paraId="78938E63" w14:textId="7C9DF556" w:rsidR="00E66311" w:rsidRPr="00491894" w:rsidRDefault="00E66311" w:rsidP="00491894">
      <w:r w:rsidRPr="00567B8A">
        <w:rPr>
          <w:b/>
          <w:bCs/>
          <w:sz w:val="28"/>
          <w:szCs w:val="28"/>
        </w:rPr>
        <w:lastRenderedPageBreak/>
        <w:t>SAK 1 2017 Barnebursdag i Freialand</w:t>
      </w:r>
    </w:p>
    <w:p w14:paraId="4FCA730F" w14:textId="77777777" w:rsidR="00E66311" w:rsidRPr="00567B8A" w:rsidRDefault="00E66311" w:rsidP="006634A0">
      <w:pPr>
        <w:rPr>
          <w:b/>
          <w:bCs/>
          <w:sz w:val="28"/>
          <w:szCs w:val="28"/>
        </w:rPr>
      </w:pPr>
    </w:p>
    <w:p w14:paraId="24ACF379" w14:textId="77777777" w:rsidR="00E66311" w:rsidRDefault="00E66311" w:rsidP="006634A0">
      <w:pPr>
        <w:widowControl w:val="0"/>
        <w:autoSpaceDE w:val="0"/>
        <w:autoSpaceDN w:val="0"/>
        <w:adjustRightInd w:val="0"/>
        <w:rPr>
          <w:rFonts w:eastAsiaTheme="minorEastAsia"/>
          <w:b/>
          <w:lang w:eastAsia="nb-NO"/>
        </w:rPr>
      </w:pPr>
    </w:p>
    <w:p w14:paraId="1A052773" w14:textId="34877A62" w:rsidR="00E66311" w:rsidRPr="00567B8A" w:rsidRDefault="00491894" w:rsidP="006634A0">
      <w:pPr>
        <w:widowControl w:val="0"/>
        <w:autoSpaceDE w:val="0"/>
        <w:autoSpaceDN w:val="0"/>
        <w:adjustRightInd w:val="0"/>
        <w:rPr>
          <w:rFonts w:eastAsiaTheme="minorEastAsia"/>
          <w:b/>
          <w:lang w:eastAsia="nb-NO"/>
        </w:rPr>
      </w:pPr>
      <w:r>
        <w:rPr>
          <w:rFonts w:eastAsiaTheme="minorEastAsia"/>
          <w:b/>
          <w:lang w:eastAsia="nb-NO"/>
        </w:rPr>
        <w:t>1.</w:t>
      </w:r>
      <w:r w:rsidR="00E66311">
        <w:rPr>
          <w:rFonts w:eastAsiaTheme="minorEastAsia"/>
          <w:b/>
          <w:lang w:eastAsia="nb-NO"/>
        </w:rPr>
        <w:t>K</w:t>
      </w:r>
      <w:r w:rsidR="00E66311" w:rsidRPr="00FC1BB5">
        <w:rPr>
          <w:rFonts w:eastAsiaTheme="minorEastAsia"/>
          <w:b/>
          <w:lang w:eastAsia="nb-NO"/>
        </w:rPr>
        <w:t>lage</w:t>
      </w:r>
      <w:r w:rsidR="00E66311">
        <w:rPr>
          <w:rFonts w:eastAsiaTheme="minorEastAsia"/>
          <w:b/>
          <w:lang w:eastAsia="nb-NO"/>
        </w:rPr>
        <w:t xml:space="preserve"> til MFU:</w:t>
      </w:r>
    </w:p>
    <w:p w14:paraId="52C72CFC" w14:textId="77777777" w:rsidR="00E66311" w:rsidRDefault="00E66311" w:rsidP="006634A0">
      <w:pPr>
        <w:widowControl w:val="0"/>
        <w:autoSpaceDE w:val="0"/>
        <w:autoSpaceDN w:val="0"/>
        <w:adjustRightInd w:val="0"/>
        <w:rPr>
          <w:rFonts w:eastAsiaTheme="minorEastAsia"/>
          <w:lang w:eastAsia="nb-NO"/>
        </w:rPr>
      </w:pPr>
      <w:r w:rsidRPr="00FC1BB5">
        <w:rPr>
          <w:rFonts w:eastAsiaTheme="minorEastAsia"/>
          <w:lang w:eastAsia="nb-NO"/>
        </w:rPr>
        <w:t>M</w:t>
      </w:r>
      <w:r>
        <w:rPr>
          <w:rFonts w:eastAsiaTheme="minorEastAsia"/>
          <w:lang w:eastAsia="nb-NO"/>
        </w:rPr>
        <w:t>atbransjens Faglige Utvalg</w:t>
      </w:r>
      <w:r w:rsidRPr="00FC1BB5">
        <w:rPr>
          <w:rFonts w:eastAsiaTheme="minorEastAsia"/>
          <w:lang w:eastAsia="nb-NO"/>
        </w:rPr>
        <w:t xml:space="preserve"> har mottatt en klage med følgende ordlyd:</w:t>
      </w:r>
    </w:p>
    <w:p w14:paraId="3E15A0F4" w14:textId="77777777" w:rsidR="00E66311" w:rsidRDefault="00E66311" w:rsidP="006634A0">
      <w:pPr>
        <w:widowControl w:val="0"/>
        <w:autoSpaceDE w:val="0"/>
        <w:autoSpaceDN w:val="0"/>
        <w:adjustRightInd w:val="0"/>
        <w:rPr>
          <w:rFonts w:eastAsiaTheme="minorEastAsia"/>
          <w:lang w:eastAsia="nb-NO"/>
        </w:rPr>
      </w:pPr>
    </w:p>
    <w:p w14:paraId="5ECC8F93" w14:textId="77777777" w:rsidR="00E66311" w:rsidRDefault="00E66311" w:rsidP="006634A0">
      <w:pPr>
        <w:widowControl w:val="0"/>
        <w:autoSpaceDE w:val="0"/>
        <w:autoSpaceDN w:val="0"/>
        <w:adjustRightInd w:val="0"/>
        <w:rPr>
          <w:rFonts w:ascii="Calibri" w:hAnsi="Calibri" w:cs="Calibri"/>
          <w:sz w:val="28"/>
          <w:szCs w:val="28"/>
        </w:rPr>
      </w:pPr>
      <w:r>
        <w:rPr>
          <w:rFonts w:ascii="Calibri" w:hAnsi="Calibri" w:cs="Calibri"/>
          <w:sz w:val="28"/>
          <w:szCs w:val="28"/>
        </w:rPr>
        <w:t>KLAGE: Freialand</w:t>
      </w:r>
    </w:p>
    <w:p w14:paraId="68ACD98F" w14:textId="77777777" w:rsidR="00E66311" w:rsidRDefault="00E66311" w:rsidP="006634A0">
      <w:r>
        <w:rPr>
          <w:rFonts w:ascii="Calibri" w:hAnsi="Calibri" w:cs="Calibri"/>
          <w:sz w:val="28"/>
          <w:szCs w:val="28"/>
        </w:rPr>
        <w:t xml:space="preserve">Jeg ønsker at dere vurderer om Freialand barnebursdag er markedsføring til barn. Freialandbursdager irriterer meg fordi det er så dyrt og jeg synes også at det er en måte å prente inn merkevarer til barn i veldig tidlig alder. Jeg tror ikke at Freia lager barnebursdager fordi de synes det er gøy, men fordi de mener at de lager lojale brukere av Freias produkter. </w:t>
      </w:r>
      <w:hyperlink r:id="rId37" w:history="1">
        <w:r>
          <w:rPr>
            <w:rFonts w:ascii="Calibri" w:hAnsi="Calibri" w:cs="Calibri"/>
            <w:color w:val="0000E9"/>
            <w:sz w:val="28"/>
            <w:szCs w:val="28"/>
            <w:u w:val="single" w:color="0000E9"/>
          </w:rPr>
          <w:t>http://www.freia.no/opplev-freia/sjokoladebursdag</w:t>
        </w:r>
      </w:hyperlink>
    </w:p>
    <w:p w14:paraId="50D833B6" w14:textId="77777777" w:rsidR="00E66311" w:rsidRDefault="00E66311" w:rsidP="00E66311"/>
    <w:p w14:paraId="1144B3C6" w14:textId="77777777" w:rsidR="00E66311" w:rsidRDefault="00E66311" w:rsidP="00E66311"/>
    <w:p w14:paraId="13B16090" w14:textId="4C6ED0BA" w:rsidR="00E66311" w:rsidRDefault="00491894" w:rsidP="00E66311">
      <w:pPr>
        <w:rPr>
          <w:b/>
          <w:bCs/>
        </w:rPr>
      </w:pPr>
      <w:r>
        <w:rPr>
          <w:b/>
          <w:bCs/>
        </w:rPr>
        <w:t>2.</w:t>
      </w:r>
      <w:r w:rsidR="00E66311" w:rsidRPr="00927A3B">
        <w:rPr>
          <w:b/>
          <w:bCs/>
        </w:rPr>
        <w:t>MFUs vurdering</w:t>
      </w:r>
      <w:r w:rsidR="00E66311">
        <w:rPr>
          <w:b/>
          <w:bCs/>
        </w:rPr>
        <w:t>:</w:t>
      </w:r>
    </w:p>
    <w:p w14:paraId="16D23F8B" w14:textId="77777777" w:rsidR="00E66311" w:rsidRDefault="00E66311" w:rsidP="00E66311">
      <w:pPr>
        <w:rPr>
          <w:b/>
          <w:bCs/>
        </w:rPr>
      </w:pPr>
    </w:p>
    <w:p w14:paraId="1ADC7910" w14:textId="77777777" w:rsidR="00E66311" w:rsidRPr="00684586" w:rsidRDefault="00E66311" w:rsidP="00E66311">
      <w:pPr>
        <w:spacing w:after="240"/>
        <w:rPr>
          <w:rFonts w:asciiTheme="majorBidi" w:hAnsiTheme="majorBidi" w:cstheme="majorBidi"/>
        </w:rPr>
      </w:pPr>
      <w:r w:rsidRPr="00684586">
        <w:rPr>
          <w:rFonts w:asciiTheme="majorBidi" w:hAnsiTheme="majorBidi" w:cstheme="majorBidi"/>
        </w:rPr>
        <w:t xml:space="preserve">Spørsmålet utvalget skal ta stilling til, er om Freialands barnebursdag er en </w:t>
      </w:r>
      <w:r w:rsidRPr="00684586">
        <w:rPr>
          <w:rFonts w:asciiTheme="majorBidi" w:hAnsiTheme="majorBidi" w:cstheme="majorBidi"/>
          <w:i/>
        </w:rPr>
        <w:t xml:space="preserve">markedsføring </w:t>
      </w:r>
      <w:r w:rsidRPr="00684586">
        <w:rPr>
          <w:rFonts w:asciiTheme="majorBidi" w:hAnsiTheme="majorBidi" w:cstheme="majorBidi"/>
        </w:rPr>
        <w:t>særlig rettet mot barn under 13 år, jf. MFUs retningslinjer punkt 2.</w:t>
      </w:r>
    </w:p>
    <w:p w14:paraId="171D0BD2" w14:textId="77777777" w:rsidR="00E66311" w:rsidRDefault="00E66311" w:rsidP="00E66311">
      <w:r w:rsidRPr="00F86790">
        <w:t xml:space="preserve">Utvalget legger til grunn at sjokoladebursdag i Freialand er et arrangement som kun omtales via nett på den måten som er synliggjort via klager og tilsvar fra Mondelez Norge AS, </w:t>
      </w:r>
      <w:r>
        <w:t xml:space="preserve">gjennom </w:t>
      </w:r>
      <w:r w:rsidRPr="00F86790">
        <w:t>Freia.no og Freialand.no.</w:t>
      </w:r>
      <w:r>
        <w:t xml:space="preserve"> Det er ikke noe i den grafiske utformingen eller budskapsutforming på nettstedene som etter Utvalgets mening er særskilt rettet mot barn.</w:t>
      </w:r>
    </w:p>
    <w:p w14:paraId="505B22D2" w14:textId="77777777" w:rsidR="00E66311" w:rsidRDefault="00E66311" w:rsidP="00E66311"/>
    <w:p w14:paraId="5353C095" w14:textId="77777777" w:rsidR="00E66311" w:rsidRPr="00F86790" w:rsidRDefault="00E66311" w:rsidP="00E66311">
      <w:r>
        <w:t>Etter Utvalgets mening legger nettstedene vekt på en kort forklaring av hva som ligger i de fem tilbudene som Freialand har, nemlig besøk av skoleklasser, såkalt sjokoladebesøk, seniorbesøk og bedriftsbesøk samt anledning til å feire sjokoladebursdag.</w:t>
      </w:r>
    </w:p>
    <w:p w14:paraId="4F0FFC5B" w14:textId="77777777" w:rsidR="00E66311" w:rsidRDefault="00E66311" w:rsidP="00E66311">
      <w:pPr>
        <w:rPr>
          <w:b/>
          <w:bCs/>
        </w:rPr>
      </w:pPr>
    </w:p>
    <w:p w14:paraId="3350FBF0" w14:textId="77777777" w:rsidR="00E66311" w:rsidRDefault="00E66311" w:rsidP="00E66311">
      <w:r w:rsidRPr="004F3011">
        <w:t xml:space="preserve">Utvalget legger også til grunn at dette er en tjeneste som selges </w:t>
      </w:r>
      <w:r>
        <w:t xml:space="preserve">til, bestilles </w:t>
      </w:r>
      <w:r w:rsidRPr="004F3011">
        <w:t>og betales av voksne</w:t>
      </w:r>
      <w:r>
        <w:t xml:space="preserve"> gjennom innleggelse av informasjon fra foresatte og oppgjør via betalingskort på nettet</w:t>
      </w:r>
      <w:r w:rsidRPr="004F3011">
        <w:t>. Det er dermed ikke anledning til å inngå avtale om dette for et barn</w:t>
      </w:r>
      <w:r>
        <w:t xml:space="preserve">. </w:t>
      </w:r>
      <w:r w:rsidRPr="004F3011">
        <w:t>Det er slik sett kjøp av en tjeneste, nemlig gjennomføring av</w:t>
      </w:r>
      <w:r>
        <w:t xml:space="preserve"> et bursdagsarrangement hvor det inngår ulike aktiviteter: fortelling om sjokoladens opphav og historie, produksjon av barnets egen sjokolade, mottak av smaksprøver</w:t>
      </w:r>
      <w:r w:rsidRPr="004F3011">
        <w:t xml:space="preserve"> </w:t>
      </w:r>
      <w:r>
        <w:t xml:space="preserve">og aktiviteter i Freialand. </w:t>
      </w:r>
    </w:p>
    <w:p w14:paraId="44DDE79A" w14:textId="77777777" w:rsidR="00E66311" w:rsidRDefault="00E66311" w:rsidP="00E66311"/>
    <w:p w14:paraId="100AC861" w14:textId="77777777" w:rsidR="00E66311" w:rsidRDefault="00E66311" w:rsidP="00E66311">
      <w:r>
        <w:t xml:space="preserve">Klager bruker høy pris som et argument. Utvalget vil bemerke at det ikke inngår regler for prissetting i MFUs retningslinjer. </w:t>
      </w:r>
    </w:p>
    <w:p w14:paraId="08B5E504" w14:textId="77777777" w:rsidR="00E66311" w:rsidRDefault="00E66311" w:rsidP="00E66311"/>
    <w:p w14:paraId="451F91A3" w14:textId="77777777" w:rsidR="00E66311" w:rsidRDefault="00E66311" w:rsidP="00E66311">
      <w:pPr>
        <w:spacing w:after="240"/>
      </w:pPr>
      <w:r>
        <w:t xml:space="preserve">Utvalget vurderer at det nok kan være elementer av markedsføring i opplevelsen i løpet av sjokoladebursdagen. Fokus på sjokolade som sådan vil naturligvis være sentralt i arrangementet. Utvalget vektlegger at den foresatte som inviterer innhenter samtykker fra sine deltagere, for barn ved deres foresatte. Dessuten legges det vekt på at </w:t>
      </w:r>
      <w:r w:rsidRPr="004F3011">
        <w:t>Mondelez k</w:t>
      </w:r>
      <w:r>
        <w:t>rever at det alltid er en foresatt med i selve arrangementet</w:t>
      </w:r>
      <w:r w:rsidRPr="004F3011">
        <w:t>.</w:t>
      </w:r>
      <w:r>
        <w:t xml:space="preserve"> Utvalget peker også på at det er en frivillig handling om det enkelte barn takker ja til invitasjon til å delta på sjokoladebursdag. Utvalget mener derfor at sjokoladebursdag i Freialand ikke er </w:t>
      </w:r>
      <w:r w:rsidRPr="00684586">
        <w:rPr>
          <w:rFonts w:asciiTheme="majorBidi" w:hAnsiTheme="majorBidi" w:cstheme="majorBidi"/>
          <w:i/>
        </w:rPr>
        <w:t xml:space="preserve">markedsføring </w:t>
      </w:r>
      <w:r w:rsidRPr="00684586">
        <w:rPr>
          <w:rFonts w:asciiTheme="majorBidi" w:hAnsiTheme="majorBidi" w:cstheme="majorBidi"/>
        </w:rPr>
        <w:t xml:space="preserve">særlig rettet mot barn </w:t>
      </w:r>
      <w:r w:rsidRPr="00684586">
        <w:rPr>
          <w:rFonts w:asciiTheme="majorBidi" w:hAnsiTheme="majorBidi" w:cstheme="majorBidi"/>
        </w:rPr>
        <w:lastRenderedPageBreak/>
        <w:t>under 13 år, jf. MFUs retningslinjer punkt 2.</w:t>
      </w:r>
      <w:r w:rsidRPr="00865AB5">
        <w:t xml:space="preserve"> </w:t>
      </w:r>
      <w:r>
        <w:t>Sjokoladebursdag i Freialand er således ikke et brudd på MFUs retningslinjer slik det i dag markedsføres.</w:t>
      </w:r>
    </w:p>
    <w:p w14:paraId="19DC7543" w14:textId="3D735EF8" w:rsidR="003037FF" w:rsidRPr="001635BC" w:rsidRDefault="00E66311" w:rsidP="001635BC">
      <w:pPr>
        <w:spacing w:after="240"/>
      </w:pPr>
      <w:r>
        <w:t>Vedtaket er enstemmi</w:t>
      </w:r>
      <w:r w:rsidR="001635BC">
        <w:t>g.</w:t>
      </w:r>
    </w:p>
    <w:p w14:paraId="0E0F194D" w14:textId="77777777" w:rsidR="001635BC" w:rsidRDefault="001635BC" w:rsidP="00774D46">
      <w:pPr>
        <w:rPr>
          <w:rFonts w:asciiTheme="majorHAnsi" w:hAnsiTheme="majorHAnsi"/>
          <w:b/>
          <w:bCs/>
          <w:sz w:val="28"/>
          <w:szCs w:val="28"/>
        </w:rPr>
      </w:pPr>
    </w:p>
    <w:p w14:paraId="1BF4179E" w14:textId="77777777" w:rsidR="00774D46" w:rsidRPr="001635BC" w:rsidRDefault="00774D46" w:rsidP="00774D46">
      <w:pPr>
        <w:rPr>
          <w:rFonts w:asciiTheme="majorHAnsi" w:hAnsiTheme="majorHAnsi"/>
          <w:b/>
          <w:bCs/>
          <w:sz w:val="28"/>
          <w:szCs w:val="28"/>
        </w:rPr>
      </w:pPr>
      <w:r w:rsidRPr="001635BC">
        <w:rPr>
          <w:rFonts w:asciiTheme="majorHAnsi" w:hAnsiTheme="majorHAnsi"/>
          <w:b/>
          <w:bCs/>
          <w:sz w:val="28"/>
          <w:szCs w:val="28"/>
        </w:rPr>
        <w:t>Vedtak sak 4 2017 Reklamefilm Freia Melkesjokolade ”Ta den gode tiden tilbake”</w:t>
      </w:r>
    </w:p>
    <w:p w14:paraId="7E3AD4BF" w14:textId="77777777" w:rsidR="00774D46" w:rsidRPr="001635BC" w:rsidRDefault="00774D46" w:rsidP="00774D46">
      <w:pPr>
        <w:rPr>
          <w:rFonts w:asciiTheme="majorHAnsi" w:hAnsiTheme="majorHAnsi"/>
          <w:b/>
          <w:bCs/>
        </w:rPr>
      </w:pPr>
    </w:p>
    <w:p w14:paraId="3200A71D" w14:textId="77777777" w:rsidR="00774D46" w:rsidRPr="00B20CF2" w:rsidRDefault="00774D46" w:rsidP="00774D46">
      <w:pPr>
        <w:widowControl w:val="0"/>
        <w:autoSpaceDE w:val="0"/>
        <w:autoSpaceDN w:val="0"/>
        <w:adjustRightInd w:val="0"/>
        <w:rPr>
          <w:rFonts w:asciiTheme="majorHAnsi" w:eastAsiaTheme="minorEastAsia" w:hAnsiTheme="majorHAnsi"/>
          <w:b/>
          <w:lang w:eastAsia="nb-NO"/>
        </w:rPr>
      </w:pPr>
    </w:p>
    <w:p w14:paraId="6767E6B9" w14:textId="524A4237" w:rsidR="00774D46" w:rsidRPr="0056234B" w:rsidRDefault="00491894" w:rsidP="00774D46">
      <w:pPr>
        <w:widowControl w:val="0"/>
        <w:autoSpaceDE w:val="0"/>
        <w:autoSpaceDN w:val="0"/>
        <w:adjustRightInd w:val="0"/>
        <w:rPr>
          <w:rFonts w:asciiTheme="majorHAnsi" w:eastAsiaTheme="minorEastAsia" w:hAnsiTheme="majorHAnsi"/>
          <w:b/>
          <w:sz w:val="28"/>
          <w:szCs w:val="28"/>
          <w:lang w:eastAsia="nb-NO"/>
        </w:rPr>
      </w:pPr>
      <w:r>
        <w:rPr>
          <w:rFonts w:asciiTheme="majorHAnsi" w:eastAsiaTheme="minorEastAsia" w:hAnsiTheme="majorHAnsi"/>
          <w:b/>
          <w:sz w:val="28"/>
          <w:szCs w:val="28"/>
          <w:lang w:eastAsia="nb-NO"/>
        </w:rPr>
        <w:t>1.</w:t>
      </w:r>
      <w:r w:rsidR="00774D46" w:rsidRPr="0056234B">
        <w:rPr>
          <w:rFonts w:asciiTheme="majorHAnsi" w:eastAsiaTheme="minorEastAsia" w:hAnsiTheme="majorHAnsi"/>
          <w:b/>
          <w:sz w:val="28"/>
          <w:szCs w:val="28"/>
          <w:lang w:eastAsia="nb-NO"/>
        </w:rPr>
        <w:t>MFU klage:</w:t>
      </w:r>
    </w:p>
    <w:p w14:paraId="180B3F05" w14:textId="77777777" w:rsidR="00774D46" w:rsidRPr="00B20CF2" w:rsidRDefault="00774D46" w:rsidP="00774D46">
      <w:pPr>
        <w:widowControl w:val="0"/>
        <w:autoSpaceDE w:val="0"/>
        <w:autoSpaceDN w:val="0"/>
        <w:adjustRightInd w:val="0"/>
        <w:rPr>
          <w:rFonts w:asciiTheme="majorHAnsi" w:eastAsiaTheme="minorEastAsia" w:hAnsiTheme="majorHAnsi"/>
          <w:lang w:eastAsia="nb-NO"/>
        </w:rPr>
      </w:pPr>
    </w:p>
    <w:p w14:paraId="027D674E" w14:textId="77777777" w:rsidR="00774D46" w:rsidRPr="00B20CF2" w:rsidRDefault="00774D46" w:rsidP="00774D46">
      <w:pPr>
        <w:widowControl w:val="0"/>
        <w:autoSpaceDE w:val="0"/>
        <w:autoSpaceDN w:val="0"/>
        <w:adjustRightInd w:val="0"/>
        <w:rPr>
          <w:rFonts w:asciiTheme="majorHAnsi" w:eastAsiaTheme="minorEastAsia" w:hAnsiTheme="majorHAnsi"/>
          <w:lang w:eastAsia="nb-NO"/>
        </w:rPr>
      </w:pPr>
      <w:r w:rsidRPr="00B20CF2">
        <w:rPr>
          <w:rFonts w:asciiTheme="majorHAnsi" w:eastAsiaTheme="minorEastAsia" w:hAnsiTheme="majorHAnsi"/>
          <w:lang w:eastAsia="nb-NO"/>
        </w:rPr>
        <w:t>Matbransjens Faglige Utvalg har mottatt en klage med følgende ordlyd:</w:t>
      </w:r>
    </w:p>
    <w:p w14:paraId="1FF0CF90" w14:textId="77777777" w:rsidR="00774D46" w:rsidRPr="00B20CF2" w:rsidRDefault="00774D46" w:rsidP="00774D46">
      <w:pPr>
        <w:widowControl w:val="0"/>
        <w:autoSpaceDE w:val="0"/>
        <w:autoSpaceDN w:val="0"/>
        <w:adjustRightInd w:val="0"/>
        <w:rPr>
          <w:rFonts w:asciiTheme="majorHAnsi" w:eastAsiaTheme="minorEastAsia" w:hAnsiTheme="majorHAnsi"/>
          <w:lang w:eastAsia="nb-NO"/>
        </w:rPr>
      </w:pPr>
    </w:p>
    <w:p w14:paraId="745791F1" w14:textId="77777777" w:rsidR="00774D46" w:rsidRPr="0069358E" w:rsidRDefault="00774D46" w:rsidP="00774D46">
      <w:pPr>
        <w:widowControl w:val="0"/>
        <w:autoSpaceDE w:val="0"/>
        <w:autoSpaceDN w:val="0"/>
        <w:adjustRightInd w:val="0"/>
        <w:rPr>
          <w:rFonts w:asciiTheme="majorHAnsi" w:hAnsiTheme="majorHAnsi" w:cs="Calibri"/>
        </w:rPr>
      </w:pPr>
      <w:r w:rsidRPr="0069358E">
        <w:rPr>
          <w:rFonts w:asciiTheme="majorHAnsi" w:hAnsiTheme="majorHAnsi" w:cs="Calibri"/>
        </w:rPr>
        <w:t>KLAGE: Freia Melkesjokolade, TV-reklame</w:t>
      </w:r>
    </w:p>
    <w:p w14:paraId="5E86B818" w14:textId="77777777" w:rsidR="00774D46" w:rsidRPr="0069358E" w:rsidRDefault="00774D46" w:rsidP="00774D46">
      <w:pPr>
        <w:widowControl w:val="0"/>
        <w:autoSpaceDE w:val="0"/>
        <w:autoSpaceDN w:val="0"/>
        <w:adjustRightInd w:val="0"/>
        <w:rPr>
          <w:rFonts w:asciiTheme="majorHAnsi" w:hAnsiTheme="majorHAnsi" w:cs="Calibri"/>
        </w:rPr>
      </w:pPr>
      <w:r w:rsidRPr="0069358E">
        <w:rPr>
          <w:rFonts w:asciiTheme="majorHAnsi" w:hAnsiTheme="majorHAnsi" w:cs="Calibri"/>
        </w:rPr>
        <w:t>Jeg vil sende inn en klage på en av Freias reklamefilmer for melkesjokolade. Reklamen ble sendt fredag 20/01 før kl. 21.00 i pausene til TV-programmet Norske Talenter på TV2, som er populært program hos barn. Reklamefilmen viser en liten jente (9-10 år) som gjenskaper en koselig skitur med familien, hvor Freia melkesjokolade er en viktig del for å "ta den gode tiden tilbake". Jeg mener dette er en reklame rettet mot barn fordi barn deltar i reklamen, det spilles på familielykke og gode minner, som også barn er opptatt av. Reklamen påstår egentlig at man blir lykkeligere av å spise sjokoladen, noe som kan bidra til at man spiser mer enn det man bør for å ha en god helse. Reklamefilmen ligger også på Freia Melkesjokolade sin Facebook-side.</w:t>
      </w:r>
    </w:p>
    <w:p w14:paraId="5AD2E5B1" w14:textId="77777777" w:rsidR="00774D46" w:rsidRPr="0069358E" w:rsidRDefault="006C5743" w:rsidP="00774D46">
      <w:pPr>
        <w:rPr>
          <w:rFonts w:asciiTheme="majorHAnsi" w:hAnsiTheme="majorHAnsi"/>
        </w:rPr>
      </w:pPr>
      <w:hyperlink r:id="rId38" w:history="1">
        <w:r w:rsidR="00774D46" w:rsidRPr="0069358E">
          <w:rPr>
            <w:rStyle w:val="Hyperkobling"/>
            <w:rFonts w:asciiTheme="majorHAnsi" w:hAnsiTheme="majorHAnsi"/>
          </w:rPr>
          <w:t>Reklamefilmen som er innklaget</w:t>
        </w:r>
      </w:hyperlink>
    </w:p>
    <w:p w14:paraId="71516022" w14:textId="77777777" w:rsidR="00774D46" w:rsidRDefault="00774D46" w:rsidP="00774D46">
      <w:pPr>
        <w:rPr>
          <w:rFonts w:asciiTheme="majorHAnsi" w:hAnsiTheme="majorHAnsi"/>
        </w:rPr>
      </w:pPr>
    </w:p>
    <w:p w14:paraId="1AD14A68" w14:textId="05DB1F3C" w:rsidR="00774D46" w:rsidRDefault="00491894" w:rsidP="00774D46">
      <w:pPr>
        <w:rPr>
          <w:rFonts w:asciiTheme="majorHAnsi" w:hAnsiTheme="majorHAnsi"/>
          <w:b/>
          <w:bCs/>
          <w:sz w:val="28"/>
          <w:szCs w:val="28"/>
        </w:rPr>
      </w:pPr>
      <w:r>
        <w:rPr>
          <w:rFonts w:asciiTheme="majorHAnsi" w:hAnsiTheme="majorHAnsi"/>
          <w:b/>
          <w:bCs/>
          <w:sz w:val="28"/>
          <w:szCs w:val="28"/>
        </w:rPr>
        <w:t>2.</w:t>
      </w:r>
      <w:r w:rsidR="00774D46">
        <w:rPr>
          <w:rFonts w:asciiTheme="majorHAnsi" w:hAnsiTheme="majorHAnsi"/>
          <w:b/>
          <w:bCs/>
          <w:sz w:val="28"/>
          <w:szCs w:val="28"/>
        </w:rPr>
        <w:t>MFU</w:t>
      </w:r>
      <w:r w:rsidR="00774D46" w:rsidRPr="0069358E">
        <w:rPr>
          <w:rFonts w:asciiTheme="majorHAnsi" w:hAnsiTheme="majorHAnsi"/>
          <w:b/>
          <w:bCs/>
          <w:sz w:val="28"/>
          <w:szCs w:val="28"/>
        </w:rPr>
        <w:t>s vurdering</w:t>
      </w:r>
    </w:p>
    <w:p w14:paraId="6A204422" w14:textId="77777777" w:rsidR="00774D46" w:rsidRPr="00EF6B98" w:rsidRDefault="00774D46" w:rsidP="00774D46">
      <w:pPr>
        <w:pStyle w:val="Listeavsnitt"/>
        <w:ind w:left="0"/>
        <w:rPr>
          <w:rFonts w:asciiTheme="majorHAnsi" w:hAnsiTheme="majorHAnsi"/>
        </w:rPr>
      </w:pPr>
    </w:p>
    <w:p w14:paraId="72E2A9B6" w14:textId="77777777" w:rsidR="00774D46" w:rsidRPr="00EF6B98" w:rsidRDefault="00774D46" w:rsidP="00774D46">
      <w:pPr>
        <w:widowControl w:val="0"/>
        <w:autoSpaceDE w:val="0"/>
        <w:autoSpaceDN w:val="0"/>
        <w:adjustRightInd w:val="0"/>
        <w:rPr>
          <w:rFonts w:asciiTheme="majorHAnsi" w:eastAsia="MS Mincho" w:hAnsiTheme="majorHAnsi"/>
          <w:lang w:eastAsia="nb-NO"/>
        </w:rPr>
      </w:pPr>
      <w:r>
        <w:rPr>
          <w:rFonts w:asciiTheme="majorHAnsi" w:eastAsia="MS Mincho" w:hAnsiTheme="majorHAnsi"/>
          <w:lang w:eastAsia="nb-NO"/>
        </w:rPr>
        <w:t>P</w:t>
      </w:r>
      <w:r w:rsidRPr="00EF6B98">
        <w:rPr>
          <w:rFonts w:asciiTheme="majorHAnsi" w:eastAsia="MS Mincho" w:hAnsiTheme="majorHAnsi"/>
          <w:lang w:eastAsia="nb-NO"/>
        </w:rPr>
        <w:t>roduktet Freia melkesjokolade faller inn under MFUs produktliste og</w:t>
      </w:r>
      <w:r>
        <w:rPr>
          <w:rFonts w:asciiTheme="majorHAnsi" w:eastAsia="MS Mincho" w:hAnsiTheme="majorHAnsi"/>
          <w:lang w:eastAsia="nb-NO"/>
        </w:rPr>
        <w:t xml:space="preserve"> er</w:t>
      </w:r>
      <w:r w:rsidRPr="00EF6B98">
        <w:rPr>
          <w:rFonts w:asciiTheme="majorHAnsi" w:eastAsia="MS Mincho" w:hAnsiTheme="majorHAnsi"/>
          <w:lang w:eastAsia="nb-NO"/>
        </w:rPr>
        <w:t xml:space="preserve"> følgelig omfatte</w:t>
      </w:r>
      <w:r>
        <w:rPr>
          <w:rFonts w:asciiTheme="majorHAnsi" w:eastAsia="MS Mincho" w:hAnsiTheme="majorHAnsi"/>
          <w:lang w:eastAsia="nb-NO"/>
        </w:rPr>
        <w:t xml:space="preserve">t </w:t>
      </w:r>
      <w:r w:rsidRPr="00EF6B98">
        <w:rPr>
          <w:rFonts w:asciiTheme="majorHAnsi" w:eastAsia="MS Mincho" w:hAnsiTheme="majorHAnsi"/>
          <w:lang w:eastAsia="nb-NO"/>
        </w:rPr>
        <w:t>av MFUs retningslinjer.</w:t>
      </w:r>
    </w:p>
    <w:p w14:paraId="7C959164" w14:textId="77777777" w:rsidR="00774D46" w:rsidRPr="00EF6B98" w:rsidRDefault="00774D46" w:rsidP="00774D46">
      <w:pPr>
        <w:widowControl w:val="0"/>
        <w:autoSpaceDE w:val="0"/>
        <w:autoSpaceDN w:val="0"/>
        <w:adjustRightInd w:val="0"/>
        <w:rPr>
          <w:rFonts w:asciiTheme="majorHAnsi" w:eastAsia="MS Mincho" w:hAnsiTheme="majorHAnsi" w:cs="Times"/>
          <w:b/>
          <w:lang w:val="en-US" w:eastAsia="nb-NO"/>
        </w:rPr>
      </w:pPr>
    </w:p>
    <w:p w14:paraId="10F7A749" w14:textId="77777777" w:rsidR="00774D46" w:rsidRPr="00EF6B98" w:rsidRDefault="00774D46" w:rsidP="00774D46">
      <w:pPr>
        <w:spacing w:line="276" w:lineRule="auto"/>
        <w:rPr>
          <w:rFonts w:asciiTheme="majorHAnsi" w:eastAsia="MS Mincho" w:hAnsiTheme="majorHAnsi"/>
          <w:lang w:val="en-US" w:eastAsia="nb-NO"/>
        </w:rPr>
      </w:pPr>
      <w:r w:rsidRPr="00EF6B98">
        <w:rPr>
          <w:rFonts w:asciiTheme="majorHAnsi" w:hAnsiTheme="majorHAnsi"/>
        </w:rPr>
        <w:t>Spørsmålet utvalget skal ta stilling til, er om utforming av reklamefilm for Freia Melkesjokolade med tema ”Ta</w:t>
      </w:r>
      <w:r>
        <w:rPr>
          <w:rFonts w:asciiTheme="majorHAnsi" w:hAnsiTheme="majorHAnsi"/>
        </w:rPr>
        <w:t xml:space="preserve"> den gode</w:t>
      </w:r>
      <w:r w:rsidRPr="00EF6B98">
        <w:rPr>
          <w:rFonts w:asciiTheme="majorHAnsi" w:hAnsiTheme="majorHAnsi"/>
        </w:rPr>
        <w:t xml:space="preserve"> tiden tilbake”</w:t>
      </w:r>
      <w:r>
        <w:rPr>
          <w:rFonts w:asciiTheme="majorHAnsi" w:hAnsiTheme="majorHAnsi"/>
        </w:rPr>
        <w:t xml:space="preserve"> plassert i programmet Norske Talenter før kl 21</w:t>
      </w:r>
      <w:r w:rsidRPr="00EF6B98">
        <w:rPr>
          <w:rFonts w:asciiTheme="majorHAnsi" w:hAnsiTheme="majorHAnsi"/>
        </w:rPr>
        <w:t xml:space="preserve"> er en </w:t>
      </w:r>
      <w:r w:rsidRPr="00EF6B98">
        <w:rPr>
          <w:rFonts w:asciiTheme="majorHAnsi" w:hAnsiTheme="majorHAnsi"/>
          <w:i/>
        </w:rPr>
        <w:t>markedsføring særlig rettet mot barn under 13 år</w:t>
      </w:r>
      <w:r w:rsidRPr="00EF6B98">
        <w:rPr>
          <w:rFonts w:asciiTheme="majorHAnsi" w:hAnsiTheme="majorHAnsi"/>
        </w:rPr>
        <w:t>, jf. retningslinjene punkt 2.</w:t>
      </w:r>
    </w:p>
    <w:p w14:paraId="07D95C09" w14:textId="77777777" w:rsidR="00774D46" w:rsidRPr="00EF6B98" w:rsidRDefault="00774D46" w:rsidP="00774D46">
      <w:pPr>
        <w:spacing w:line="276" w:lineRule="auto"/>
        <w:rPr>
          <w:rFonts w:asciiTheme="majorHAnsi" w:eastAsia="MS Mincho" w:hAnsiTheme="majorHAnsi"/>
          <w:lang w:eastAsia="nb-NO"/>
        </w:rPr>
      </w:pPr>
    </w:p>
    <w:p w14:paraId="38AC87CE" w14:textId="77777777" w:rsidR="00774D46" w:rsidRPr="00EF6B98" w:rsidRDefault="00774D46" w:rsidP="00774D46">
      <w:pPr>
        <w:widowControl w:val="0"/>
        <w:autoSpaceDE w:val="0"/>
        <w:autoSpaceDN w:val="0"/>
        <w:adjustRightInd w:val="0"/>
        <w:rPr>
          <w:rFonts w:asciiTheme="majorHAnsi" w:eastAsiaTheme="minorEastAsia" w:hAnsiTheme="majorHAnsi" w:cs="Arial"/>
          <w:i/>
          <w:iCs/>
          <w:lang w:eastAsia="nb-NO"/>
        </w:rPr>
      </w:pPr>
      <w:r w:rsidRPr="00EF6B98">
        <w:rPr>
          <w:rFonts w:asciiTheme="majorHAnsi" w:hAnsiTheme="majorHAnsi"/>
        </w:rPr>
        <w:t xml:space="preserve">I følge retningslinjene punkt 5 skal </w:t>
      </w:r>
      <w:r w:rsidRPr="00EF6B98">
        <w:rPr>
          <w:rFonts w:asciiTheme="majorHAnsi" w:eastAsiaTheme="minorEastAsia" w:hAnsiTheme="majorHAnsi" w:cs="Arial"/>
          <w:lang w:eastAsia="nb-NO"/>
        </w:rPr>
        <w:t>det foretas en helhetsvurdering hvor det skal legges vekt på:</w:t>
      </w:r>
    </w:p>
    <w:p w14:paraId="4DE2CF10" w14:textId="77777777" w:rsidR="00774D46" w:rsidRPr="00EF6B98" w:rsidRDefault="00774D46" w:rsidP="00774D46">
      <w:pPr>
        <w:widowControl w:val="0"/>
        <w:autoSpaceDE w:val="0"/>
        <w:autoSpaceDN w:val="0"/>
        <w:adjustRightInd w:val="0"/>
        <w:ind w:left="708"/>
        <w:rPr>
          <w:rFonts w:asciiTheme="majorHAnsi" w:eastAsiaTheme="minorEastAsia" w:hAnsiTheme="majorHAnsi" w:cs="Arial"/>
          <w:i/>
          <w:iCs/>
          <w:lang w:eastAsia="nb-NO"/>
        </w:rPr>
      </w:pPr>
      <w:r w:rsidRPr="00EF6B98">
        <w:rPr>
          <w:rFonts w:asciiTheme="majorHAnsi" w:eastAsiaTheme="minorEastAsia" w:hAnsiTheme="majorHAnsi" w:cs="Arial"/>
          <w:i/>
          <w:iCs/>
          <w:lang w:eastAsia="nb-NO"/>
        </w:rPr>
        <w:t>a) I hvor stor grad appellerer det markedsførte produktet, herunder emballasjen, særlig til barn</w:t>
      </w:r>
    </w:p>
    <w:p w14:paraId="112E81DD" w14:textId="77777777" w:rsidR="00774D46" w:rsidRPr="00EF6B98" w:rsidRDefault="00774D46" w:rsidP="00774D46">
      <w:pPr>
        <w:widowControl w:val="0"/>
        <w:autoSpaceDE w:val="0"/>
        <w:autoSpaceDN w:val="0"/>
        <w:adjustRightInd w:val="0"/>
        <w:ind w:left="708"/>
        <w:rPr>
          <w:rFonts w:asciiTheme="majorHAnsi" w:eastAsiaTheme="minorEastAsia" w:hAnsiTheme="majorHAnsi" w:cs="Arial"/>
          <w:i/>
          <w:iCs/>
          <w:lang w:eastAsia="nb-NO"/>
        </w:rPr>
      </w:pPr>
      <w:r w:rsidRPr="00EF6B98">
        <w:rPr>
          <w:rFonts w:asciiTheme="majorHAnsi" w:eastAsiaTheme="minorEastAsia" w:hAnsiTheme="majorHAnsi" w:cs="Arial"/>
          <w:i/>
          <w:iCs/>
          <w:lang w:eastAsia="nb-NO"/>
        </w:rPr>
        <w:t>b) I hvor stor grad appellerer medier som er brukt særlig til barn</w:t>
      </w:r>
    </w:p>
    <w:p w14:paraId="4038C816" w14:textId="77777777" w:rsidR="00774D46" w:rsidRPr="00EF6B98" w:rsidRDefault="00774D46" w:rsidP="00774D46">
      <w:pPr>
        <w:widowControl w:val="0"/>
        <w:autoSpaceDE w:val="0"/>
        <w:autoSpaceDN w:val="0"/>
        <w:adjustRightInd w:val="0"/>
        <w:ind w:left="708"/>
        <w:rPr>
          <w:rFonts w:asciiTheme="majorHAnsi" w:eastAsiaTheme="minorEastAsia" w:hAnsiTheme="majorHAnsi" w:cs="Arial"/>
          <w:i/>
          <w:iCs/>
          <w:lang w:eastAsia="nb-NO"/>
        </w:rPr>
      </w:pPr>
      <w:r w:rsidRPr="00EF6B98">
        <w:rPr>
          <w:rFonts w:asciiTheme="majorHAnsi" w:eastAsiaTheme="minorEastAsia" w:hAnsiTheme="majorHAnsi" w:cs="Arial"/>
          <w:i/>
          <w:iCs/>
          <w:lang w:eastAsia="nb-NO"/>
        </w:rPr>
        <w:t>c) I hvor stor grad appellerer virkemidlene som er brukt særlig til barn</w:t>
      </w:r>
    </w:p>
    <w:p w14:paraId="5D60D4CC" w14:textId="77777777" w:rsidR="00774D46" w:rsidRDefault="00774D46" w:rsidP="00774D46">
      <w:pPr>
        <w:spacing w:after="240" w:line="300" w:lineRule="auto"/>
        <w:rPr>
          <w:rFonts w:asciiTheme="majorHAnsi" w:hAnsiTheme="majorHAnsi"/>
        </w:rPr>
      </w:pPr>
    </w:p>
    <w:p w14:paraId="66D08A05" w14:textId="77777777" w:rsidR="00774D46" w:rsidRPr="000227FB" w:rsidRDefault="00774D46" w:rsidP="00774D46">
      <w:pPr>
        <w:spacing w:after="240" w:line="300" w:lineRule="auto"/>
        <w:rPr>
          <w:rFonts w:asciiTheme="majorHAnsi" w:hAnsiTheme="majorHAnsi"/>
        </w:rPr>
      </w:pPr>
      <w:r>
        <w:rPr>
          <w:rFonts w:asciiTheme="majorHAnsi" w:hAnsiTheme="majorHAnsi"/>
        </w:rPr>
        <w:t>Utvalget vektlegger følgende:</w:t>
      </w:r>
    </w:p>
    <w:p w14:paraId="694BE1F1" w14:textId="77777777" w:rsidR="00774D46" w:rsidRPr="00EF6B98" w:rsidRDefault="00774D46" w:rsidP="00774D46">
      <w:pPr>
        <w:spacing w:after="240" w:line="276" w:lineRule="auto"/>
        <w:rPr>
          <w:rFonts w:asciiTheme="majorHAnsi" w:hAnsiTheme="majorHAnsi"/>
        </w:rPr>
      </w:pPr>
      <w:r w:rsidRPr="00EF6B98">
        <w:rPr>
          <w:rFonts w:asciiTheme="majorHAnsi" w:eastAsia="MS Mincho" w:hAnsiTheme="majorHAnsi"/>
          <w:u w:val="single"/>
          <w:lang w:eastAsia="nb-NO"/>
        </w:rPr>
        <w:lastRenderedPageBreak/>
        <w:t>Produktet:</w:t>
      </w:r>
      <w:r w:rsidRPr="00EF6B98">
        <w:rPr>
          <w:rFonts w:asciiTheme="majorHAnsi" w:eastAsia="MS Mincho" w:hAnsiTheme="majorHAnsi"/>
          <w:lang w:eastAsia="nb-NO"/>
        </w:rPr>
        <w:t xml:space="preserve"> </w:t>
      </w:r>
      <w:r w:rsidRPr="00EF6B98">
        <w:rPr>
          <w:rFonts w:asciiTheme="majorHAnsi" w:hAnsiTheme="majorHAnsi"/>
        </w:rPr>
        <w:t xml:space="preserve">Ved vurdering av markedsføringen har det betydning i hvor stor grad produktet særlig appellerer til barn. Jo mer barnevennlig et produkt er, jo strengere krav stilles det til hvilke virkemidler som kan benyttes i markedsføringen. </w:t>
      </w:r>
    </w:p>
    <w:p w14:paraId="1F27CB9F" w14:textId="77777777" w:rsidR="00774D46" w:rsidRPr="00360107" w:rsidRDefault="00774D46" w:rsidP="00774D46">
      <w:pPr>
        <w:widowControl w:val="0"/>
        <w:tabs>
          <w:tab w:val="left" w:pos="220"/>
          <w:tab w:val="left" w:pos="720"/>
        </w:tabs>
        <w:autoSpaceDE w:val="0"/>
        <w:autoSpaceDN w:val="0"/>
        <w:adjustRightInd w:val="0"/>
        <w:spacing w:after="240" w:line="300" w:lineRule="atLeast"/>
        <w:rPr>
          <w:rFonts w:asciiTheme="majorHAnsi" w:eastAsiaTheme="minorEastAsia" w:hAnsiTheme="majorHAnsi" w:cs="Verdana"/>
          <w:lang w:eastAsia="nb-NO"/>
        </w:rPr>
      </w:pPr>
      <w:r w:rsidRPr="00CB0316">
        <w:rPr>
          <w:rFonts w:asciiTheme="majorHAnsi" w:eastAsiaTheme="minorEastAsia" w:hAnsiTheme="majorHAnsi" w:cs="Verdana"/>
          <w:lang w:eastAsia="nb-NO"/>
        </w:rPr>
        <w:t xml:space="preserve">Det produktet som kampanjen gjelder, Freia melkesjokolade i 200 gr plater, appellerer </w:t>
      </w:r>
      <w:r>
        <w:rPr>
          <w:rFonts w:asciiTheme="majorHAnsi" w:eastAsiaTheme="minorEastAsia" w:hAnsiTheme="majorHAnsi" w:cs="Verdana"/>
          <w:lang w:eastAsia="nb-NO"/>
        </w:rPr>
        <w:t xml:space="preserve">til </w:t>
      </w:r>
      <w:r w:rsidRPr="00CB0316">
        <w:rPr>
          <w:rFonts w:asciiTheme="majorHAnsi" w:eastAsiaTheme="minorEastAsia" w:hAnsiTheme="majorHAnsi" w:cs="Verdana"/>
          <w:lang w:eastAsia="nb-NO"/>
        </w:rPr>
        <w:t xml:space="preserve">og konsumeres av både barn og voksne. Produktet </w:t>
      </w:r>
      <w:r>
        <w:rPr>
          <w:rFonts w:asciiTheme="majorHAnsi" w:eastAsiaTheme="minorEastAsia" w:hAnsiTheme="majorHAnsi" w:cs="Verdana"/>
          <w:lang w:eastAsia="nb-NO"/>
        </w:rPr>
        <w:t>vurderes ikke til å</w:t>
      </w:r>
      <w:r w:rsidRPr="00CB0316">
        <w:rPr>
          <w:rFonts w:asciiTheme="majorHAnsi" w:eastAsiaTheme="minorEastAsia" w:hAnsiTheme="majorHAnsi" w:cs="Verdana"/>
          <w:lang w:eastAsia="nb-NO"/>
        </w:rPr>
        <w:t xml:space="preserve"> være særskilt rettet </w:t>
      </w:r>
      <w:r>
        <w:rPr>
          <w:rFonts w:asciiTheme="majorHAnsi" w:eastAsiaTheme="minorEastAsia" w:hAnsiTheme="majorHAnsi" w:cs="Verdana"/>
          <w:lang w:eastAsia="nb-NO"/>
        </w:rPr>
        <w:t xml:space="preserve">mot </w:t>
      </w:r>
      <w:r w:rsidRPr="00CB0316">
        <w:rPr>
          <w:rFonts w:asciiTheme="majorHAnsi" w:eastAsiaTheme="minorEastAsia" w:hAnsiTheme="majorHAnsi" w:cs="Verdana"/>
          <w:lang w:eastAsia="nb-NO"/>
        </w:rPr>
        <w:t>barn.</w:t>
      </w:r>
    </w:p>
    <w:p w14:paraId="54BB49E8" w14:textId="77777777" w:rsidR="00774D46" w:rsidRPr="00DE1DCE" w:rsidRDefault="00774D46" w:rsidP="00774D46">
      <w:pPr>
        <w:widowControl w:val="0"/>
        <w:tabs>
          <w:tab w:val="left" w:pos="220"/>
          <w:tab w:val="left" w:pos="720"/>
        </w:tabs>
        <w:autoSpaceDE w:val="0"/>
        <w:autoSpaceDN w:val="0"/>
        <w:adjustRightInd w:val="0"/>
        <w:spacing w:after="240" w:line="276" w:lineRule="auto"/>
        <w:rPr>
          <w:rFonts w:asciiTheme="majorHAnsi" w:eastAsiaTheme="minorEastAsia" w:hAnsiTheme="majorHAnsi" w:cs="Verdana"/>
          <w:u w:val="single"/>
          <w:lang w:eastAsia="nb-NO"/>
        </w:rPr>
      </w:pPr>
      <w:r w:rsidRPr="00DE1DCE">
        <w:rPr>
          <w:rFonts w:asciiTheme="majorHAnsi" w:eastAsiaTheme="minorEastAsia" w:hAnsiTheme="majorHAnsi" w:cs="Verdana"/>
          <w:u w:val="single"/>
          <w:lang w:eastAsia="nb-NO"/>
        </w:rPr>
        <w:t xml:space="preserve">Bruk av virkemidler: </w:t>
      </w:r>
      <w:r w:rsidRPr="00DE1DCE">
        <w:rPr>
          <w:rFonts w:asciiTheme="majorHAnsi" w:eastAsiaTheme="minorEastAsia" w:hAnsiTheme="majorHAnsi" w:cs="Verdana"/>
          <w:lang w:eastAsia="nb-NO"/>
        </w:rPr>
        <w:t xml:space="preserve">Filmen som er klaget inn har en liten pike som gjenskaper et hyggelig familieminne fra en skitur en dag hun er alene hjemme fra skolen. Det benyttes svært få ord i dialogen for å gjenskape familiesituasjonen fra det knuste fotoet. Filmen avsluttes med en rekonstruksjon av pausen på ”skituren”, det spises en bit av sjokoladen, tas foto og avsluttes med teksten ”Ta </w:t>
      </w:r>
      <w:r>
        <w:rPr>
          <w:rFonts w:asciiTheme="majorHAnsi" w:eastAsiaTheme="minorEastAsia" w:hAnsiTheme="majorHAnsi" w:cs="Verdana"/>
          <w:lang w:eastAsia="nb-NO"/>
        </w:rPr>
        <w:t xml:space="preserve">den gode </w:t>
      </w:r>
      <w:r w:rsidRPr="00DE1DCE">
        <w:rPr>
          <w:rFonts w:asciiTheme="majorHAnsi" w:eastAsiaTheme="minorEastAsia" w:hAnsiTheme="majorHAnsi" w:cs="Verdana"/>
          <w:lang w:eastAsia="nb-NO"/>
        </w:rPr>
        <w:t>tiden tilbake” .</w:t>
      </w:r>
    </w:p>
    <w:p w14:paraId="300F3D7F" w14:textId="77777777" w:rsidR="00774D46" w:rsidRPr="00DE1DCE" w:rsidRDefault="00774D46" w:rsidP="00774D46">
      <w:pPr>
        <w:widowControl w:val="0"/>
        <w:tabs>
          <w:tab w:val="left" w:pos="220"/>
          <w:tab w:val="left" w:pos="720"/>
        </w:tabs>
        <w:autoSpaceDE w:val="0"/>
        <w:autoSpaceDN w:val="0"/>
        <w:adjustRightInd w:val="0"/>
        <w:spacing w:after="240" w:line="276" w:lineRule="auto"/>
        <w:rPr>
          <w:rFonts w:asciiTheme="majorHAnsi" w:eastAsiaTheme="minorEastAsia" w:hAnsiTheme="majorHAnsi" w:cs="Verdana"/>
          <w:lang w:eastAsia="nb-NO"/>
        </w:rPr>
      </w:pPr>
      <w:r w:rsidRPr="00DE1DCE">
        <w:rPr>
          <w:rFonts w:asciiTheme="majorHAnsi" w:eastAsiaTheme="minorEastAsia" w:hAnsiTheme="majorHAnsi" w:cs="Verdana"/>
          <w:lang w:eastAsia="nb-NO"/>
        </w:rPr>
        <w:t xml:space="preserve">Utvalget vurderer budskapet ”Ta </w:t>
      </w:r>
      <w:r>
        <w:rPr>
          <w:rFonts w:asciiTheme="majorHAnsi" w:eastAsiaTheme="minorEastAsia" w:hAnsiTheme="majorHAnsi" w:cs="Verdana"/>
          <w:lang w:eastAsia="nb-NO"/>
        </w:rPr>
        <w:t xml:space="preserve">den gode </w:t>
      </w:r>
      <w:r w:rsidRPr="00DE1DCE">
        <w:rPr>
          <w:rFonts w:asciiTheme="majorHAnsi" w:eastAsiaTheme="minorEastAsia" w:hAnsiTheme="majorHAnsi" w:cs="Verdana"/>
          <w:lang w:eastAsia="nb-NO"/>
        </w:rPr>
        <w:t xml:space="preserve">tiden tilbake” til å være en tematikk som barn </w:t>
      </w:r>
      <w:r>
        <w:rPr>
          <w:rFonts w:asciiTheme="majorHAnsi" w:eastAsiaTheme="minorEastAsia" w:hAnsiTheme="majorHAnsi" w:cs="Verdana"/>
          <w:lang w:eastAsia="nb-NO"/>
        </w:rPr>
        <w:t>ikke har et forhold</w:t>
      </w:r>
      <w:r w:rsidRPr="00DE1DCE">
        <w:rPr>
          <w:rFonts w:asciiTheme="majorHAnsi" w:eastAsiaTheme="minorEastAsia" w:hAnsiTheme="majorHAnsi" w:cs="Verdana"/>
          <w:lang w:eastAsia="nb-NO"/>
        </w:rPr>
        <w:t xml:space="preserve"> til. Det er et fenomen som foreldre eller voksne vil kjenne på</w:t>
      </w:r>
      <w:r>
        <w:rPr>
          <w:rFonts w:asciiTheme="majorHAnsi" w:eastAsiaTheme="minorEastAsia" w:hAnsiTheme="majorHAnsi" w:cs="Verdana"/>
          <w:lang w:eastAsia="nb-NO"/>
        </w:rPr>
        <w:t xml:space="preserve"> etterhvert som mange oppgaver i voksenlivet skal prioriteres.</w:t>
      </w:r>
    </w:p>
    <w:p w14:paraId="53B70069" w14:textId="77777777" w:rsidR="00774D46" w:rsidRDefault="00774D46" w:rsidP="00774D46">
      <w:pPr>
        <w:widowControl w:val="0"/>
        <w:tabs>
          <w:tab w:val="left" w:pos="220"/>
          <w:tab w:val="left" w:pos="720"/>
        </w:tabs>
        <w:autoSpaceDE w:val="0"/>
        <w:autoSpaceDN w:val="0"/>
        <w:adjustRightInd w:val="0"/>
        <w:spacing w:after="240" w:line="276" w:lineRule="auto"/>
        <w:rPr>
          <w:rFonts w:asciiTheme="majorHAnsi" w:eastAsiaTheme="minorEastAsia" w:hAnsiTheme="majorHAnsi" w:cs="Verdana"/>
          <w:lang w:eastAsia="nb-NO"/>
        </w:rPr>
      </w:pPr>
      <w:r w:rsidRPr="00DE1DCE">
        <w:rPr>
          <w:rFonts w:asciiTheme="majorHAnsi" w:eastAsiaTheme="minorEastAsia" w:hAnsiTheme="majorHAnsi" w:cs="Verdana"/>
          <w:lang w:eastAsia="nb-NO"/>
        </w:rPr>
        <w:t>Utvalget vurderer fil</w:t>
      </w:r>
      <w:r>
        <w:rPr>
          <w:rFonts w:asciiTheme="majorHAnsi" w:eastAsiaTheme="minorEastAsia" w:hAnsiTheme="majorHAnsi" w:cs="Verdana"/>
          <w:lang w:eastAsia="nb-NO"/>
        </w:rPr>
        <w:t>men</w:t>
      </w:r>
      <w:r w:rsidRPr="00DE1DCE">
        <w:rPr>
          <w:rFonts w:asciiTheme="majorHAnsi" w:eastAsiaTheme="minorEastAsia" w:hAnsiTheme="majorHAnsi" w:cs="Verdana"/>
          <w:lang w:eastAsia="nb-NO"/>
        </w:rPr>
        <w:t xml:space="preserve"> til </w:t>
      </w:r>
      <w:r>
        <w:rPr>
          <w:rFonts w:asciiTheme="majorHAnsi" w:eastAsiaTheme="minorEastAsia" w:hAnsiTheme="majorHAnsi" w:cs="Verdana"/>
          <w:lang w:eastAsia="nb-NO"/>
        </w:rPr>
        <w:t xml:space="preserve">å </w:t>
      </w:r>
      <w:r w:rsidRPr="00DE1DCE">
        <w:rPr>
          <w:rFonts w:asciiTheme="majorHAnsi" w:eastAsiaTheme="minorEastAsia" w:hAnsiTheme="majorHAnsi" w:cs="Verdana"/>
          <w:lang w:eastAsia="nb-NO"/>
        </w:rPr>
        <w:t>gi assosiasjoner til en hyggesituasjon hvor det er adgang til å kose seg</w:t>
      </w:r>
      <w:r>
        <w:rPr>
          <w:rFonts w:asciiTheme="majorHAnsi" w:eastAsiaTheme="minorEastAsia" w:hAnsiTheme="majorHAnsi" w:cs="Verdana"/>
          <w:lang w:eastAsia="nb-NO"/>
        </w:rPr>
        <w:t>. Utvalget konstaterer at filmen omhandler en helge/feriesituasjon og slik sett ikke er pådriver for endring av forbruksvaner i hverdagen</w:t>
      </w:r>
      <w:r w:rsidRPr="00DE1DCE">
        <w:rPr>
          <w:rFonts w:asciiTheme="majorHAnsi" w:eastAsiaTheme="minorEastAsia" w:hAnsiTheme="majorHAnsi" w:cs="Verdana"/>
          <w:lang w:eastAsia="nb-NO"/>
        </w:rPr>
        <w:t>.</w:t>
      </w:r>
      <w:r>
        <w:rPr>
          <w:rFonts w:asciiTheme="majorHAnsi" w:eastAsiaTheme="minorEastAsia" w:hAnsiTheme="majorHAnsi" w:cs="Verdana"/>
          <w:lang w:eastAsia="nb-NO"/>
        </w:rPr>
        <w:t xml:space="preserve"> Spisingen av sjokolade og visning av merket Freia Melkesjokolade utgjør også tidsmessig en svært liten andel av filmen.</w:t>
      </w:r>
    </w:p>
    <w:p w14:paraId="2E979CBA" w14:textId="77777777" w:rsidR="00774D46" w:rsidRPr="00DE1DCE" w:rsidRDefault="00774D46" w:rsidP="00774D46">
      <w:pPr>
        <w:widowControl w:val="0"/>
        <w:tabs>
          <w:tab w:val="left" w:pos="220"/>
          <w:tab w:val="left" w:pos="720"/>
        </w:tabs>
        <w:autoSpaceDE w:val="0"/>
        <w:autoSpaceDN w:val="0"/>
        <w:adjustRightInd w:val="0"/>
        <w:spacing w:after="240" w:line="276" w:lineRule="auto"/>
        <w:rPr>
          <w:rFonts w:asciiTheme="majorHAnsi" w:eastAsiaTheme="minorEastAsia" w:hAnsiTheme="majorHAnsi" w:cs="Verdana"/>
          <w:lang w:eastAsia="nb-NO"/>
        </w:rPr>
      </w:pPr>
      <w:r>
        <w:rPr>
          <w:rFonts w:asciiTheme="majorHAnsi" w:eastAsiaTheme="minorEastAsia" w:hAnsiTheme="majorHAnsi" w:cs="Verdana"/>
          <w:lang w:eastAsia="nb-NO"/>
        </w:rPr>
        <w:t>Det er lite dialog i filmen. Det er benyttet musikk som Utvalget anser ikke å ha særskilt barneappell.</w:t>
      </w:r>
    </w:p>
    <w:p w14:paraId="09646A95" w14:textId="77777777" w:rsidR="00774D46" w:rsidRDefault="00774D46" w:rsidP="00774D46">
      <w:pPr>
        <w:widowControl w:val="0"/>
        <w:tabs>
          <w:tab w:val="left" w:pos="220"/>
          <w:tab w:val="left" w:pos="720"/>
        </w:tabs>
        <w:autoSpaceDE w:val="0"/>
        <w:autoSpaceDN w:val="0"/>
        <w:adjustRightInd w:val="0"/>
        <w:spacing w:after="240" w:line="276" w:lineRule="auto"/>
        <w:rPr>
          <w:rFonts w:asciiTheme="majorHAnsi" w:eastAsiaTheme="minorEastAsia" w:hAnsiTheme="majorHAnsi" w:cs="Verdana"/>
          <w:lang w:eastAsia="nb-NO"/>
        </w:rPr>
      </w:pPr>
      <w:r w:rsidRPr="00DE1DCE">
        <w:rPr>
          <w:rFonts w:asciiTheme="majorHAnsi" w:eastAsiaTheme="minorEastAsia" w:hAnsiTheme="majorHAnsi" w:cs="Verdana"/>
          <w:lang w:eastAsia="nb-NO"/>
        </w:rPr>
        <w:t xml:space="preserve">Barnet har en sentral rolle i filmen som iscenesetter av et nytt foto. Det i seg selv er etter utvalgets mening ikke tilstrekkelig til å si at filmens budskap særlig retter seg mot barn. </w:t>
      </w:r>
    </w:p>
    <w:p w14:paraId="6C5995E4" w14:textId="77777777" w:rsidR="00774D46" w:rsidRDefault="00774D46" w:rsidP="00774D46">
      <w:pPr>
        <w:widowControl w:val="0"/>
        <w:tabs>
          <w:tab w:val="left" w:pos="220"/>
          <w:tab w:val="left" w:pos="720"/>
        </w:tabs>
        <w:autoSpaceDE w:val="0"/>
        <w:autoSpaceDN w:val="0"/>
        <w:adjustRightInd w:val="0"/>
        <w:spacing w:after="240" w:line="276" w:lineRule="auto"/>
        <w:rPr>
          <w:rFonts w:asciiTheme="majorHAnsi" w:eastAsiaTheme="minorEastAsia" w:hAnsiTheme="majorHAnsi" w:cs="Verdana"/>
          <w:lang w:eastAsia="nb-NO"/>
        </w:rPr>
      </w:pPr>
      <w:r w:rsidRPr="00DE1DCE">
        <w:rPr>
          <w:rFonts w:asciiTheme="majorHAnsi" w:eastAsiaTheme="minorEastAsia" w:hAnsiTheme="majorHAnsi" w:cs="Verdana"/>
          <w:lang w:eastAsia="nb-NO"/>
        </w:rPr>
        <w:t xml:space="preserve">Utvalget </w:t>
      </w:r>
      <w:r>
        <w:rPr>
          <w:rFonts w:asciiTheme="majorHAnsi" w:eastAsiaTheme="minorEastAsia" w:hAnsiTheme="majorHAnsi" w:cs="Verdana"/>
          <w:lang w:eastAsia="nb-NO"/>
        </w:rPr>
        <w:t xml:space="preserve">registrerer </w:t>
      </w:r>
      <w:r w:rsidRPr="00DE1DCE">
        <w:rPr>
          <w:rFonts w:asciiTheme="majorHAnsi" w:eastAsiaTheme="minorEastAsia" w:hAnsiTheme="majorHAnsi" w:cs="Verdana"/>
          <w:lang w:eastAsia="nb-NO"/>
        </w:rPr>
        <w:t xml:space="preserve">at barnet har svært få replikker og at barnet ikke spiser sjokolade. </w:t>
      </w:r>
    </w:p>
    <w:p w14:paraId="43D83BC5" w14:textId="77777777" w:rsidR="00774D46" w:rsidRDefault="00774D46" w:rsidP="00774D46">
      <w:pPr>
        <w:widowControl w:val="0"/>
        <w:tabs>
          <w:tab w:val="left" w:pos="220"/>
          <w:tab w:val="left" w:pos="720"/>
        </w:tabs>
        <w:autoSpaceDE w:val="0"/>
        <w:autoSpaceDN w:val="0"/>
        <w:adjustRightInd w:val="0"/>
        <w:spacing w:after="240" w:line="276" w:lineRule="auto"/>
        <w:rPr>
          <w:rFonts w:asciiTheme="majorHAnsi" w:eastAsia="MS Mincho" w:hAnsiTheme="majorHAnsi" w:cs="Calibri"/>
          <w:iCs/>
          <w:lang w:eastAsia="nb-NO"/>
        </w:rPr>
      </w:pPr>
      <w:r>
        <w:rPr>
          <w:rFonts w:asciiTheme="majorHAnsi" w:eastAsia="MS Mincho" w:hAnsiTheme="majorHAnsi" w:cs="Calibri"/>
          <w:iCs/>
          <w:u w:val="single"/>
          <w:lang w:eastAsia="nb-NO"/>
        </w:rPr>
        <w:t xml:space="preserve">Bruk av media: </w:t>
      </w:r>
      <w:r w:rsidRPr="008C202E">
        <w:rPr>
          <w:rFonts w:asciiTheme="majorHAnsi" w:eastAsia="MS Mincho" w:hAnsiTheme="majorHAnsi" w:cs="Calibri"/>
          <w:iCs/>
          <w:lang w:eastAsia="nb-NO"/>
        </w:rPr>
        <w:t>Filmen er</w:t>
      </w:r>
      <w:r>
        <w:rPr>
          <w:rFonts w:asciiTheme="majorHAnsi" w:eastAsia="MS Mincho" w:hAnsiTheme="majorHAnsi" w:cs="Calibri"/>
          <w:iCs/>
          <w:lang w:eastAsia="nb-NO"/>
        </w:rPr>
        <w:t xml:space="preserve"> sendt i forbindelse med TV programmet Norske Talenter før kl 21. Utvalget vurderer ikke Norske Talenter til å være et program som retter seg særlig til barn under 13 år. Utvalget baserer seg her på egen vurdering av programmets innhold, sendetidspunkt, rapporterte seertall og uavhengig innhentede tall.</w:t>
      </w:r>
    </w:p>
    <w:p w14:paraId="5979DCCA" w14:textId="77777777" w:rsidR="00774D46" w:rsidRDefault="00774D46" w:rsidP="00774D46">
      <w:pPr>
        <w:widowControl w:val="0"/>
        <w:tabs>
          <w:tab w:val="left" w:pos="220"/>
          <w:tab w:val="left" w:pos="720"/>
        </w:tabs>
        <w:autoSpaceDE w:val="0"/>
        <w:autoSpaceDN w:val="0"/>
        <w:adjustRightInd w:val="0"/>
        <w:spacing w:after="240" w:line="276" w:lineRule="auto"/>
        <w:rPr>
          <w:rFonts w:asciiTheme="majorHAnsi" w:eastAsia="MS Mincho" w:hAnsiTheme="majorHAnsi" w:cs="Calibri"/>
          <w:iCs/>
          <w:u w:val="single"/>
          <w:lang w:eastAsia="nb-NO"/>
        </w:rPr>
      </w:pPr>
    </w:p>
    <w:p w14:paraId="331824A0" w14:textId="77777777" w:rsidR="00774D46" w:rsidRPr="00754B75" w:rsidRDefault="00774D46" w:rsidP="00774D46">
      <w:pPr>
        <w:widowControl w:val="0"/>
        <w:tabs>
          <w:tab w:val="left" w:pos="220"/>
          <w:tab w:val="left" w:pos="720"/>
        </w:tabs>
        <w:autoSpaceDE w:val="0"/>
        <w:autoSpaceDN w:val="0"/>
        <w:adjustRightInd w:val="0"/>
        <w:spacing w:after="240" w:line="276" w:lineRule="auto"/>
        <w:rPr>
          <w:rFonts w:asciiTheme="majorHAnsi" w:eastAsia="MS Mincho" w:hAnsiTheme="majorHAnsi" w:cs="Calibri"/>
          <w:iCs/>
          <w:u w:val="single"/>
          <w:lang w:eastAsia="nb-NO"/>
        </w:rPr>
      </w:pPr>
      <w:r w:rsidRPr="00754B75">
        <w:rPr>
          <w:rFonts w:asciiTheme="majorHAnsi" w:eastAsia="MS Mincho" w:hAnsiTheme="majorHAnsi" w:cs="Calibri"/>
          <w:iCs/>
          <w:u w:val="single"/>
          <w:lang w:eastAsia="nb-NO"/>
        </w:rPr>
        <w:t>Generelt</w:t>
      </w:r>
      <w:r>
        <w:rPr>
          <w:rFonts w:asciiTheme="majorHAnsi" w:eastAsia="MS Mincho" w:hAnsiTheme="majorHAnsi" w:cs="Calibri"/>
          <w:iCs/>
          <w:u w:val="single"/>
          <w:lang w:eastAsia="nb-NO"/>
        </w:rPr>
        <w:t xml:space="preserve">: </w:t>
      </w:r>
      <w:r w:rsidRPr="00754B75">
        <w:rPr>
          <w:rFonts w:asciiTheme="majorHAnsi" w:eastAsia="MS Mincho" w:hAnsiTheme="majorHAnsi" w:cs="Calibri"/>
          <w:iCs/>
          <w:lang w:eastAsia="nb-NO"/>
        </w:rPr>
        <w:t>Øvrig</w:t>
      </w:r>
      <w:r>
        <w:rPr>
          <w:rFonts w:asciiTheme="majorHAnsi" w:eastAsia="MS Mincho" w:hAnsiTheme="majorHAnsi" w:cs="Calibri"/>
          <w:iCs/>
          <w:lang w:eastAsia="nb-NO"/>
        </w:rPr>
        <w:t>e</w:t>
      </w:r>
      <w:r w:rsidRPr="00754B75">
        <w:rPr>
          <w:rFonts w:asciiTheme="majorHAnsi" w:eastAsia="MS Mincho" w:hAnsiTheme="majorHAnsi" w:cs="Calibri"/>
          <w:iCs/>
          <w:lang w:eastAsia="nb-NO"/>
        </w:rPr>
        <w:t xml:space="preserve"> </w:t>
      </w:r>
      <w:r>
        <w:rPr>
          <w:rFonts w:asciiTheme="majorHAnsi" w:eastAsia="MS Mincho" w:hAnsiTheme="majorHAnsi" w:cs="Calibri"/>
          <w:iCs/>
          <w:lang w:eastAsia="nb-NO"/>
        </w:rPr>
        <w:t>kampanjeelementer gjennom sosiale medier, boards og butikk som vist av Mondelez Norge AS er etter Utvalgets vurdering ikke særlig rettet mot barn. De er ikke en del av klagegrunnlaget og slik sett ikke heller en del av Utvalgets samlede vurdering av markedstiltaket.</w:t>
      </w:r>
    </w:p>
    <w:p w14:paraId="4041CF8A" w14:textId="77777777" w:rsidR="00774D46" w:rsidRPr="00EF6B98" w:rsidRDefault="00774D46" w:rsidP="00774D46">
      <w:pPr>
        <w:widowControl w:val="0"/>
        <w:autoSpaceDE w:val="0"/>
        <w:autoSpaceDN w:val="0"/>
        <w:adjustRightInd w:val="0"/>
        <w:spacing w:line="276" w:lineRule="auto"/>
        <w:rPr>
          <w:rFonts w:asciiTheme="majorHAnsi" w:eastAsia="MS Mincho" w:hAnsiTheme="majorHAnsi"/>
          <w:lang w:eastAsia="nb-NO"/>
        </w:rPr>
      </w:pPr>
    </w:p>
    <w:p w14:paraId="37C3AA90" w14:textId="2BE79F30" w:rsidR="00774D46" w:rsidRPr="00491894" w:rsidRDefault="00774D46" w:rsidP="00491894">
      <w:pPr>
        <w:pStyle w:val="Listeavsnitt"/>
        <w:widowControl w:val="0"/>
        <w:numPr>
          <w:ilvl w:val="0"/>
          <w:numId w:val="15"/>
        </w:numPr>
        <w:autoSpaceDE w:val="0"/>
        <w:autoSpaceDN w:val="0"/>
        <w:adjustRightInd w:val="0"/>
        <w:spacing w:line="276" w:lineRule="auto"/>
        <w:rPr>
          <w:rFonts w:asciiTheme="majorHAnsi" w:eastAsia="MS Mincho" w:hAnsiTheme="majorHAnsi"/>
          <w:b/>
          <w:sz w:val="28"/>
          <w:szCs w:val="28"/>
          <w:u w:val="single"/>
          <w:lang w:eastAsia="nb-NO"/>
        </w:rPr>
      </w:pPr>
      <w:r w:rsidRPr="00491894">
        <w:rPr>
          <w:rFonts w:asciiTheme="majorHAnsi" w:eastAsia="MS Mincho" w:hAnsiTheme="majorHAnsi"/>
          <w:b/>
          <w:sz w:val="28"/>
          <w:szCs w:val="28"/>
          <w:u w:val="single"/>
          <w:lang w:eastAsia="nb-NO"/>
        </w:rPr>
        <w:lastRenderedPageBreak/>
        <w:t>Vedtak:</w:t>
      </w:r>
    </w:p>
    <w:p w14:paraId="68733073" w14:textId="77777777" w:rsidR="00774D46" w:rsidRPr="00EF6B98" w:rsidRDefault="00774D46" w:rsidP="00774D46">
      <w:pPr>
        <w:widowControl w:val="0"/>
        <w:autoSpaceDE w:val="0"/>
        <w:autoSpaceDN w:val="0"/>
        <w:adjustRightInd w:val="0"/>
        <w:spacing w:line="276" w:lineRule="auto"/>
        <w:rPr>
          <w:rFonts w:asciiTheme="majorHAnsi" w:eastAsia="MS Mincho" w:hAnsiTheme="majorHAnsi"/>
          <w:lang w:eastAsia="nb-NO"/>
        </w:rPr>
      </w:pPr>
      <w:r w:rsidRPr="00EF6B98">
        <w:rPr>
          <w:rFonts w:asciiTheme="majorHAnsi" w:eastAsia="MS Mincho" w:hAnsiTheme="majorHAnsi"/>
          <w:lang w:eastAsia="nb-NO"/>
        </w:rPr>
        <w:t>Etter en samlet vurdering i Utvalget er vår konklusjon at</w:t>
      </w:r>
      <w:r>
        <w:rPr>
          <w:rFonts w:asciiTheme="majorHAnsi" w:eastAsia="MS Mincho" w:hAnsiTheme="majorHAnsi"/>
          <w:lang w:eastAsia="nb-NO"/>
        </w:rPr>
        <w:t xml:space="preserve"> filmen ”Ta den gode tiden tilbake” </w:t>
      </w:r>
      <w:r w:rsidRPr="00EF6B98">
        <w:rPr>
          <w:rFonts w:asciiTheme="majorHAnsi" w:eastAsia="MS Mincho" w:hAnsiTheme="majorHAnsi"/>
          <w:lang w:eastAsia="nb-NO"/>
        </w:rPr>
        <w:t xml:space="preserve"> ikke er å anse som markedsføring særlig rettet mot barn</w:t>
      </w:r>
      <w:r>
        <w:rPr>
          <w:rFonts w:asciiTheme="majorHAnsi" w:eastAsia="MS Mincho" w:hAnsiTheme="majorHAnsi"/>
          <w:lang w:eastAsia="nb-NO"/>
        </w:rPr>
        <w:t xml:space="preserve"> under 13 år</w:t>
      </w:r>
      <w:r w:rsidRPr="00EF6B98">
        <w:rPr>
          <w:rFonts w:asciiTheme="majorHAnsi" w:eastAsia="MS Mincho" w:hAnsiTheme="majorHAnsi"/>
          <w:lang w:eastAsia="nb-NO"/>
        </w:rPr>
        <w:t>, jfr retningslinjene punkt 2. Klagen tas dermed ikke til følge.</w:t>
      </w:r>
    </w:p>
    <w:p w14:paraId="26169953" w14:textId="77777777" w:rsidR="00774D46" w:rsidRPr="00EF6B98" w:rsidRDefault="00774D46" w:rsidP="00774D46">
      <w:pPr>
        <w:widowControl w:val="0"/>
        <w:autoSpaceDE w:val="0"/>
        <w:autoSpaceDN w:val="0"/>
        <w:adjustRightInd w:val="0"/>
        <w:spacing w:line="276" w:lineRule="auto"/>
        <w:rPr>
          <w:rFonts w:asciiTheme="majorHAnsi" w:eastAsia="MS Mincho" w:hAnsiTheme="majorHAnsi"/>
          <w:lang w:eastAsia="nb-NO"/>
        </w:rPr>
      </w:pPr>
      <w:r w:rsidRPr="00EF6B98">
        <w:rPr>
          <w:rFonts w:asciiTheme="majorHAnsi" w:eastAsia="MS Mincho" w:hAnsiTheme="majorHAnsi" w:cs="Calibri"/>
          <w:lang w:eastAsia="nb-NO"/>
        </w:rPr>
        <w:t>  </w:t>
      </w:r>
    </w:p>
    <w:p w14:paraId="4C04CE0F" w14:textId="77777777" w:rsidR="00774D46" w:rsidRDefault="00774D46" w:rsidP="00774D46">
      <w:pPr>
        <w:pStyle w:val="Listeavsnitt"/>
        <w:spacing w:line="276" w:lineRule="auto"/>
        <w:ind w:left="0"/>
        <w:rPr>
          <w:rFonts w:asciiTheme="majorHAnsi" w:hAnsiTheme="majorHAnsi"/>
        </w:rPr>
      </w:pPr>
      <w:r w:rsidRPr="00EF6B98">
        <w:rPr>
          <w:rFonts w:asciiTheme="majorHAnsi" w:hAnsiTheme="majorHAnsi"/>
        </w:rPr>
        <w:t>Vedtaket er enstemmig.</w:t>
      </w:r>
    </w:p>
    <w:p w14:paraId="0DFC157E" w14:textId="77777777" w:rsidR="00774D46" w:rsidRPr="0069358E" w:rsidRDefault="00774D46" w:rsidP="00774D46">
      <w:pPr>
        <w:rPr>
          <w:rFonts w:asciiTheme="majorHAnsi" w:hAnsiTheme="majorHAnsi"/>
        </w:rPr>
      </w:pPr>
    </w:p>
    <w:p w14:paraId="26DBF003" w14:textId="77777777" w:rsidR="00491894" w:rsidRDefault="00491894" w:rsidP="00BE507D">
      <w:pPr>
        <w:rPr>
          <w:rFonts w:asciiTheme="majorHAnsi" w:hAnsiTheme="majorHAnsi"/>
          <w:b/>
          <w:bCs/>
          <w:sz w:val="28"/>
          <w:szCs w:val="28"/>
        </w:rPr>
      </w:pPr>
    </w:p>
    <w:p w14:paraId="0B09BFE2" w14:textId="3BA72410" w:rsidR="00BE507D" w:rsidRPr="009F376D" w:rsidRDefault="00BE507D" w:rsidP="00BE507D">
      <w:pPr>
        <w:rPr>
          <w:rFonts w:asciiTheme="majorHAnsi" w:hAnsiTheme="majorHAnsi"/>
          <w:b/>
          <w:bCs/>
          <w:sz w:val="28"/>
          <w:szCs w:val="28"/>
        </w:rPr>
      </w:pPr>
      <w:r w:rsidRPr="009F376D">
        <w:rPr>
          <w:rFonts w:asciiTheme="majorHAnsi" w:hAnsiTheme="majorHAnsi"/>
          <w:b/>
          <w:bCs/>
          <w:sz w:val="28"/>
          <w:szCs w:val="28"/>
        </w:rPr>
        <w:t xml:space="preserve">Vedtak sak </w:t>
      </w:r>
      <w:r>
        <w:rPr>
          <w:rFonts w:asciiTheme="majorHAnsi" w:hAnsiTheme="majorHAnsi"/>
          <w:b/>
          <w:bCs/>
          <w:sz w:val="28"/>
          <w:szCs w:val="28"/>
        </w:rPr>
        <w:t>6</w:t>
      </w:r>
      <w:r w:rsidRPr="009F376D">
        <w:rPr>
          <w:rFonts w:asciiTheme="majorHAnsi" w:hAnsiTheme="majorHAnsi"/>
          <w:b/>
          <w:bCs/>
          <w:sz w:val="28"/>
          <w:szCs w:val="28"/>
        </w:rPr>
        <w:t xml:space="preserve"> 2017 </w:t>
      </w:r>
      <w:r>
        <w:rPr>
          <w:rFonts w:asciiTheme="majorHAnsi" w:hAnsiTheme="majorHAnsi"/>
          <w:b/>
          <w:bCs/>
          <w:sz w:val="28"/>
          <w:szCs w:val="28"/>
        </w:rPr>
        <w:t>Litago konkurranse på Facebook og Snapchat</w:t>
      </w:r>
    </w:p>
    <w:p w14:paraId="1012FA20" w14:textId="77777777" w:rsidR="00BE507D" w:rsidRPr="009F376D" w:rsidRDefault="00BE507D" w:rsidP="00BE507D">
      <w:pPr>
        <w:rPr>
          <w:rFonts w:asciiTheme="majorHAnsi" w:hAnsiTheme="majorHAnsi"/>
          <w:sz w:val="28"/>
          <w:szCs w:val="28"/>
        </w:rPr>
      </w:pPr>
    </w:p>
    <w:p w14:paraId="431259DE" w14:textId="77777777" w:rsidR="00BE507D" w:rsidRPr="009F376D" w:rsidRDefault="00BE507D" w:rsidP="00BE507D">
      <w:pPr>
        <w:widowControl w:val="0"/>
        <w:autoSpaceDE w:val="0"/>
        <w:autoSpaceDN w:val="0"/>
        <w:adjustRightInd w:val="0"/>
        <w:rPr>
          <w:rFonts w:asciiTheme="majorHAnsi" w:eastAsiaTheme="minorEastAsia" w:hAnsiTheme="majorHAnsi"/>
          <w:b/>
          <w:sz w:val="28"/>
          <w:szCs w:val="28"/>
          <w:lang w:eastAsia="nb-NO"/>
        </w:rPr>
      </w:pPr>
    </w:p>
    <w:p w14:paraId="52D40A60" w14:textId="5E935C7C" w:rsidR="00BE507D" w:rsidRDefault="00491894" w:rsidP="00BE507D">
      <w:pPr>
        <w:widowControl w:val="0"/>
        <w:autoSpaceDE w:val="0"/>
        <w:autoSpaceDN w:val="0"/>
        <w:adjustRightInd w:val="0"/>
        <w:rPr>
          <w:rFonts w:asciiTheme="majorHAnsi" w:eastAsiaTheme="minorEastAsia" w:hAnsiTheme="majorHAnsi"/>
          <w:b/>
          <w:sz w:val="28"/>
          <w:szCs w:val="28"/>
          <w:lang w:eastAsia="nb-NO"/>
        </w:rPr>
      </w:pPr>
      <w:r>
        <w:rPr>
          <w:rFonts w:asciiTheme="majorHAnsi" w:eastAsiaTheme="minorEastAsia" w:hAnsiTheme="majorHAnsi"/>
          <w:b/>
          <w:sz w:val="28"/>
          <w:szCs w:val="28"/>
          <w:lang w:eastAsia="nb-NO"/>
        </w:rPr>
        <w:t>1.</w:t>
      </w:r>
      <w:r w:rsidR="00BE507D">
        <w:rPr>
          <w:rFonts w:asciiTheme="majorHAnsi" w:eastAsiaTheme="minorEastAsia" w:hAnsiTheme="majorHAnsi"/>
          <w:b/>
          <w:sz w:val="28"/>
          <w:szCs w:val="28"/>
          <w:lang w:eastAsia="nb-NO"/>
        </w:rPr>
        <w:t>MFU klage:</w:t>
      </w:r>
    </w:p>
    <w:p w14:paraId="3775A5B2" w14:textId="77777777" w:rsidR="00BE507D" w:rsidRPr="00B5048B" w:rsidRDefault="00BE507D" w:rsidP="00BE507D">
      <w:pPr>
        <w:widowControl w:val="0"/>
        <w:autoSpaceDE w:val="0"/>
        <w:autoSpaceDN w:val="0"/>
        <w:adjustRightInd w:val="0"/>
        <w:rPr>
          <w:rFonts w:ascii="Calibri" w:hAnsi="Calibri" w:cs="Calibri"/>
        </w:rPr>
      </w:pPr>
      <w:r w:rsidRPr="00B5048B">
        <w:rPr>
          <w:rFonts w:ascii="Calibri" w:hAnsi="Calibri" w:cs="Calibri"/>
        </w:rPr>
        <w:t>KLAGE: Litago-konkurranse på Facebook og Snapchat</w:t>
      </w:r>
    </w:p>
    <w:p w14:paraId="37627DA6" w14:textId="77777777" w:rsidR="00BE507D" w:rsidRDefault="00BE507D" w:rsidP="00BE507D">
      <w:pPr>
        <w:rPr>
          <w:rFonts w:ascii="Calibri" w:hAnsi="Calibri" w:cs="Calibri"/>
          <w:sz w:val="28"/>
          <w:szCs w:val="28"/>
        </w:rPr>
      </w:pPr>
      <w:r w:rsidRPr="00B5048B">
        <w:rPr>
          <w:rFonts w:ascii="Calibri" w:hAnsi="Calibri" w:cs="Calibri"/>
        </w:rPr>
        <w:t>Hei. Jeg vil sende inne en klage på Tine Litagos konkurranse på Facebook og Snapchat. Ved å ta bilde av en Litago-kartong med Snapchat og deretter tegne på kartongen med Snapchats tegnefunksjon kunne man bli med i konkurransen. Ved å delta kunne man vinne "premie og heder og ære". Bildene skulle sendes til Litagos egen Snapchat og ble senere lagt ut på Litagos Facebookside. Dette mener jeg er reklame rettet mot barn, da mange barn under 13 år bruker Snapchat og Facebook selv om aldersgrensen på disse plattformene er lagt til 13 år. Denne aldersgrensen er ikke lovfestet, men kun en anbefalt aldersgrense. Det var heller ingen aldersgrense for å delta på akkurat denne konkurransen. Jeg tør derfor påstå at dette bryter med paragraf 3, punkt 3 i MFUs retninglinjer: Alle former for konkurranse med aldersgrense lavere enn 13 år. I tillegg mener jeg at denne konkurranse bryter med paragraf 4 i MFUs retningslinjer hvor det står at man ved markedsføring av produkter på produktlisten skal ta hensyn til og vise aktsomhet overfor alder og utvikling. Ungdom er høykonsumenter av sosiale medier, og reklame utformet som konkurranser på sosiale plattformer tror jeg har stor innvirkning på de som blir utsatt for denne reklamen</w:t>
      </w:r>
      <w:r>
        <w:rPr>
          <w:rFonts w:ascii="Calibri" w:hAnsi="Calibri" w:cs="Calibri"/>
          <w:sz w:val="28"/>
          <w:szCs w:val="28"/>
        </w:rPr>
        <w:t>.</w:t>
      </w:r>
    </w:p>
    <w:p w14:paraId="587B16EE" w14:textId="77777777" w:rsidR="00BE507D" w:rsidRDefault="00BE507D" w:rsidP="00BE507D">
      <w:pPr>
        <w:rPr>
          <w:rFonts w:ascii="Calibri" w:hAnsi="Calibri" w:cs="Calibri"/>
          <w:sz w:val="28"/>
          <w:szCs w:val="28"/>
        </w:rPr>
      </w:pPr>
    </w:p>
    <w:p w14:paraId="6720BC41" w14:textId="1EB6C1D6" w:rsidR="00BE507D" w:rsidRDefault="00BE507D" w:rsidP="00BE507D">
      <w:pPr>
        <w:widowControl w:val="0"/>
        <w:autoSpaceDE w:val="0"/>
        <w:autoSpaceDN w:val="0"/>
        <w:adjustRightInd w:val="0"/>
        <w:rPr>
          <w:rFonts w:asciiTheme="majorHAnsi" w:eastAsiaTheme="minorEastAsia" w:hAnsiTheme="majorHAnsi"/>
          <w:b/>
          <w:sz w:val="28"/>
          <w:szCs w:val="28"/>
          <w:lang w:eastAsia="nb-NO"/>
        </w:rPr>
      </w:pPr>
      <w:r w:rsidRPr="00BA05E6">
        <w:rPr>
          <w:rFonts w:ascii="Calibri" w:hAnsi="Calibri" w:cs="Calibri"/>
          <w:noProof/>
          <w:sz w:val="28"/>
          <w:szCs w:val="28"/>
          <w:lang w:eastAsia="zh-CN"/>
        </w:rPr>
        <w:lastRenderedPageBreak/>
        <w:drawing>
          <wp:inline distT="0" distB="0" distL="0" distR="0" wp14:anchorId="6436F061" wp14:editId="0DE68729">
            <wp:extent cx="5756910" cy="5741670"/>
            <wp:effectExtent l="0" t="0" r="8890" b="0"/>
            <wp:docPr id="46" name="Bild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email">
                      <a:extLst>
                        <a:ext uri="{28A0092B-C50C-407E-A947-70E740481C1C}">
                          <a14:useLocalDpi xmlns:a14="http://schemas.microsoft.com/office/drawing/2010/main"/>
                        </a:ext>
                      </a:extLst>
                    </a:blip>
                    <a:stretch>
                      <a:fillRect/>
                    </a:stretch>
                  </pic:blipFill>
                  <pic:spPr>
                    <a:xfrm>
                      <a:off x="0" y="0"/>
                      <a:ext cx="5756910" cy="5741670"/>
                    </a:xfrm>
                    <a:prstGeom prst="rect">
                      <a:avLst/>
                    </a:prstGeom>
                  </pic:spPr>
                </pic:pic>
              </a:graphicData>
            </a:graphic>
          </wp:inline>
        </w:drawing>
      </w:r>
    </w:p>
    <w:p w14:paraId="2B9ED80C" w14:textId="1FD2199F" w:rsidR="00BE507D" w:rsidRPr="009F376D" w:rsidRDefault="00BE507D" w:rsidP="00BE507D">
      <w:pPr>
        <w:widowControl w:val="0"/>
        <w:autoSpaceDE w:val="0"/>
        <w:autoSpaceDN w:val="0"/>
        <w:adjustRightInd w:val="0"/>
        <w:rPr>
          <w:rFonts w:asciiTheme="majorHAnsi" w:eastAsiaTheme="minorEastAsia" w:hAnsiTheme="majorHAnsi"/>
          <w:b/>
          <w:sz w:val="28"/>
          <w:szCs w:val="28"/>
          <w:lang w:eastAsia="nb-NO"/>
        </w:rPr>
      </w:pPr>
    </w:p>
    <w:p w14:paraId="2EE47A76" w14:textId="564FE021" w:rsidR="006634A0" w:rsidRPr="00165C8B" w:rsidRDefault="00491894" w:rsidP="006634A0">
      <w:pPr>
        <w:rPr>
          <w:rFonts w:asciiTheme="majorHAnsi" w:hAnsiTheme="majorHAnsi"/>
          <w:b/>
          <w:bCs/>
        </w:rPr>
      </w:pPr>
      <w:r>
        <w:rPr>
          <w:rFonts w:asciiTheme="majorHAnsi" w:hAnsiTheme="majorHAnsi"/>
          <w:b/>
          <w:bCs/>
        </w:rPr>
        <w:t>2.</w:t>
      </w:r>
      <w:r w:rsidR="006634A0" w:rsidRPr="00165C8B">
        <w:rPr>
          <w:rFonts w:asciiTheme="majorHAnsi" w:hAnsiTheme="majorHAnsi"/>
          <w:b/>
          <w:bCs/>
        </w:rPr>
        <w:t>MFUs vurdering</w:t>
      </w:r>
    </w:p>
    <w:p w14:paraId="0E3AC02F" w14:textId="77777777" w:rsidR="006634A0" w:rsidRDefault="006634A0" w:rsidP="006634A0">
      <w:pPr>
        <w:rPr>
          <w:rFonts w:asciiTheme="majorHAnsi" w:hAnsiTheme="majorHAnsi"/>
          <w:b/>
          <w:bCs/>
          <w:sz w:val="28"/>
          <w:szCs w:val="28"/>
        </w:rPr>
      </w:pPr>
    </w:p>
    <w:p w14:paraId="7EEB9134" w14:textId="77777777" w:rsidR="006634A0" w:rsidRPr="005723B2" w:rsidRDefault="006634A0" w:rsidP="006634A0">
      <w:pPr>
        <w:spacing w:after="240"/>
        <w:rPr>
          <w:rFonts w:asciiTheme="majorHAnsi" w:hAnsiTheme="majorHAnsi"/>
        </w:rPr>
      </w:pPr>
      <w:r>
        <w:rPr>
          <w:rFonts w:asciiTheme="majorHAnsi" w:hAnsiTheme="majorHAnsi"/>
        </w:rPr>
        <w:t>Produktet Litago finnes i ulike varianter. I tråd med MFUs retningslinjers punkt 6 behandles alle Litagovarianter likt, så lenge en eller noen av produktene i serien har et sukkerinnhold som er over grensen som er angitt i MFUs produktliste. Litago omfattes dermed av MFUs retningslinjer.</w:t>
      </w:r>
    </w:p>
    <w:p w14:paraId="2E2E78B2" w14:textId="77777777" w:rsidR="006634A0" w:rsidRDefault="006634A0" w:rsidP="006634A0">
      <w:pPr>
        <w:pStyle w:val="NormalWeb"/>
        <w:rPr>
          <w:rFonts w:asciiTheme="majorHAnsi" w:hAnsiTheme="majorHAnsi"/>
        </w:rPr>
      </w:pPr>
      <w:r w:rsidRPr="00EF6B98">
        <w:rPr>
          <w:rFonts w:asciiTheme="majorHAnsi" w:hAnsiTheme="majorHAnsi"/>
        </w:rPr>
        <w:t>Spørsmåle</w:t>
      </w:r>
      <w:r>
        <w:rPr>
          <w:rFonts w:asciiTheme="majorHAnsi" w:hAnsiTheme="majorHAnsi"/>
        </w:rPr>
        <w:t>ne U</w:t>
      </w:r>
      <w:r w:rsidRPr="00EF6B98">
        <w:rPr>
          <w:rFonts w:asciiTheme="majorHAnsi" w:hAnsiTheme="majorHAnsi"/>
        </w:rPr>
        <w:t xml:space="preserve">tvalget skal ta stilling til, er om utforming av </w:t>
      </w:r>
      <w:r>
        <w:rPr>
          <w:rFonts w:asciiTheme="majorHAnsi" w:hAnsiTheme="majorHAnsi"/>
        </w:rPr>
        <w:t xml:space="preserve">kampanje for Litago på Facebook og Snapchat som beskrevet ovenfor </w:t>
      </w:r>
      <w:r w:rsidRPr="00EF6B98">
        <w:rPr>
          <w:rFonts w:asciiTheme="majorHAnsi" w:hAnsiTheme="majorHAnsi"/>
        </w:rPr>
        <w:t xml:space="preserve">er en </w:t>
      </w:r>
      <w:r w:rsidRPr="00EF6B98">
        <w:rPr>
          <w:rFonts w:asciiTheme="majorHAnsi" w:hAnsiTheme="majorHAnsi"/>
          <w:i/>
        </w:rPr>
        <w:t>markedsføring særlig rettet mot barn under 13 år</w:t>
      </w:r>
      <w:r w:rsidRPr="00EF6B98">
        <w:rPr>
          <w:rFonts w:asciiTheme="majorHAnsi" w:hAnsiTheme="majorHAnsi"/>
        </w:rPr>
        <w:t>, jf. retningslinjene punkt 2.</w:t>
      </w:r>
      <w:r>
        <w:rPr>
          <w:rFonts w:asciiTheme="majorHAnsi" w:hAnsiTheme="majorHAnsi"/>
        </w:rPr>
        <w:t xml:space="preserve"> Utvalget skal også ta standpunkt til om konkurransen er i strid med retningslinjenes punkt 3 knyttet til aldersgrense. Dessuten skal Utvalget vurdere om kampanjen er uaktsom, ref retningslinjenes punkt 4 .</w:t>
      </w:r>
    </w:p>
    <w:p w14:paraId="47D9016E" w14:textId="77777777" w:rsidR="006634A0" w:rsidRPr="00980554" w:rsidRDefault="006634A0" w:rsidP="006634A0">
      <w:pPr>
        <w:rPr>
          <w:rFonts w:asciiTheme="majorHAnsi" w:hAnsiTheme="majorHAnsi"/>
          <w:b/>
          <w:bCs/>
          <w:sz w:val="28"/>
          <w:szCs w:val="28"/>
        </w:rPr>
      </w:pPr>
    </w:p>
    <w:p w14:paraId="6B18BEB6" w14:textId="77777777" w:rsidR="006634A0" w:rsidRPr="009F376D" w:rsidRDefault="006634A0" w:rsidP="006634A0">
      <w:pPr>
        <w:widowControl w:val="0"/>
        <w:autoSpaceDE w:val="0"/>
        <w:autoSpaceDN w:val="0"/>
        <w:adjustRightInd w:val="0"/>
        <w:rPr>
          <w:rFonts w:asciiTheme="majorHAnsi" w:eastAsiaTheme="minorEastAsia" w:hAnsiTheme="majorHAnsi" w:cs="Arial"/>
          <w:i/>
          <w:iCs/>
          <w:lang w:eastAsia="nb-NO"/>
        </w:rPr>
      </w:pPr>
      <w:r w:rsidRPr="009F376D">
        <w:rPr>
          <w:rFonts w:asciiTheme="majorHAnsi" w:hAnsiTheme="majorHAnsi"/>
        </w:rPr>
        <w:t xml:space="preserve">I følge retningslinjene punkt 5 skal </w:t>
      </w:r>
      <w:r w:rsidRPr="009F376D">
        <w:rPr>
          <w:rFonts w:asciiTheme="majorHAnsi" w:eastAsiaTheme="minorEastAsia" w:hAnsiTheme="majorHAnsi" w:cs="Arial"/>
          <w:lang w:eastAsia="nb-NO"/>
        </w:rPr>
        <w:t xml:space="preserve">det foretas en helhetsvurdering hvor det skal legges vekt </w:t>
      </w:r>
      <w:r w:rsidRPr="009F376D">
        <w:rPr>
          <w:rFonts w:asciiTheme="majorHAnsi" w:eastAsiaTheme="minorEastAsia" w:hAnsiTheme="majorHAnsi" w:cs="Arial"/>
          <w:lang w:eastAsia="nb-NO"/>
        </w:rPr>
        <w:lastRenderedPageBreak/>
        <w:t>på:</w:t>
      </w:r>
    </w:p>
    <w:p w14:paraId="2F593F95" w14:textId="77777777" w:rsidR="006634A0" w:rsidRPr="009F376D" w:rsidRDefault="006634A0" w:rsidP="006634A0">
      <w:pPr>
        <w:widowControl w:val="0"/>
        <w:autoSpaceDE w:val="0"/>
        <w:autoSpaceDN w:val="0"/>
        <w:adjustRightInd w:val="0"/>
        <w:rPr>
          <w:rFonts w:asciiTheme="majorHAnsi" w:eastAsiaTheme="minorEastAsia" w:hAnsiTheme="majorHAnsi" w:cs="Arial"/>
          <w:i/>
          <w:iCs/>
          <w:lang w:eastAsia="nb-NO"/>
        </w:rPr>
      </w:pPr>
      <w:r w:rsidRPr="009F376D">
        <w:rPr>
          <w:rFonts w:asciiTheme="majorHAnsi" w:eastAsiaTheme="minorEastAsia" w:hAnsiTheme="majorHAnsi" w:cs="Arial"/>
          <w:i/>
          <w:iCs/>
          <w:lang w:eastAsia="nb-NO"/>
        </w:rPr>
        <w:t>a) I hvor stor grad appellerer det markedsførte produktet, herunder emballasjen, særlig til barn</w:t>
      </w:r>
    </w:p>
    <w:p w14:paraId="0DE90D86" w14:textId="77777777" w:rsidR="006634A0" w:rsidRPr="009F376D" w:rsidRDefault="006634A0" w:rsidP="006634A0">
      <w:pPr>
        <w:widowControl w:val="0"/>
        <w:autoSpaceDE w:val="0"/>
        <w:autoSpaceDN w:val="0"/>
        <w:adjustRightInd w:val="0"/>
        <w:rPr>
          <w:rFonts w:asciiTheme="majorHAnsi" w:eastAsiaTheme="minorEastAsia" w:hAnsiTheme="majorHAnsi" w:cs="Arial"/>
          <w:i/>
          <w:iCs/>
          <w:lang w:eastAsia="nb-NO"/>
        </w:rPr>
      </w:pPr>
      <w:r w:rsidRPr="009F376D">
        <w:rPr>
          <w:rFonts w:asciiTheme="majorHAnsi" w:eastAsiaTheme="minorEastAsia" w:hAnsiTheme="majorHAnsi" w:cs="Arial"/>
          <w:i/>
          <w:iCs/>
          <w:lang w:eastAsia="nb-NO"/>
        </w:rPr>
        <w:t>b) I hvor stor grad appellerer medier som er brukt særlig til barn</w:t>
      </w:r>
    </w:p>
    <w:p w14:paraId="40B891B7" w14:textId="77777777" w:rsidR="006634A0" w:rsidRDefault="006634A0" w:rsidP="006634A0">
      <w:pPr>
        <w:widowControl w:val="0"/>
        <w:autoSpaceDE w:val="0"/>
        <w:autoSpaceDN w:val="0"/>
        <w:adjustRightInd w:val="0"/>
        <w:rPr>
          <w:rFonts w:asciiTheme="majorHAnsi" w:eastAsiaTheme="minorEastAsia" w:hAnsiTheme="majorHAnsi" w:cs="Arial"/>
          <w:i/>
          <w:iCs/>
          <w:lang w:eastAsia="nb-NO"/>
        </w:rPr>
      </w:pPr>
      <w:r w:rsidRPr="009F376D">
        <w:rPr>
          <w:rFonts w:asciiTheme="majorHAnsi" w:eastAsiaTheme="minorEastAsia" w:hAnsiTheme="majorHAnsi" w:cs="Arial"/>
          <w:i/>
          <w:iCs/>
          <w:lang w:eastAsia="nb-NO"/>
        </w:rPr>
        <w:t>c) I hvor stor grad appellerer virkemidlene som er brukt særlig til barn</w:t>
      </w:r>
    </w:p>
    <w:p w14:paraId="03BAF0A0" w14:textId="77777777" w:rsidR="006634A0" w:rsidRPr="00165C8B" w:rsidRDefault="006634A0" w:rsidP="006634A0">
      <w:pPr>
        <w:widowControl w:val="0"/>
        <w:autoSpaceDE w:val="0"/>
        <w:autoSpaceDN w:val="0"/>
        <w:adjustRightInd w:val="0"/>
        <w:rPr>
          <w:rFonts w:asciiTheme="majorHAnsi" w:eastAsiaTheme="minorEastAsia" w:hAnsiTheme="majorHAnsi" w:cs="Arial"/>
          <w:i/>
          <w:iCs/>
          <w:lang w:eastAsia="nb-NO"/>
        </w:rPr>
      </w:pPr>
    </w:p>
    <w:p w14:paraId="35ADE71E" w14:textId="77777777" w:rsidR="006634A0" w:rsidRPr="009F376D" w:rsidRDefault="006634A0" w:rsidP="006634A0">
      <w:pPr>
        <w:spacing w:after="240" w:line="300" w:lineRule="auto"/>
        <w:rPr>
          <w:rFonts w:asciiTheme="majorHAnsi" w:hAnsiTheme="majorHAnsi"/>
        </w:rPr>
      </w:pPr>
      <w:r w:rsidRPr="009F376D">
        <w:rPr>
          <w:rFonts w:asciiTheme="majorHAnsi" w:hAnsiTheme="majorHAnsi"/>
        </w:rPr>
        <w:t>Utvalget vektlegger følgende:</w:t>
      </w:r>
    </w:p>
    <w:p w14:paraId="6B883E31" w14:textId="77777777" w:rsidR="006634A0" w:rsidRDefault="006634A0" w:rsidP="006634A0">
      <w:pPr>
        <w:spacing w:after="240"/>
        <w:rPr>
          <w:rFonts w:asciiTheme="majorHAnsi" w:hAnsiTheme="majorHAnsi"/>
        </w:rPr>
      </w:pPr>
      <w:r w:rsidRPr="009F376D">
        <w:rPr>
          <w:rFonts w:asciiTheme="majorHAnsi" w:eastAsia="MS Mincho" w:hAnsiTheme="majorHAnsi"/>
          <w:u w:val="single"/>
          <w:lang w:eastAsia="nb-NO"/>
        </w:rPr>
        <w:t>Produktet:</w:t>
      </w:r>
      <w:r w:rsidRPr="009F376D">
        <w:rPr>
          <w:rFonts w:asciiTheme="majorHAnsi" w:eastAsia="MS Mincho" w:hAnsiTheme="majorHAnsi"/>
          <w:lang w:eastAsia="nb-NO"/>
        </w:rPr>
        <w:t xml:space="preserve"> </w:t>
      </w:r>
      <w:r w:rsidRPr="009F376D">
        <w:rPr>
          <w:rFonts w:asciiTheme="majorHAnsi" w:hAnsiTheme="majorHAnsi"/>
        </w:rPr>
        <w:t>Ved vurdering av markedsføringen har det betydning i hvor stor grad produktet særlig appellerer til barn. Jo mer barnevennlig et produkt er, jo strengere krav stilles det til hvilke virkemidler som kan benyttes i markedsføringen.</w:t>
      </w:r>
    </w:p>
    <w:p w14:paraId="655432E1" w14:textId="51563F15" w:rsidR="006634A0" w:rsidRPr="00491894" w:rsidRDefault="006634A0" w:rsidP="00491894">
      <w:pPr>
        <w:widowControl w:val="0"/>
        <w:tabs>
          <w:tab w:val="left" w:pos="220"/>
          <w:tab w:val="left" w:pos="720"/>
        </w:tabs>
        <w:autoSpaceDE w:val="0"/>
        <w:autoSpaceDN w:val="0"/>
        <w:adjustRightInd w:val="0"/>
        <w:spacing w:after="240" w:line="300" w:lineRule="atLeast"/>
        <w:rPr>
          <w:rFonts w:asciiTheme="majorHAnsi" w:eastAsiaTheme="minorEastAsia" w:hAnsiTheme="majorHAnsi" w:cs="Verdana"/>
          <w:lang w:eastAsia="nb-NO"/>
        </w:rPr>
      </w:pPr>
      <w:r>
        <w:rPr>
          <w:rFonts w:asciiTheme="majorHAnsi" w:eastAsiaTheme="minorEastAsia" w:hAnsiTheme="majorHAnsi" w:cs="Verdana"/>
          <w:lang w:eastAsia="nb-NO"/>
        </w:rPr>
        <w:t xml:space="preserve">I følge Tine er hovedmålgruppen for produktet 15-25 år. Utvalget anser at produktets emballasje har et naivistisk uttrykk, i tillegg til at produktet selv, sjokolademelk, er attraktivt for barn. Utvalget mener derfor at Litago som produkt og gjennom sitt design i tillegg til å appellere til ungdom over 15 år og unge voksne, også appellerer til ungdom under 15 år og barn under 13 år. </w:t>
      </w:r>
    </w:p>
    <w:p w14:paraId="387CA95C" w14:textId="77777777" w:rsidR="006634A0" w:rsidRDefault="006634A0" w:rsidP="006634A0">
      <w:pPr>
        <w:widowControl w:val="0"/>
        <w:tabs>
          <w:tab w:val="left" w:pos="220"/>
          <w:tab w:val="left" w:pos="720"/>
        </w:tabs>
        <w:autoSpaceDE w:val="0"/>
        <w:autoSpaceDN w:val="0"/>
        <w:adjustRightInd w:val="0"/>
        <w:spacing w:after="240" w:line="300" w:lineRule="atLeast"/>
        <w:rPr>
          <w:rFonts w:asciiTheme="majorHAnsi" w:eastAsiaTheme="minorEastAsia" w:hAnsiTheme="majorHAnsi" w:cs="Verdana"/>
          <w:lang w:eastAsia="nb-NO"/>
        </w:rPr>
      </w:pPr>
      <w:r w:rsidRPr="009F376D">
        <w:rPr>
          <w:rFonts w:asciiTheme="majorHAnsi" w:eastAsiaTheme="minorEastAsia" w:hAnsiTheme="majorHAnsi" w:cs="Verdana"/>
          <w:u w:val="single"/>
          <w:lang w:eastAsia="nb-NO"/>
        </w:rPr>
        <w:t xml:space="preserve">Bruk av </w:t>
      </w:r>
      <w:r>
        <w:rPr>
          <w:rFonts w:asciiTheme="majorHAnsi" w:eastAsiaTheme="minorEastAsia" w:hAnsiTheme="majorHAnsi" w:cs="Verdana"/>
          <w:u w:val="single"/>
          <w:lang w:eastAsia="nb-NO"/>
        </w:rPr>
        <w:t>medier</w:t>
      </w:r>
      <w:r w:rsidRPr="009F376D">
        <w:rPr>
          <w:rFonts w:asciiTheme="majorHAnsi" w:eastAsiaTheme="minorEastAsia" w:hAnsiTheme="majorHAnsi" w:cs="Verdana"/>
          <w:u w:val="single"/>
          <w:lang w:eastAsia="nb-NO"/>
        </w:rPr>
        <w:t xml:space="preserve">: </w:t>
      </w:r>
      <w:r>
        <w:rPr>
          <w:rFonts w:asciiTheme="majorHAnsi" w:eastAsiaTheme="minorEastAsia" w:hAnsiTheme="majorHAnsi" w:cs="Verdana"/>
          <w:lang w:eastAsia="nb-NO"/>
        </w:rPr>
        <w:t>Konkurransen som er innklaget er en tegnekonkurranse knyttet til designet av Litago hvor Snapchat og Facebook er benyttet som kanaler. Begge medier har 13 års aldersgrense for å opprette konto. Det at mediene anvender en formell aldersgrense innebærer imidlertid ikke at markedsføring som skjer gjennom dem automatisk faller utenfor MFUs retningslinjer. Det må skje en konkret vurdering av virkemidlene, se avsnitt Bruk av virkemidler, nedenfor.</w:t>
      </w:r>
    </w:p>
    <w:p w14:paraId="23E6B901" w14:textId="74BEF473" w:rsidR="006634A0" w:rsidRPr="00491894" w:rsidRDefault="006634A0" w:rsidP="00491894">
      <w:pPr>
        <w:widowControl w:val="0"/>
        <w:tabs>
          <w:tab w:val="left" w:pos="220"/>
          <w:tab w:val="left" w:pos="720"/>
        </w:tabs>
        <w:autoSpaceDE w:val="0"/>
        <w:autoSpaceDN w:val="0"/>
        <w:adjustRightInd w:val="0"/>
        <w:spacing w:after="240" w:line="300" w:lineRule="atLeast"/>
        <w:rPr>
          <w:rFonts w:asciiTheme="majorHAnsi" w:eastAsiaTheme="minorEastAsia" w:hAnsiTheme="majorHAnsi" w:cs="Verdana"/>
          <w:lang w:eastAsia="nb-NO"/>
        </w:rPr>
      </w:pPr>
      <w:r>
        <w:rPr>
          <w:rFonts w:asciiTheme="majorHAnsi" w:eastAsiaTheme="minorEastAsia" w:hAnsiTheme="majorHAnsi" w:cs="Verdana"/>
          <w:lang w:eastAsia="nb-NO"/>
        </w:rPr>
        <w:t>Tine har kjøpt annonsering rettet mot målgruppe 15-25 år på Facebook. Det er 2 år over det alderssegmentet som Facebook selger annonsetjenester mot som yngste gruppe. Utvalget legger til grunn at  Tine ikke har innrettet kampanjen mot de aller yngste Facebook brukerne.</w:t>
      </w:r>
    </w:p>
    <w:p w14:paraId="1C5CAA46" w14:textId="77777777" w:rsidR="006634A0" w:rsidRDefault="006634A0" w:rsidP="006634A0">
      <w:pPr>
        <w:widowControl w:val="0"/>
        <w:tabs>
          <w:tab w:val="left" w:pos="220"/>
          <w:tab w:val="left" w:pos="720"/>
        </w:tabs>
        <w:autoSpaceDE w:val="0"/>
        <w:autoSpaceDN w:val="0"/>
        <w:adjustRightInd w:val="0"/>
        <w:spacing w:after="240" w:line="300" w:lineRule="atLeast"/>
        <w:rPr>
          <w:rFonts w:asciiTheme="majorHAnsi" w:eastAsiaTheme="minorEastAsia" w:hAnsiTheme="majorHAnsi" w:cs="Verdana"/>
          <w:lang w:eastAsia="nb-NO"/>
        </w:rPr>
      </w:pPr>
      <w:r w:rsidRPr="00D36C67">
        <w:rPr>
          <w:rFonts w:asciiTheme="majorHAnsi" w:eastAsiaTheme="minorEastAsia" w:hAnsiTheme="majorHAnsi" w:cs="Verdana"/>
          <w:u w:val="single"/>
          <w:lang w:eastAsia="nb-NO"/>
        </w:rPr>
        <w:t>Bruk av virkemidler</w:t>
      </w:r>
      <w:r>
        <w:rPr>
          <w:rFonts w:asciiTheme="majorHAnsi" w:eastAsiaTheme="minorEastAsia" w:hAnsiTheme="majorHAnsi" w:cs="Verdana"/>
          <w:u w:val="single"/>
          <w:lang w:eastAsia="nb-NO"/>
        </w:rPr>
        <w:t xml:space="preserve">: </w:t>
      </w:r>
      <w:r w:rsidRPr="00980554">
        <w:rPr>
          <w:rFonts w:asciiTheme="majorHAnsi" w:eastAsiaTheme="minorEastAsia" w:hAnsiTheme="majorHAnsi" w:cs="Verdana"/>
          <w:lang w:eastAsia="nb-NO"/>
        </w:rPr>
        <w:t>Kampanjen er knyttet opp mot ulike</w:t>
      </w:r>
      <w:r>
        <w:rPr>
          <w:rFonts w:asciiTheme="majorHAnsi" w:eastAsiaTheme="minorEastAsia" w:hAnsiTheme="majorHAnsi" w:cs="Verdana"/>
          <w:lang w:eastAsia="nb-NO"/>
        </w:rPr>
        <w:t xml:space="preserve"> </w:t>
      </w:r>
      <w:r w:rsidRPr="00980554">
        <w:rPr>
          <w:rFonts w:asciiTheme="majorHAnsi" w:eastAsiaTheme="minorEastAsia" w:hAnsiTheme="majorHAnsi" w:cs="Verdana"/>
          <w:lang w:eastAsia="nb-NO"/>
        </w:rPr>
        <w:t>hendelser</w:t>
      </w:r>
      <w:r>
        <w:rPr>
          <w:rFonts w:asciiTheme="majorHAnsi" w:eastAsiaTheme="minorEastAsia" w:hAnsiTheme="majorHAnsi" w:cs="Verdana"/>
          <w:lang w:eastAsia="nb-NO"/>
        </w:rPr>
        <w:t>: St.Patricks day, Valentines day, Spellemannsprisen. Dette anser Utvalget som hendelser eller arrangementer som ikke har profil rettet mot barn.</w:t>
      </w:r>
    </w:p>
    <w:p w14:paraId="29FD129A" w14:textId="77777777" w:rsidR="006634A0" w:rsidRDefault="006634A0" w:rsidP="006634A0">
      <w:pPr>
        <w:widowControl w:val="0"/>
        <w:tabs>
          <w:tab w:val="left" w:pos="220"/>
          <w:tab w:val="left" w:pos="720"/>
        </w:tabs>
        <w:autoSpaceDE w:val="0"/>
        <w:autoSpaceDN w:val="0"/>
        <w:adjustRightInd w:val="0"/>
        <w:spacing w:after="240" w:line="300" w:lineRule="atLeast"/>
        <w:rPr>
          <w:rFonts w:asciiTheme="majorHAnsi" w:eastAsiaTheme="minorEastAsia" w:hAnsiTheme="majorHAnsi" w:cs="Verdana"/>
          <w:lang w:eastAsia="nb-NO"/>
        </w:rPr>
      </w:pPr>
      <w:r>
        <w:rPr>
          <w:rFonts w:asciiTheme="majorHAnsi" w:eastAsiaTheme="minorEastAsia" w:hAnsiTheme="majorHAnsi" w:cs="Verdana"/>
          <w:lang w:eastAsia="nb-NO"/>
        </w:rPr>
        <w:t xml:space="preserve">Temaer som kampanjen har knyttet seg mot er eksempelvis forelskelse og hva skjer i helgen. Dette anser ikke Utvalget for å være temaer barn under 13 år har et særlig sterkt forhold til. </w:t>
      </w:r>
    </w:p>
    <w:p w14:paraId="6CBF693F" w14:textId="77777777" w:rsidR="006634A0" w:rsidRPr="003766FB" w:rsidRDefault="006634A0" w:rsidP="006634A0">
      <w:pPr>
        <w:widowControl w:val="0"/>
        <w:tabs>
          <w:tab w:val="left" w:pos="220"/>
          <w:tab w:val="left" w:pos="720"/>
        </w:tabs>
        <w:autoSpaceDE w:val="0"/>
        <w:autoSpaceDN w:val="0"/>
        <w:adjustRightInd w:val="0"/>
        <w:spacing w:after="240" w:line="300" w:lineRule="atLeast"/>
        <w:rPr>
          <w:rFonts w:asciiTheme="majorHAnsi" w:eastAsiaTheme="minorEastAsia" w:hAnsiTheme="majorHAnsi" w:cs="Verdana"/>
          <w:lang w:eastAsia="nb-NO"/>
        </w:rPr>
      </w:pPr>
      <w:r>
        <w:rPr>
          <w:rFonts w:asciiTheme="majorHAnsi" w:eastAsiaTheme="minorEastAsia" w:hAnsiTheme="majorHAnsi" w:cs="Verdana"/>
          <w:lang w:eastAsia="nb-NO"/>
        </w:rPr>
        <w:t>Premieringen er angitt som ”premier, heder og ære”. Premien er dermed ikke konkretisert i konkurransegrunnlaget. Heder og ære er mer abstrakt som anerkjennelse og er etter Utvalgets vurdering noe som først og fremst ungdom vil tenke på som attraktivt. Barn ville finne konkrete premier mer appellerende.</w:t>
      </w:r>
    </w:p>
    <w:p w14:paraId="063584C9" w14:textId="77777777" w:rsidR="006634A0" w:rsidRDefault="006634A0" w:rsidP="006634A0">
      <w:pPr>
        <w:widowControl w:val="0"/>
        <w:tabs>
          <w:tab w:val="left" w:pos="220"/>
          <w:tab w:val="left" w:pos="720"/>
        </w:tabs>
        <w:autoSpaceDE w:val="0"/>
        <w:autoSpaceDN w:val="0"/>
        <w:adjustRightInd w:val="0"/>
        <w:spacing w:after="240"/>
        <w:rPr>
          <w:rFonts w:asciiTheme="majorHAnsi" w:eastAsiaTheme="minorEastAsia" w:hAnsiTheme="majorHAnsi" w:cs="Verdana"/>
          <w:lang w:eastAsia="nb-NO"/>
        </w:rPr>
      </w:pPr>
      <w:r>
        <w:rPr>
          <w:rFonts w:asciiTheme="majorHAnsi" w:eastAsiaTheme="minorEastAsia" w:hAnsiTheme="majorHAnsi" w:cs="Verdana"/>
          <w:lang w:eastAsia="nb-NO"/>
        </w:rPr>
        <w:t>Språkbruken med eksempelvis KUrneval og KUrra er etter Utvalgets mening ungdommelig, og for indirekte benyttet til å anses særlig rettet til barn.</w:t>
      </w:r>
    </w:p>
    <w:p w14:paraId="4E33BFE7" w14:textId="77777777" w:rsidR="006634A0" w:rsidRPr="00D36C67" w:rsidRDefault="006634A0" w:rsidP="006634A0">
      <w:pPr>
        <w:widowControl w:val="0"/>
        <w:tabs>
          <w:tab w:val="left" w:pos="220"/>
          <w:tab w:val="left" w:pos="720"/>
        </w:tabs>
        <w:autoSpaceDE w:val="0"/>
        <w:autoSpaceDN w:val="0"/>
        <w:adjustRightInd w:val="0"/>
        <w:spacing w:after="240"/>
        <w:rPr>
          <w:rFonts w:asciiTheme="majorHAnsi" w:eastAsia="MS Mincho" w:hAnsiTheme="majorHAnsi"/>
          <w:u w:val="single"/>
          <w:lang w:eastAsia="nb-NO"/>
        </w:rPr>
      </w:pPr>
      <w:r w:rsidRPr="00980554">
        <w:rPr>
          <w:rFonts w:asciiTheme="majorHAnsi" w:eastAsiaTheme="minorEastAsia" w:hAnsiTheme="majorHAnsi" w:cs="Verdana"/>
          <w:lang w:eastAsia="nb-NO"/>
        </w:rPr>
        <w:t>Tegneeffekten</w:t>
      </w:r>
      <w:r>
        <w:rPr>
          <w:rFonts w:asciiTheme="majorHAnsi" w:eastAsiaTheme="minorEastAsia" w:hAnsiTheme="majorHAnsi" w:cs="Verdana"/>
          <w:lang w:eastAsia="nb-NO"/>
        </w:rPr>
        <w:t xml:space="preserve"> som Tine har benyttet gjennom Snapchat er utvilsomt et virkemiddel som også appellerer til barn i tillegg til unge mennesker.</w:t>
      </w:r>
    </w:p>
    <w:p w14:paraId="3255D331" w14:textId="77777777" w:rsidR="006634A0" w:rsidRPr="00B16F7E" w:rsidRDefault="006634A0" w:rsidP="006634A0">
      <w:pPr>
        <w:widowControl w:val="0"/>
        <w:autoSpaceDE w:val="0"/>
        <w:autoSpaceDN w:val="0"/>
        <w:adjustRightInd w:val="0"/>
        <w:rPr>
          <w:rFonts w:asciiTheme="majorHAnsi" w:eastAsia="MS Mincho" w:hAnsiTheme="majorHAnsi"/>
          <w:u w:val="single"/>
          <w:lang w:eastAsia="nb-NO"/>
        </w:rPr>
      </w:pPr>
      <w:r w:rsidRPr="00B16F7E">
        <w:rPr>
          <w:rFonts w:asciiTheme="majorHAnsi" w:eastAsia="MS Mincho" w:hAnsiTheme="majorHAnsi"/>
          <w:u w:val="single"/>
          <w:lang w:eastAsia="nb-NO"/>
        </w:rPr>
        <w:lastRenderedPageBreak/>
        <w:t>Punkt 3 aldersgrense:</w:t>
      </w:r>
    </w:p>
    <w:p w14:paraId="2193C336" w14:textId="77777777" w:rsidR="006634A0" w:rsidRDefault="006634A0" w:rsidP="006634A0">
      <w:pPr>
        <w:widowControl w:val="0"/>
        <w:autoSpaceDE w:val="0"/>
        <w:autoSpaceDN w:val="0"/>
        <w:adjustRightInd w:val="0"/>
        <w:rPr>
          <w:rFonts w:asciiTheme="majorHAnsi" w:eastAsia="MS Mincho" w:hAnsiTheme="majorHAnsi"/>
          <w:lang w:eastAsia="nb-NO"/>
        </w:rPr>
      </w:pPr>
      <w:r>
        <w:rPr>
          <w:rFonts w:asciiTheme="majorHAnsi" w:eastAsia="MS Mincho" w:hAnsiTheme="majorHAnsi"/>
          <w:lang w:eastAsia="nb-NO"/>
        </w:rPr>
        <w:t>Fraværet av aldersgrense på konkurransen mener Utvalget er kritikkverdig. Utvalget er av den oppfatning at enhver konkurranse av en slik karakter bør stipulere aldersgrense som bør være minimum 13 år. Det er ikke tilstrekkelig at konkurransen annonseres gjennom medier som opererer med en aldersgrense på 13 år. Utvalget viser til at det ikke finnes mekanismer som håndhever aldersgrenser på slike nettjenester, og at det derfor er behov for egne aldersgrenser i konkurranser. Utvalget mener imidlertid at med bakgrunn i denne konkurransens konkrete innhold og innretning, kan den manglende aldersgrensen ikke alene vurderes som et brudd på retningslinjene.</w:t>
      </w:r>
    </w:p>
    <w:p w14:paraId="3CB4C23D" w14:textId="77777777" w:rsidR="006634A0" w:rsidRDefault="006634A0" w:rsidP="006634A0">
      <w:pPr>
        <w:widowControl w:val="0"/>
        <w:autoSpaceDE w:val="0"/>
        <w:autoSpaceDN w:val="0"/>
        <w:adjustRightInd w:val="0"/>
        <w:spacing w:line="276" w:lineRule="auto"/>
        <w:rPr>
          <w:rFonts w:asciiTheme="majorHAnsi" w:eastAsia="MS Mincho" w:hAnsiTheme="majorHAnsi"/>
          <w:lang w:eastAsia="nb-NO"/>
        </w:rPr>
      </w:pPr>
    </w:p>
    <w:p w14:paraId="7D8C6CE8" w14:textId="77777777" w:rsidR="006634A0" w:rsidRPr="00A50234" w:rsidRDefault="006634A0" w:rsidP="006634A0">
      <w:pPr>
        <w:rPr>
          <w:rFonts w:asciiTheme="majorHAnsi" w:eastAsiaTheme="minorEastAsia" w:hAnsiTheme="majorHAnsi" w:cs="Arial"/>
          <w:color w:val="000000"/>
          <w:u w:val="single"/>
          <w:lang w:eastAsia="zh-CN"/>
        </w:rPr>
      </w:pPr>
      <w:r w:rsidRPr="00A50234">
        <w:rPr>
          <w:rFonts w:asciiTheme="majorHAnsi" w:eastAsiaTheme="minorEastAsia" w:hAnsiTheme="majorHAnsi" w:cs="Arial"/>
          <w:color w:val="000000"/>
          <w:u w:val="single"/>
          <w:lang w:eastAsia="zh-CN"/>
        </w:rPr>
        <w:t>Punkt 4 aktsom markedsføring overfor ungdom</w:t>
      </w:r>
    </w:p>
    <w:p w14:paraId="0F3AFCD1" w14:textId="77777777" w:rsidR="006634A0" w:rsidRDefault="006634A0" w:rsidP="006634A0">
      <w:pPr>
        <w:rPr>
          <w:rFonts w:asciiTheme="majorHAnsi" w:eastAsiaTheme="minorEastAsia" w:hAnsiTheme="majorHAnsi" w:cs="Arial"/>
          <w:i/>
          <w:iCs/>
          <w:color w:val="000000"/>
          <w:lang w:eastAsia="zh-CN"/>
        </w:rPr>
      </w:pPr>
      <w:r>
        <w:rPr>
          <w:rFonts w:asciiTheme="majorHAnsi" w:eastAsiaTheme="minorEastAsia" w:hAnsiTheme="majorHAnsi" w:cs="Arial"/>
          <w:color w:val="000000"/>
          <w:lang w:eastAsia="zh-CN"/>
        </w:rPr>
        <w:t xml:space="preserve">MFUs </w:t>
      </w:r>
      <w:r w:rsidRPr="00A50234">
        <w:rPr>
          <w:rFonts w:asciiTheme="majorHAnsi" w:eastAsiaTheme="minorEastAsia" w:hAnsiTheme="majorHAnsi" w:cs="Arial"/>
          <w:color w:val="000000"/>
          <w:lang w:eastAsia="zh-CN"/>
        </w:rPr>
        <w:t>retning</w:t>
      </w:r>
      <w:r>
        <w:rPr>
          <w:rFonts w:asciiTheme="majorHAnsi" w:eastAsiaTheme="minorEastAsia" w:hAnsiTheme="majorHAnsi" w:cs="Arial"/>
          <w:color w:val="000000"/>
          <w:lang w:eastAsia="zh-CN"/>
        </w:rPr>
        <w:t>s</w:t>
      </w:r>
      <w:r w:rsidRPr="00A50234">
        <w:rPr>
          <w:rFonts w:asciiTheme="majorHAnsi" w:eastAsiaTheme="minorEastAsia" w:hAnsiTheme="majorHAnsi" w:cs="Arial"/>
          <w:color w:val="000000"/>
          <w:lang w:eastAsia="zh-CN"/>
        </w:rPr>
        <w:t>linje</w:t>
      </w:r>
      <w:r>
        <w:rPr>
          <w:rFonts w:asciiTheme="majorHAnsi" w:eastAsiaTheme="minorEastAsia" w:hAnsiTheme="majorHAnsi" w:cs="Arial"/>
          <w:color w:val="000000"/>
          <w:lang w:eastAsia="zh-CN"/>
        </w:rPr>
        <w:t>rs</w:t>
      </w:r>
      <w:r w:rsidRPr="00A50234">
        <w:rPr>
          <w:rFonts w:asciiTheme="majorHAnsi" w:eastAsiaTheme="minorEastAsia" w:hAnsiTheme="majorHAnsi" w:cs="Arial"/>
          <w:color w:val="000000"/>
          <w:lang w:eastAsia="zh-CN"/>
        </w:rPr>
        <w:t xml:space="preserve"> punkt 4 </w:t>
      </w:r>
      <w:r>
        <w:rPr>
          <w:rFonts w:asciiTheme="majorHAnsi" w:eastAsiaTheme="minorEastAsia" w:hAnsiTheme="majorHAnsi" w:cs="Arial"/>
          <w:color w:val="000000"/>
          <w:lang w:eastAsia="zh-CN"/>
        </w:rPr>
        <w:t>har følgende innhold:</w:t>
      </w:r>
      <w:r w:rsidRPr="001D218C">
        <w:rPr>
          <w:rFonts w:asciiTheme="majorHAnsi" w:eastAsiaTheme="minorEastAsia" w:hAnsiTheme="majorHAnsi" w:cs="Arial"/>
          <w:color w:val="000000"/>
          <w:lang w:eastAsia="zh-CN"/>
        </w:rPr>
        <w:br/>
      </w:r>
      <w:r w:rsidRPr="001D218C">
        <w:rPr>
          <w:rFonts w:asciiTheme="majorHAnsi" w:eastAsiaTheme="minorEastAsia" w:hAnsiTheme="majorHAnsi" w:cs="Arial"/>
          <w:i/>
          <w:iCs/>
          <w:color w:val="000000"/>
          <w:lang w:eastAsia="zh-CN"/>
        </w:rPr>
        <w:t>Ved markedsføring av produkter som er omfattet av produktlisten, og som er særlig rettet til ungdom, skal det tas hensyn til og vises aktsomhet overfor alder og utvikling.</w:t>
      </w:r>
      <w:r>
        <w:rPr>
          <w:rFonts w:asciiTheme="majorHAnsi" w:eastAsiaTheme="minorEastAsia" w:hAnsiTheme="majorHAnsi" w:cs="Arial"/>
          <w:i/>
          <w:iCs/>
          <w:color w:val="000000"/>
          <w:lang w:eastAsia="zh-CN"/>
        </w:rPr>
        <w:t xml:space="preserve"> </w:t>
      </w:r>
    </w:p>
    <w:p w14:paraId="65018D34" w14:textId="77777777" w:rsidR="006634A0" w:rsidRDefault="006634A0" w:rsidP="006634A0">
      <w:pPr>
        <w:rPr>
          <w:rFonts w:asciiTheme="majorHAnsi" w:eastAsiaTheme="minorEastAsia" w:hAnsiTheme="majorHAnsi" w:cs="Arial"/>
          <w:i/>
          <w:iCs/>
          <w:color w:val="000000"/>
          <w:lang w:eastAsia="zh-CN"/>
        </w:rPr>
      </w:pPr>
    </w:p>
    <w:p w14:paraId="0792F556" w14:textId="77777777" w:rsidR="006634A0" w:rsidRPr="00156D2E" w:rsidRDefault="006634A0" w:rsidP="006634A0">
      <w:pPr>
        <w:rPr>
          <w:rFonts w:asciiTheme="majorHAnsi" w:eastAsiaTheme="minorEastAsia" w:hAnsiTheme="majorHAnsi" w:cs="Arial"/>
          <w:color w:val="000000"/>
          <w:lang w:eastAsia="zh-CN"/>
        </w:rPr>
      </w:pPr>
      <w:r w:rsidRPr="00156D2E">
        <w:rPr>
          <w:rFonts w:asciiTheme="majorHAnsi" w:eastAsiaTheme="minorEastAsia" w:hAnsiTheme="majorHAnsi" w:cs="Arial"/>
          <w:color w:val="000000"/>
          <w:lang w:eastAsia="zh-CN"/>
        </w:rPr>
        <w:t>Utvalget vil dermed påpeke at det er adgang til å markedsføre til ungdom, men det må ikke gjøres på en uaktsom måte</w:t>
      </w:r>
      <w:r>
        <w:rPr>
          <w:rFonts w:asciiTheme="majorHAnsi" w:eastAsiaTheme="minorEastAsia" w:hAnsiTheme="majorHAnsi" w:cs="Arial"/>
          <w:color w:val="000000"/>
          <w:lang w:eastAsia="zh-CN"/>
        </w:rPr>
        <w:t>.</w:t>
      </w:r>
    </w:p>
    <w:p w14:paraId="2BDA97DF" w14:textId="77777777" w:rsidR="006634A0" w:rsidRDefault="006634A0" w:rsidP="006634A0">
      <w:pPr>
        <w:rPr>
          <w:rFonts w:asciiTheme="majorHAnsi" w:eastAsiaTheme="minorEastAsia" w:hAnsiTheme="majorHAnsi" w:cs="Arial"/>
          <w:color w:val="000000"/>
          <w:lang w:eastAsia="zh-CN"/>
        </w:rPr>
      </w:pPr>
      <w:r w:rsidRPr="00A50234">
        <w:rPr>
          <w:rFonts w:asciiTheme="majorHAnsi" w:eastAsiaTheme="minorEastAsia" w:hAnsiTheme="majorHAnsi" w:cs="Arial"/>
          <w:color w:val="000000"/>
          <w:lang w:eastAsia="zh-CN"/>
        </w:rPr>
        <w:t xml:space="preserve">Spørsmålet er om kampanjen er uaktsom overfor ungdom. </w:t>
      </w:r>
      <w:r>
        <w:rPr>
          <w:rFonts w:asciiTheme="majorHAnsi" w:eastAsiaTheme="minorEastAsia" w:hAnsiTheme="majorHAnsi" w:cs="Arial"/>
          <w:color w:val="000000"/>
          <w:lang w:eastAsia="zh-CN"/>
        </w:rPr>
        <w:t>Kriterier som bør vurderes ved aktsomhet er kampanjens evne til å påvirke ungdoms sårbarhet, om kampanjen har direkte kjøpsoppfordringer og om den villeder.</w:t>
      </w:r>
    </w:p>
    <w:p w14:paraId="7C00FF41" w14:textId="77777777" w:rsidR="006634A0" w:rsidRPr="001D218C" w:rsidRDefault="006634A0" w:rsidP="006634A0">
      <w:pPr>
        <w:rPr>
          <w:rFonts w:asciiTheme="majorHAnsi" w:eastAsiaTheme="minorEastAsia" w:hAnsiTheme="majorHAnsi" w:cs="Arial"/>
          <w:color w:val="000000"/>
          <w:lang w:eastAsia="zh-CN"/>
        </w:rPr>
      </w:pPr>
      <w:r>
        <w:rPr>
          <w:rFonts w:asciiTheme="majorHAnsi" w:eastAsiaTheme="minorEastAsia" w:hAnsiTheme="majorHAnsi" w:cs="Arial"/>
          <w:color w:val="000000"/>
          <w:lang w:eastAsia="zh-CN"/>
        </w:rPr>
        <w:t>Utvalget finner ikke at virkemidlene som er redegjort for under avsnitt 4.2. påvirker ungdoms sårbarhet, innehar direkte kjøpsoppfordringer eller villeder uaktsomt.</w:t>
      </w:r>
    </w:p>
    <w:p w14:paraId="4D4D5820" w14:textId="77777777" w:rsidR="006634A0" w:rsidRPr="009F376D" w:rsidRDefault="006634A0" w:rsidP="006634A0">
      <w:pPr>
        <w:widowControl w:val="0"/>
        <w:autoSpaceDE w:val="0"/>
        <w:autoSpaceDN w:val="0"/>
        <w:adjustRightInd w:val="0"/>
        <w:spacing w:line="276" w:lineRule="auto"/>
        <w:rPr>
          <w:rFonts w:asciiTheme="majorHAnsi" w:eastAsia="MS Mincho" w:hAnsiTheme="majorHAnsi"/>
          <w:lang w:eastAsia="nb-NO"/>
        </w:rPr>
      </w:pPr>
    </w:p>
    <w:p w14:paraId="2B3A92AD" w14:textId="77777777" w:rsidR="006634A0" w:rsidRDefault="006634A0" w:rsidP="006634A0">
      <w:pPr>
        <w:widowControl w:val="0"/>
        <w:autoSpaceDE w:val="0"/>
        <w:autoSpaceDN w:val="0"/>
        <w:adjustRightInd w:val="0"/>
        <w:spacing w:line="276" w:lineRule="auto"/>
        <w:rPr>
          <w:rFonts w:asciiTheme="majorHAnsi" w:eastAsia="MS Mincho" w:hAnsiTheme="majorHAnsi"/>
          <w:b/>
          <w:u w:val="single"/>
          <w:lang w:eastAsia="nb-NO"/>
        </w:rPr>
      </w:pPr>
    </w:p>
    <w:p w14:paraId="5870A42D" w14:textId="76ADDBEE" w:rsidR="006634A0" w:rsidRPr="009F376D" w:rsidRDefault="006634A0" w:rsidP="006634A0">
      <w:pPr>
        <w:widowControl w:val="0"/>
        <w:autoSpaceDE w:val="0"/>
        <w:autoSpaceDN w:val="0"/>
        <w:adjustRightInd w:val="0"/>
        <w:spacing w:line="276" w:lineRule="auto"/>
        <w:rPr>
          <w:rFonts w:asciiTheme="majorHAnsi" w:eastAsia="MS Mincho" w:hAnsiTheme="majorHAnsi"/>
          <w:b/>
          <w:u w:val="single"/>
          <w:lang w:eastAsia="nb-NO"/>
        </w:rPr>
      </w:pPr>
      <w:r w:rsidRPr="009F376D">
        <w:rPr>
          <w:rFonts w:asciiTheme="majorHAnsi" w:eastAsia="MS Mincho" w:hAnsiTheme="majorHAnsi"/>
          <w:b/>
          <w:u w:val="single"/>
          <w:lang w:eastAsia="nb-NO"/>
        </w:rPr>
        <w:t xml:space="preserve"> Vedtak:</w:t>
      </w:r>
    </w:p>
    <w:p w14:paraId="745749DB" w14:textId="77777777" w:rsidR="006634A0" w:rsidRDefault="006634A0" w:rsidP="006634A0">
      <w:pPr>
        <w:widowControl w:val="0"/>
        <w:autoSpaceDE w:val="0"/>
        <w:autoSpaceDN w:val="0"/>
        <w:adjustRightInd w:val="0"/>
        <w:rPr>
          <w:rFonts w:asciiTheme="majorHAnsi" w:eastAsia="MS Mincho" w:hAnsiTheme="majorHAnsi"/>
          <w:lang w:eastAsia="nb-NO"/>
        </w:rPr>
      </w:pPr>
      <w:r w:rsidRPr="009F376D">
        <w:rPr>
          <w:rFonts w:asciiTheme="majorHAnsi" w:eastAsia="MS Mincho" w:hAnsiTheme="majorHAnsi"/>
          <w:lang w:eastAsia="nb-NO"/>
        </w:rPr>
        <w:t>Etter en samlet vurdering i Utvalget er vår konklusjon</w:t>
      </w:r>
      <w:r>
        <w:rPr>
          <w:rFonts w:asciiTheme="majorHAnsi" w:eastAsia="MS Mincho" w:hAnsiTheme="majorHAnsi"/>
          <w:lang w:eastAsia="nb-NO"/>
        </w:rPr>
        <w:t xml:space="preserve"> at Litagos konkurranse med bruk av Snapchat og Facebook er </w:t>
      </w:r>
      <w:r w:rsidRPr="009F376D">
        <w:rPr>
          <w:rFonts w:asciiTheme="majorHAnsi" w:eastAsia="MS Mincho" w:hAnsiTheme="majorHAnsi"/>
          <w:lang w:eastAsia="nb-NO"/>
        </w:rPr>
        <w:t xml:space="preserve">innenfor </w:t>
      </w:r>
      <w:r>
        <w:rPr>
          <w:rFonts w:asciiTheme="majorHAnsi" w:eastAsia="MS Mincho" w:hAnsiTheme="majorHAnsi"/>
          <w:lang w:eastAsia="nb-NO"/>
        </w:rPr>
        <w:t xml:space="preserve">MFUs </w:t>
      </w:r>
      <w:r w:rsidRPr="009F376D">
        <w:rPr>
          <w:rFonts w:asciiTheme="majorHAnsi" w:eastAsia="MS Mincho" w:hAnsiTheme="majorHAnsi"/>
          <w:lang w:eastAsia="nb-NO"/>
        </w:rPr>
        <w:t>retningslinje</w:t>
      </w:r>
      <w:r>
        <w:rPr>
          <w:rFonts w:asciiTheme="majorHAnsi" w:eastAsia="MS Mincho" w:hAnsiTheme="majorHAnsi"/>
          <w:lang w:eastAsia="nb-NO"/>
        </w:rPr>
        <w:t>r</w:t>
      </w:r>
      <w:r w:rsidRPr="009F376D">
        <w:rPr>
          <w:rFonts w:asciiTheme="majorHAnsi" w:eastAsia="MS Mincho" w:hAnsiTheme="majorHAnsi"/>
          <w:lang w:eastAsia="nb-NO"/>
        </w:rPr>
        <w:t xml:space="preserve"> og </w:t>
      </w:r>
      <w:r>
        <w:rPr>
          <w:rFonts w:asciiTheme="majorHAnsi" w:eastAsia="MS Mincho" w:hAnsiTheme="majorHAnsi"/>
          <w:lang w:eastAsia="nb-NO"/>
        </w:rPr>
        <w:t xml:space="preserve">ikke </w:t>
      </w:r>
      <w:r w:rsidRPr="009F376D">
        <w:rPr>
          <w:rFonts w:asciiTheme="majorHAnsi" w:eastAsia="MS Mincho" w:hAnsiTheme="majorHAnsi"/>
          <w:lang w:eastAsia="nb-NO"/>
        </w:rPr>
        <w:t>å anse som markedsføring særlig rettet mot ba</w:t>
      </w:r>
      <w:r>
        <w:rPr>
          <w:rFonts w:asciiTheme="majorHAnsi" w:eastAsia="MS Mincho" w:hAnsiTheme="majorHAnsi"/>
          <w:lang w:eastAsia="nb-NO"/>
        </w:rPr>
        <w:t>rn, jfr retningslinjene punkt 2 og punkt 3. Utvalget finner heller ikke at kampanjen er uaktsom overfor ungdom.</w:t>
      </w:r>
    </w:p>
    <w:p w14:paraId="53B94BE5" w14:textId="77777777" w:rsidR="006634A0" w:rsidRDefault="006634A0" w:rsidP="006634A0">
      <w:pPr>
        <w:widowControl w:val="0"/>
        <w:autoSpaceDE w:val="0"/>
        <w:autoSpaceDN w:val="0"/>
        <w:adjustRightInd w:val="0"/>
        <w:rPr>
          <w:rFonts w:asciiTheme="majorHAnsi" w:eastAsia="MS Mincho" w:hAnsiTheme="majorHAnsi"/>
          <w:lang w:eastAsia="nb-NO"/>
        </w:rPr>
      </w:pPr>
      <w:r>
        <w:rPr>
          <w:rFonts w:asciiTheme="majorHAnsi" w:eastAsia="MS Mincho" w:hAnsiTheme="majorHAnsi"/>
          <w:lang w:eastAsia="nb-NO"/>
        </w:rPr>
        <w:t xml:space="preserve">Klager får ikke medhold. </w:t>
      </w:r>
    </w:p>
    <w:p w14:paraId="06A17B6B" w14:textId="77777777" w:rsidR="006634A0" w:rsidRDefault="006634A0" w:rsidP="006634A0">
      <w:pPr>
        <w:widowControl w:val="0"/>
        <w:autoSpaceDE w:val="0"/>
        <w:autoSpaceDN w:val="0"/>
        <w:adjustRightInd w:val="0"/>
        <w:rPr>
          <w:rFonts w:asciiTheme="majorHAnsi" w:eastAsia="MS Mincho" w:hAnsiTheme="majorHAnsi"/>
          <w:lang w:eastAsia="nb-NO"/>
        </w:rPr>
      </w:pPr>
    </w:p>
    <w:p w14:paraId="7C086892" w14:textId="77777777" w:rsidR="006634A0" w:rsidRPr="009F376D" w:rsidRDefault="006634A0" w:rsidP="006634A0">
      <w:pPr>
        <w:widowControl w:val="0"/>
        <w:autoSpaceDE w:val="0"/>
        <w:autoSpaceDN w:val="0"/>
        <w:adjustRightInd w:val="0"/>
        <w:spacing w:line="276" w:lineRule="auto"/>
        <w:rPr>
          <w:rFonts w:asciiTheme="majorHAnsi" w:eastAsia="MS Mincho" w:hAnsiTheme="majorHAnsi"/>
          <w:lang w:eastAsia="nb-NO"/>
        </w:rPr>
      </w:pPr>
    </w:p>
    <w:p w14:paraId="69A0ABC9" w14:textId="77777777" w:rsidR="006634A0" w:rsidRPr="009F376D" w:rsidRDefault="006634A0" w:rsidP="006634A0">
      <w:pPr>
        <w:pStyle w:val="Listeavsnitt"/>
        <w:spacing w:line="276" w:lineRule="auto"/>
        <w:ind w:left="0"/>
        <w:rPr>
          <w:rFonts w:asciiTheme="majorHAnsi" w:hAnsiTheme="majorHAnsi"/>
        </w:rPr>
      </w:pPr>
      <w:r w:rsidRPr="009F376D">
        <w:rPr>
          <w:rFonts w:asciiTheme="majorHAnsi" w:hAnsiTheme="majorHAnsi"/>
        </w:rPr>
        <w:t>Vedtaket er enstemmig.</w:t>
      </w:r>
    </w:p>
    <w:p w14:paraId="53EB3CDF" w14:textId="77777777" w:rsidR="006634A0" w:rsidRPr="009F376D" w:rsidRDefault="006634A0" w:rsidP="006634A0">
      <w:pPr>
        <w:pStyle w:val="Listeavsnitt"/>
        <w:spacing w:line="276" w:lineRule="auto"/>
        <w:ind w:left="0"/>
        <w:rPr>
          <w:rFonts w:asciiTheme="majorHAnsi" w:hAnsiTheme="majorHAnsi"/>
        </w:rPr>
      </w:pPr>
    </w:p>
    <w:p w14:paraId="07D30FAB" w14:textId="77777777" w:rsidR="00BE507D" w:rsidRDefault="00BE507D" w:rsidP="00BE507D">
      <w:pPr>
        <w:widowControl w:val="0"/>
        <w:autoSpaceDE w:val="0"/>
        <w:autoSpaceDN w:val="0"/>
        <w:adjustRightInd w:val="0"/>
        <w:rPr>
          <w:rFonts w:asciiTheme="majorHAnsi" w:eastAsiaTheme="minorEastAsia" w:hAnsiTheme="majorHAnsi"/>
          <w:b/>
          <w:sz w:val="28"/>
          <w:szCs w:val="28"/>
          <w:lang w:eastAsia="nb-NO"/>
        </w:rPr>
      </w:pPr>
    </w:p>
    <w:p w14:paraId="7D4AE1DC" w14:textId="77777777" w:rsidR="00491894" w:rsidRDefault="00491894" w:rsidP="00D11494">
      <w:pPr>
        <w:rPr>
          <w:rFonts w:ascii="Times" w:hAnsi="Times"/>
          <w:b/>
          <w:sz w:val="28"/>
          <w:szCs w:val="28"/>
        </w:rPr>
      </w:pPr>
    </w:p>
    <w:p w14:paraId="3CC7C05D" w14:textId="77777777" w:rsidR="00491894" w:rsidRDefault="00491894" w:rsidP="00D11494">
      <w:pPr>
        <w:rPr>
          <w:rFonts w:ascii="Times" w:hAnsi="Times"/>
          <w:b/>
          <w:sz w:val="28"/>
          <w:szCs w:val="28"/>
        </w:rPr>
      </w:pPr>
    </w:p>
    <w:p w14:paraId="562B8AF9" w14:textId="77777777" w:rsidR="00491894" w:rsidRDefault="00491894" w:rsidP="00D11494">
      <w:pPr>
        <w:rPr>
          <w:rFonts w:ascii="Times" w:hAnsi="Times"/>
          <w:b/>
          <w:sz w:val="28"/>
          <w:szCs w:val="28"/>
        </w:rPr>
      </w:pPr>
    </w:p>
    <w:p w14:paraId="5F7F4E78" w14:textId="77777777" w:rsidR="00491894" w:rsidRDefault="00491894" w:rsidP="00D11494">
      <w:pPr>
        <w:rPr>
          <w:rFonts w:ascii="Times" w:hAnsi="Times"/>
          <w:b/>
          <w:sz w:val="28"/>
          <w:szCs w:val="28"/>
        </w:rPr>
      </w:pPr>
    </w:p>
    <w:p w14:paraId="31F22D88" w14:textId="77777777" w:rsidR="00491894" w:rsidRDefault="00491894" w:rsidP="00D11494">
      <w:pPr>
        <w:rPr>
          <w:rFonts w:ascii="Times" w:hAnsi="Times"/>
          <w:b/>
          <w:sz w:val="28"/>
          <w:szCs w:val="28"/>
        </w:rPr>
      </w:pPr>
    </w:p>
    <w:p w14:paraId="32C98F60" w14:textId="77777777" w:rsidR="00491894" w:rsidRDefault="00491894" w:rsidP="00D11494">
      <w:pPr>
        <w:rPr>
          <w:rFonts w:ascii="Times" w:hAnsi="Times"/>
          <w:b/>
          <w:sz w:val="28"/>
          <w:szCs w:val="28"/>
        </w:rPr>
      </w:pPr>
    </w:p>
    <w:p w14:paraId="798E2EF6" w14:textId="77777777" w:rsidR="00491894" w:rsidRDefault="00491894" w:rsidP="00D11494">
      <w:pPr>
        <w:rPr>
          <w:rFonts w:ascii="Times" w:hAnsi="Times"/>
          <w:b/>
          <w:sz w:val="28"/>
          <w:szCs w:val="28"/>
        </w:rPr>
      </w:pPr>
    </w:p>
    <w:p w14:paraId="5EAC9272" w14:textId="77777777" w:rsidR="00491894" w:rsidRDefault="00491894" w:rsidP="00D11494">
      <w:pPr>
        <w:rPr>
          <w:rFonts w:ascii="Times" w:hAnsi="Times"/>
          <w:b/>
          <w:sz w:val="28"/>
          <w:szCs w:val="28"/>
        </w:rPr>
      </w:pPr>
    </w:p>
    <w:p w14:paraId="5CB4C83A" w14:textId="77777777" w:rsidR="00491894" w:rsidRDefault="00491894" w:rsidP="00D11494">
      <w:pPr>
        <w:rPr>
          <w:rFonts w:ascii="Times" w:hAnsi="Times"/>
          <w:b/>
          <w:sz w:val="28"/>
          <w:szCs w:val="28"/>
        </w:rPr>
      </w:pPr>
    </w:p>
    <w:p w14:paraId="33637978" w14:textId="77777777" w:rsidR="00D11494" w:rsidRDefault="00D11494" w:rsidP="00D11494">
      <w:pPr>
        <w:rPr>
          <w:rFonts w:ascii="Times" w:hAnsi="Times"/>
          <w:b/>
          <w:sz w:val="28"/>
          <w:szCs w:val="28"/>
        </w:rPr>
      </w:pPr>
      <w:r>
        <w:rPr>
          <w:rFonts w:ascii="Times" w:hAnsi="Times"/>
          <w:b/>
          <w:sz w:val="28"/>
          <w:szCs w:val="28"/>
        </w:rPr>
        <w:lastRenderedPageBreak/>
        <w:t>SAK 9 2</w:t>
      </w:r>
      <w:r w:rsidRPr="00EA5840">
        <w:rPr>
          <w:rFonts w:ascii="Times" w:hAnsi="Times"/>
          <w:b/>
          <w:sz w:val="28"/>
          <w:szCs w:val="28"/>
        </w:rPr>
        <w:t>01</w:t>
      </w:r>
      <w:r>
        <w:rPr>
          <w:rFonts w:ascii="Times" w:hAnsi="Times"/>
          <w:b/>
          <w:sz w:val="28"/>
          <w:szCs w:val="28"/>
        </w:rPr>
        <w:t>7 7-Eleven brukerverving med Coca-Cola zero</w:t>
      </w:r>
    </w:p>
    <w:p w14:paraId="0A37CD6F" w14:textId="77777777" w:rsidR="00D11494" w:rsidRPr="00EA5840" w:rsidRDefault="00D11494" w:rsidP="00D11494">
      <w:pPr>
        <w:rPr>
          <w:rFonts w:ascii="Times" w:hAnsi="Times"/>
          <w:b/>
          <w:sz w:val="28"/>
          <w:szCs w:val="28"/>
        </w:rPr>
      </w:pPr>
    </w:p>
    <w:p w14:paraId="19D0D0D3" w14:textId="77777777" w:rsidR="00D11494" w:rsidRPr="00EA5840" w:rsidRDefault="00D11494" w:rsidP="00D11494">
      <w:pPr>
        <w:rPr>
          <w:rFonts w:ascii="Times" w:hAnsi="Times"/>
          <w:b/>
          <w:sz w:val="28"/>
          <w:szCs w:val="28"/>
        </w:rPr>
      </w:pPr>
    </w:p>
    <w:p w14:paraId="20EF0E70" w14:textId="24FF9D86" w:rsidR="00D11494" w:rsidRPr="00C268EB" w:rsidRDefault="00491894" w:rsidP="00D11494">
      <w:pPr>
        <w:rPr>
          <w:rFonts w:ascii="Times" w:hAnsi="Times"/>
          <w:b/>
          <w:sz w:val="28"/>
          <w:szCs w:val="28"/>
        </w:rPr>
      </w:pPr>
      <w:r>
        <w:rPr>
          <w:rFonts w:ascii="Times" w:eastAsiaTheme="minorEastAsia" w:hAnsi="Times"/>
          <w:sz w:val="28"/>
          <w:szCs w:val="28"/>
          <w:lang w:eastAsia="nb-NO"/>
        </w:rPr>
        <w:t>1</w:t>
      </w:r>
      <w:r w:rsidR="00D11494">
        <w:rPr>
          <w:rFonts w:ascii="Times" w:hAnsi="Times"/>
          <w:b/>
          <w:sz w:val="28"/>
          <w:szCs w:val="28"/>
        </w:rPr>
        <w:t xml:space="preserve">. </w:t>
      </w:r>
      <w:r w:rsidR="00D11494" w:rsidRPr="00C268EB">
        <w:rPr>
          <w:rFonts w:ascii="Times" w:hAnsi="Times"/>
          <w:b/>
          <w:sz w:val="28"/>
          <w:szCs w:val="28"/>
        </w:rPr>
        <w:t>Klage til MFU:</w:t>
      </w:r>
    </w:p>
    <w:p w14:paraId="0E09A426" w14:textId="77777777" w:rsidR="00D11494" w:rsidRDefault="00D11494" w:rsidP="00D11494">
      <w:pPr>
        <w:widowControl w:val="0"/>
        <w:autoSpaceDE w:val="0"/>
        <w:autoSpaceDN w:val="0"/>
        <w:adjustRightInd w:val="0"/>
        <w:spacing w:line="280" w:lineRule="atLeast"/>
        <w:rPr>
          <w:rFonts w:ascii="Times" w:eastAsiaTheme="minorEastAsia" w:hAnsi="Times" w:cs="Times"/>
          <w:lang w:eastAsia="nb-NO"/>
        </w:rPr>
      </w:pPr>
    </w:p>
    <w:p w14:paraId="2D9A979C" w14:textId="77777777" w:rsidR="00D11494" w:rsidRDefault="00D11494" w:rsidP="00D11494">
      <w:pPr>
        <w:widowControl w:val="0"/>
        <w:autoSpaceDE w:val="0"/>
        <w:autoSpaceDN w:val="0"/>
        <w:adjustRightInd w:val="0"/>
        <w:spacing w:after="240" w:line="360" w:lineRule="atLeast"/>
        <w:rPr>
          <w:rFonts w:ascii="Times" w:eastAsiaTheme="minorEastAsia" w:hAnsi="Times" w:cs="Times"/>
          <w:lang w:eastAsia="nb-NO"/>
        </w:rPr>
      </w:pPr>
      <w:r>
        <w:rPr>
          <w:rFonts w:eastAsiaTheme="minorEastAsia"/>
          <w:sz w:val="32"/>
          <w:szCs w:val="32"/>
          <w:lang w:eastAsia="nb-NO"/>
        </w:rPr>
        <w:t xml:space="preserve">Matbransjens Faglige Utvalg har mottatt en klage med følgende ordlyd: </w:t>
      </w:r>
    </w:p>
    <w:p w14:paraId="1EB71716" w14:textId="77777777" w:rsidR="00D11494" w:rsidRDefault="00D11494" w:rsidP="00D11494">
      <w:pPr>
        <w:widowControl w:val="0"/>
        <w:autoSpaceDE w:val="0"/>
        <w:autoSpaceDN w:val="0"/>
        <w:adjustRightInd w:val="0"/>
        <w:spacing w:line="380" w:lineRule="atLeast"/>
        <w:rPr>
          <w:rFonts w:ascii="Consolas" w:eastAsiaTheme="minorEastAsia" w:hAnsi="Consolas" w:cs="Consolas"/>
          <w:sz w:val="32"/>
          <w:szCs w:val="32"/>
          <w:lang w:eastAsia="nb-NO"/>
        </w:rPr>
      </w:pPr>
      <w:r>
        <w:rPr>
          <w:rFonts w:ascii="Consolas" w:eastAsiaTheme="minorEastAsia" w:hAnsi="Consolas" w:cs="Consolas"/>
          <w:sz w:val="32"/>
          <w:szCs w:val="32"/>
          <w:lang w:eastAsia="nb-NO"/>
        </w:rPr>
        <w:t>Jeg lurer på hvor man kan rette sin frustrasjon over markedsføringen</w:t>
      </w:r>
    </w:p>
    <w:p w14:paraId="70FD718B" w14:textId="77777777" w:rsidR="00D11494" w:rsidRDefault="00D11494" w:rsidP="00D11494">
      <w:pPr>
        <w:widowControl w:val="0"/>
        <w:autoSpaceDE w:val="0"/>
        <w:autoSpaceDN w:val="0"/>
        <w:adjustRightInd w:val="0"/>
        <w:spacing w:line="380" w:lineRule="atLeast"/>
        <w:rPr>
          <w:rFonts w:ascii="Consolas" w:eastAsiaTheme="minorEastAsia" w:hAnsi="Consolas" w:cs="Consolas"/>
          <w:sz w:val="32"/>
          <w:szCs w:val="32"/>
          <w:lang w:eastAsia="nb-NO"/>
        </w:rPr>
      </w:pPr>
      <w:r>
        <w:rPr>
          <w:rFonts w:ascii="Consolas" w:eastAsiaTheme="minorEastAsia" w:hAnsi="Consolas" w:cs="Consolas"/>
          <w:sz w:val="32"/>
          <w:szCs w:val="32"/>
          <w:lang w:eastAsia="nb-NO"/>
        </w:rPr>
        <w:t>til visse kjeder som lokker mindreårige til å registrere seg som</w:t>
      </w:r>
    </w:p>
    <w:p w14:paraId="45F9D76F" w14:textId="77777777" w:rsidR="00D11494" w:rsidRDefault="00D11494" w:rsidP="00D11494">
      <w:pPr>
        <w:widowControl w:val="0"/>
        <w:autoSpaceDE w:val="0"/>
        <w:autoSpaceDN w:val="0"/>
        <w:adjustRightInd w:val="0"/>
        <w:spacing w:line="380" w:lineRule="atLeast"/>
        <w:rPr>
          <w:rFonts w:ascii="Consolas" w:eastAsiaTheme="minorEastAsia" w:hAnsi="Consolas" w:cs="Consolas"/>
          <w:sz w:val="32"/>
          <w:szCs w:val="32"/>
          <w:lang w:eastAsia="nb-NO"/>
        </w:rPr>
      </w:pPr>
      <w:r>
        <w:rPr>
          <w:rFonts w:ascii="Consolas" w:eastAsiaTheme="minorEastAsia" w:hAnsi="Consolas" w:cs="Consolas"/>
          <w:sz w:val="32"/>
          <w:szCs w:val="32"/>
          <w:lang w:eastAsia="nb-NO"/>
        </w:rPr>
        <w:t>app-brukere, ved å love dem gratis cola? Det dreier seg konkret om</w:t>
      </w:r>
    </w:p>
    <w:p w14:paraId="1CCA9392" w14:textId="77777777" w:rsidR="00D11494" w:rsidRDefault="00D11494" w:rsidP="00D11494">
      <w:pPr>
        <w:widowControl w:val="0"/>
        <w:autoSpaceDE w:val="0"/>
        <w:autoSpaceDN w:val="0"/>
        <w:adjustRightInd w:val="0"/>
        <w:spacing w:line="380" w:lineRule="atLeast"/>
        <w:rPr>
          <w:rFonts w:ascii="Consolas" w:eastAsiaTheme="minorEastAsia" w:hAnsi="Consolas" w:cs="Consolas"/>
          <w:sz w:val="32"/>
          <w:szCs w:val="32"/>
          <w:lang w:eastAsia="nb-NO"/>
        </w:rPr>
      </w:pPr>
      <w:r>
        <w:rPr>
          <w:rFonts w:ascii="Consolas" w:eastAsiaTheme="minorEastAsia" w:hAnsi="Consolas" w:cs="Consolas"/>
          <w:sz w:val="32"/>
          <w:szCs w:val="32"/>
          <w:lang w:eastAsia="nb-NO"/>
        </w:rPr>
        <w:t>Seven Eleven. Seven Eleven deler ut gratis cola til alle som verver</w:t>
      </w:r>
    </w:p>
    <w:p w14:paraId="228BFE24" w14:textId="77777777" w:rsidR="00D11494" w:rsidRDefault="00D11494" w:rsidP="00D11494">
      <w:pPr>
        <w:widowControl w:val="0"/>
        <w:autoSpaceDE w:val="0"/>
        <w:autoSpaceDN w:val="0"/>
        <w:adjustRightInd w:val="0"/>
        <w:spacing w:line="380" w:lineRule="atLeast"/>
        <w:rPr>
          <w:rFonts w:ascii="Consolas" w:eastAsiaTheme="minorEastAsia" w:hAnsi="Consolas" w:cs="Consolas"/>
          <w:sz w:val="32"/>
          <w:szCs w:val="32"/>
          <w:lang w:eastAsia="nb-NO"/>
        </w:rPr>
      </w:pPr>
      <w:r>
        <w:rPr>
          <w:rFonts w:ascii="Consolas" w:eastAsiaTheme="minorEastAsia" w:hAnsi="Consolas" w:cs="Consolas"/>
          <w:sz w:val="32"/>
          <w:szCs w:val="32"/>
          <w:lang w:eastAsia="nb-NO"/>
        </w:rPr>
        <w:t>én bruker til appen sin. Resultatet er barneskolebarn som gjør det</w:t>
      </w:r>
    </w:p>
    <w:p w14:paraId="6FA16419" w14:textId="77777777" w:rsidR="00D11494" w:rsidRDefault="00D11494" w:rsidP="00D11494">
      <w:pPr>
        <w:widowControl w:val="0"/>
        <w:autoSpaceDE w:val="0"/>
        <w:autoSpaceDN w:val="0"/>
        <w:adjustRightInd w:val="0"/>
        <w:spacing w:line="380" w:lineRule="atLeast"/>
        <w:rPr>
          <w:rFonts w:ascii="Consolas" w:eastAsiaTheme="minorEastAsia" w:hAnsi="Consolas" w:cs="Consolas"/>
          <w:sz w:val="32"/>
          <w:szCs w:val="32"/>
          <w:lang w:eastAsia="nb-NO"/>
        </w:rPr>
      </w:pPr>
      <w:r>
        <w:rPr>
          <w:rFonts w:ascii="Consolas" w:eastAsiaTheme="minorEastAsia" w:hAnsi="Consolas" w:cs="Consolas"/>
          <w:sz w:val="32"/>
          <w:szCs w:val="32"/>
          <w:lang w:eastAsia="nb-NO"/>
        </w:rPr>
        <w:t>til en sport å skaffe seg mest mulig gratis pølser og brus etter</w:t>
      </w:r>
    </w:p>
    <w:p w14:paraId="1D89F5B1" w14:textId="77777777" w:rsidR="00D11494" w:rsidRDefault="00D11494" w:rsidP="00D11494">
      <w:pPr>
        <w:widowControl w:val="0"/>
        <w:autoSpaceDE w:val="0"/>
        <w:autoSpaceDN w:val="0"/>
        <w:adjustRightInd w:val="0"/>
        <w:spacing w:line="380" w:lineRule="atLeast"/>
        <w:rPr>
          <w:rFonts w:ascii="Consolas" w:eastAsiaTheme="minorEastAsia" w:hAnsi="Consolas" w:cs="Consolas"/>
          <w:sz w:val="32"/>
          <w:szCs w:val="32"/>
          <w:lang w:eastAsia="nb-NO"/>
        </w:rPr>
      </w:pPr>
      <w:r>
        <w:rPr>
          <w:rFonts w:ascii="Consolas" w:eastAsiaTheme="minorEastAsia" w:hAnsi="Consolas" w:cs="Consolas"/>
          <w:sz w:val="32"/>
          <w:szCs w:val="32"/>
          <w:lang w:eastAsia="nb-NO"/>
        </w:rPr>
        <w:t>skoletid, ved å registrere hverandre og familien på forskjellige</w:t>
      </w:r>
    </w:p>
    <w:p w14:paraId="50A33C46" w14:textId="77777777" w:rsidR="00D11494" w:rsidRDefault="00D11494" w:rsidP="00D11494">
      <w:pPr>
        <w:widowControl w:val="0"/>
        <w:autoSpaceDE w:val="0"/>
        <w:autoSpaceDN w:val="0"/>
        <w:adjustRightInd w:val="0"/>
        <w:spacing w:line="380" w:lineRule="atLeast"/>
        <w:rPr>
          <w:rFonts w:ascii="Consolas" w:eastAsiaTheme="minorEastAsia" w:hAnsi="Consolas" w:cs="Consolas"/>
          <w:sz w:val="32"/>
          <w:szCs w:val="32"/>
          <w:lang w:eastAsia="nb-NO"/>
        </w:rPr>
      </w:pPr>
      <w:r>
        <w:rPr>
          <w:rFonts w:ascii="Consolas" w:eastAsiaTheme="minorEastAsia" w:hAnsi="Consolas" w:cs="Consolas"/>
          <w:sz w:val="32"/>
          <w:szCs w:val="32"/>
          <w:lang w:eastAsia="nb-NO"/>
        </w:rPr>
        <w:t>måter. Denne formen for markedsføring fungerer i praksis som rettet</w:t>
      </w:r>
    </w:p>
    <w:p w14:paraId="214C3361" w14:textId="77777777" w:rsidR="00D11494" w:rsidRDefault="00D11494" w:rsidP="00D11494">
      <w:pPr>
        <w:widowControl w:val="0"/>
        <w:autoSpaceDE w:val="0"/>
        <w:autoSpaceDN w:val="0"/>
        <w:adjustRightInd w:val="0"/>
        <w:spacing w:line="380" w:lineRule="atLeast"/>
        <w:rPr>
          <w:rFonts w:ascii="Consolas" w:eastAsiaTheme="minorEastAsia" w:hAnsi="Consolas" w:cs="Consolas"/>
          <w:sz w:val="32"/>
          <w:szCs w:val="32"/>
          <w:lang w:eastAsia="nb-NO"/>
        </w:rPr>
      </w:pPr>
      <w:r>
        <w:rPr>
          <w:rFonts w:ascii="Consolas" w:eastAsiaTheme="minorEastAsia" w:hAnsi="Consolas" w:cs="Consolas"/>
          <w:sz w:val="32"/>
          <w:szCs w:val="32"/>
          <w:lang w:eastAsia="nb-NO"/>
        </w:rPr>
        <w:t>mot barn og unge, er veldig vanskelig for foreldre å kontrollere og</w:t>
      </w:r>
    </w:p>
    <w:p w14:paraId="035BE3F0" w14:textId="77777777" w:rsidR="00D11494" w:rsidRDefault="00D11494" w:rsidP="00D11494">
      <w:pPr>
        <w:widowControl w:val="0"/>
        <w:autoSpaceDE w:val="0"/>
        <w:autoSpaceDN w:val="0"/>
        <w:adjustRightInd w:val="0"/>
        <w:spacing w:line="380" w:lineRule="atLeast"/>
        <w:rPr>
          <w:rFonts w:ascii="Consolas" w:eastAsiaTheme="minorEastAsia" w:hAnsi="Consolas" w:cs="Consolas"/>
          <w:sz w:val="32"/>
          <w:szCs w:val="32"/>
          <w:lang w:eastAsia="nb-NO"/>
        </w:rPr>
      </w:pPr>
      <w:r>
        <w:rPr>
          <w:rFonts w:ascii="Consolas" w:eastAsiaTheme="minorEastAsia" w:hAnsi="Consolas" w:cs="Consolas"/>
          <w:sz w:val="32"/>
          <w:szCs w:val="32"/>
          <w:lang w:eastAsia="nb-NO"/>
        </w:rPr>
        <w:t>jeg skulle gjerne hørt en vurdering av lovligheten rundt dette.</w:t>
      </w:r>
    </w:p>
    <w:p w14:paraId="77441D8A" w14:textId="77777777" w:rsidR="00D11494" w:rsidRDefault="00D11494" w:rsidP="00D11494">
      <w:pPr>
        <w:widowControl w:val="0"/>
        <w:autoSpaceDE w:val="0"/>
        <w:autoSpaceDN w:val="0"/>
        <w:adjustRightInd w:val="0"/>
        <w:spacing w:line="380" w:lineRule="atLeast"/>
        <w:rPr>
          <w:rFonts w:ascii="Consolas" w:eastAsiaTheme="minorEastAsia" w:hAnsi="Consolas" w:cs="Consolas"/>
          <w:color w:val="0000E4"/>
          <w:sz w:val="32"/>
          <w:szCs w:val="32"/>
          <w:lang w:eastAsia="nb-NO"/>
        </w:rPr>
      </w:pPr>
      <w:r>
        <w:rPr>
          <w:rFonts w:ascii="Consolas" w:eastAsiaTheme="minorEastAsia" w:hAnsi="Consolas" w:cs="Consolas"/>
          <w:color w:val="0000E4"/>
          <w:sz w:val="32"/>
          <w:szCs w:val="32"/>
          <w:lang w:eastAsia="nb-NO"/>
        </w:rPr>
        <w:t>http://gjerrigknark.com/Gratis-ting-og-vareprover/Matvarer-drikke-</w:t>
      </w:r>
    </w:p>
    <w:p w14:paraId="0B2E2F8C" w14:textId="77777777" w:rsidR="00D11494" w:rsidRDefault="00D11494" w:rsidP="00D11494">
      <w:pPr>
        <w:widowControl w:val="0"/>
        <w:autoSpaceDE w:val="0"/>
        <w:autoSpaceDN w:val="0"/>
        <w:adjustRightInd w:val="0"/>
        <w:spacing w:line="380" w:lineRule="atLeast"/>
        <w:rPr>
          <w:rFonts w:ascii="Consolas" w:eastAsiaTheme="minorEastAsia" w:hAnsi="Consolas" w:cs="Consolas"/>
          <w:color w:val="0000E4"/>
          <w:sz w:val="32"/>
          <w:szCs w:val="32"/>
          <w:lang w:eastAsia="nb-NO"/>
        </w:rPr>
      </w:pPr>
      <w:r>
        <w:rPr>
          <w:rFonts w:ascii="Consolas" w:eastAsiaTheme="minorEastAsia" w:hAnsi="Consolas" w:cs="Consolas"/>
          <w:color w:val="0000E4"/>
          <w:sz w:val="32"/>
          <w:szCs w:val="32"/>
          <w:lang w:eastAsia="nb-NO"/>
        </w:rPr>
        <w:t>og-sotsaker/Fa-gratis-Coca-Cola-Zero-til-deg-selv-og-en-</w:t>
      </w:r>
    </w:p>
    <w:p w14:paraId="05E2BD71" w14:textId="77777777" w:rsidR="00D11494" w:rsidRDefault="00D11494" w:rsidP="00D11494">
      <w:pPr>
        <w:widowControl w:val="0"/>
        <w:autoSpaceDE w:val="0"/>
        <w:autoSpaceDN w:val="0"/>
        <w:adjustRightInd w:val="0"/>
        <w:spacing w:line="380" w:lineRule="atLeast"/>
        <w:rPr>
          <w:rFonts w:ascii="Consolas" w:eastAsiaTheme="minorEastAsia" w:hAnsi="Consolas" w:cs="Consolas"/>
          <w:color w:val="0000E4"/>
          <w:sz w:val="32"/>
          <w:szCs w:val="32"/>
          <w:lang w:eastAsia="nb-NO"/>
        </w:rPr>
      </w:pPr>
      <w:r>
        <w:rPr>
          <w:rFonts w:ascii="Consolas" w:eastAsiaTheme="minorEastAsia" w:hAnsi="Consolas" w:cs="Consolas"/>
          <w:color w:val="0000E4"/>
          <w:sz w:val="32"/>
          <w:szCs w:val="32"/>
          <w:lang w:eastAsia="nb-NO"/>
        </w:rPr>
        <w:t>venn/besok#axzz4jK3V7L44</w:t>
      </w:r>
    </w:p>
    <w:p w14:paraId="668A58A3" w14:textId="1E723B01" w:rsidR="00D11494" w:rsidRDefault="00D11494" w:rsidP="00D11494">
      <w:pPr>
        <w:widowControl w:val="0"/>
        <w:autoSpaceDE w:val="0"/>
        <w:autoSpaceDN w:val="0"/>
        <w:adjustRightInd w:val="0"/>
        <w:spacing w:line="280" w:lineRule="atLeast"/>
        <w:rPr>
          <w:rFonts w:ascii="Times" w:eastAsiaTheme="minorEastAsia" w:hAnsi="Times" w:cs="Times"/>
          <w:lang w:eastAsia="nb-NO"/>
        </w:rPr>
      </w:pPr>
      <w:r w:rsidRPr="004E1788">
        <w:rPr>
          <w:rFonts w:ascii="Times" w:eastAsiaTheme="minorEastAsia" w:hAnsi="Times" w:cs="Times"/>
          <w:noProof/>
          <w:lang w:eastAsia="zh-CN"/>
        </w:rPr>
        <w:lastRenderedPageBreak/>
        <w:drawing>
          <wp:anchor distT="0" distB="0" distL="114300" distR="114300" simplePos="0" relativeHeight="251659264" behindDoc="0" locked="0" layoutInCell="1" allowOverlap="1" wp14:anchorId="5D2E42F2" wp14:editId="52CB304B">
            <wp:simplePos x="0" y="0"/>
            <wp:positionH relativeFrom="column">
              <wp:posOffset>-1305560</wp:posOffset>
            </wp:positionH>
            <wp:positionV relativeFrom="paragraph">
              <wp:posOffset>399796</wp:posOffset>
            </wp:positionV>
            <wp:extent cx="8099425" cy="3362960"/>
            <wp:effectExtent l="0" t="0" r="3175" b="0"/>
            <wp:wrapSquare wrapText="bothSides"/>
            <wp:docPr id="34"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e 1"/>
                    <pic:cNvPicPr>
                      <a:picLocks noChangeAspect="1"/>
                    </pic:cNvPicPr>
                  </pic:nvPicPr>
                  <pic:blipFill>
                    <a:blip r:embed="rId40" cstate="email">
                      <a:extLst>
                        <a:ext uri="{28A0092B-C50C-407E-A947-70E740481C1C}">
                          <a14:useLocalDpi xmlns:a14="http://schemas.microsoft.com/office/drawing/2010/main"/>
                        </a:ext>
                      </a:extLst>
                    </a:blip>
                    <a:stretch>
                      <a:fillRect/>
                    </a:stretch>
                  </pic:blipFill>
                  <pic:spPr>
                    <a:xfrm>
                      <a:off x="0" y="0"/>
                      <a:ext cx="8099425" cy="3362960"/>
                    </a:xfrm>
                    <a:prstGeom prst="rect">
                      <a:avLst/>
                    </a:prstGeom>
                  </pic:spPr>
                </pic:pic>
              </a:graphicData>
            </a:graphic>
            <wp14:sizeRelH relativeFrom="page">
              <wp14:pctWidth>0</wp14:pctWidth>
            </wp14:sizeRelH>
            <wp14:sizeRelV relativeFrom="page">
              <wp14:pctHeight>0</wp14:pctHeight>
            </wp14:sizeRelV>
          </wp:anchor>
        </w:drawing>
      </w:r>
      <w:r>
        <w:rPr>
          <w:rFonts w:ascii="Times" w:eastAsiaTheme="minorEastAsia" w:hAnsi="Times" w:cs="Times"/>
          <w:noProof/>
          <w:lang w:eastAsia="zh-CN"/>
        </w:rPr>
        <w:drawing>
          <wp:inline distT="0" distB="0" distL="0" distR="0" wp14:anchorId="6E0A49B8" wp14:editId="1BBB07B7">
            <wp:extent cx="3983990" cy="10795"/>
            <wp:effectExtent l="0" t="0" r="0" b="0"/>
            <wp:docPr id="24" name="Bild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983990" cy="10795"/>
                    </a:xfrm>
                    <a:prstGeom prst="rect">
                      <a:avLst/>
                    </a:prstGeom>
                    <a:noFill/>
                    <a:ln>
                      <a:noFill/>
                    </a:ln>
                  </pic:spPr>
                </pic:pic>
              </a:graphicData>
            </a:graphic>
          </wp:inline>
        </w:drawing>
      </w:r>
      <w:r>
        <w:rPr>
          <w:rFonts w:ascii="Times" w:eastAsiaTheme="minorEastAsia" w:hAnsi="Times" w:cs="Times"/>
          <w:lang w:eastAsia="nb-NO"/>
        </w:rPr>
        <w:t xml:space="preserve"> </w:t>
      </w:r>
      <w:r>
        <w:rPr>
          <w:rFonts w:ascii="Times" w:eastAsiaTheme="minorEastAsia" w:hAnsi="Times" w:cs="Times"/>
          <w:noProof/>
          <w:lang w:eastAsia="zh-CN"/>
        </w:rPr>
        <w:drawing>
          <wp:inline distT="0" distB="0" distL="0" distR="0" wp14:anchorId="7123B24C" wp14:editId="017BFE02">
            <wp:extent cx="1708785" cy="10795"/>
            <wp:effectExtent l="0" t="0" r="0" b="0"/>
            <wp:docPr id="23" name="Bild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08785" cy="10795"/>
                    </a:xfrm>
                    <a:prstGeom prst="rect">
                      <a:avLst/>
                    </a:prstGeom>
                    <a:noFill/>
                    <a:ln>
                      <a:noFill/>
                    </a:ln>
                  </pic:spPr>
                </pic:pic>
              </a:graphicData>
            </a:graphic>
          </wp:inline>
        </w:drawing>
      </w:r>
      <w:r>
        <w:rPr>
          <w:rFonts w:ascii="Times" w:eastAsiaTheme="minorEastAsia" w:hAnsi="Times" w:cs="Times"/>
          <w:lang w:eastAsia="nb-NO"/>
        </w:rPr>
        <w:t xml:space="preserve"> </w:t>
      </w:r>
    </w:p>
    <w:p w14:paraId="64775515" w14:textId="77777777" w:rsidR="00D11494" w:rsidRDefault="00D11494" w:rsidP="00D11494">
      <w:pPr>
        <w:widowControl w:val="0"/>
        <w:autoSpaceDE w:val="0"/>
        <w:autoSpaceDN w:val="0"/>
        <w:adjustRightInd w:val="0"/>
        <w:spacing w:line="280" w:lineRule="atLeast"/>
        <w:rPr>
          <w:rFonts w:ascii="Times" w:eastAsiaTheme="minorEastAsia" w:hAnsi="Times" w:cs="Times"/>
          <w:b/>
          <w:bCs/>
          <w:sz w:val="26"/>
          <w:szCs w:val="26"/>
          <w:lang w:eastAsia="nb-NO"/>
        </w:rPr>
      </w:pPr>
    </w:p>
    <w:p w14:paraId="5107E7BC" w14:textId="77777777" w:rsidR="00D11494" w:rsidRDefault="00D11494" w:rsidP="00D11494">
      <w:pPr>
        <w:widowControl w:val="0"/>
        <w:autoSpaceDE w:val="0"/>
        <w:autoSpaceDN w:val="0"/>
        <w:adjustRightInd w:val="0"/>
        <w:spacing w:line="280" w:lineRule="atLeast"/>
        <w:rPr>
          <w:rFonts w:ascii="Times" w:eastAsiaTheme="minorEastAsia" w:hAnsi="Times" w:cs="Times"/>
          <w:b/>
          <w:bCs/>
          <w:sz w:val="26"/>
          <w:szCs w:val="26"/>
          <w:lang w:eastAsia="nb-NO"/>
        </w:rPr>
      </w:pPr>
    </w:p>
    <w:p w14:paraId="375200B9" w14:textId="77777777" w:rsidR="00D11494" w:rsidRDefault="00D11494" w:rsidP="00D11494">
      <w:pPr>
        <w:widowControl w:val="0"/>
        <w:autoSpaceDE w:val="0"/>
        <w:autoSpaceDN w:val="0"/>
        <w:adjustRightInd w:val="0"/>
        <w:spacing w:line="280" w:lineRule="atLeast"/>
        <w:rPr>
          <w:rFonts w:ascii="Times" w:eastAsiaTheme="minorEastAsia" w:hAnsi="Times" w:cs="Times"/>
          <w:b/>
          <w:bCs/>
          <w:sz w:val="26"/>
          <w:szCs w:val="26"/>
          <w:lang w:eastAsia="nb-NO"/>
        </w:rPr>
      </w:pPr>
    </w:p>
    <w:p w14:paraId="3E3769BD" w14:textId="5B117C01" w:rsidR="00D11494" w:rsidRPr="00491894" w:rsidRDefault="00491894" w:rsidP="00491894">
      <w:pPr>
        <w:widowControl w:val="0"/>
        <w:autoSpaceDE w:val="0"/>
        <w:autoSpaceDN w:val="0"/>
        <w:adjustRightInd w:val="0"/>
        <w:rPr>
          <w:rFonts w:ascii="Times" w:eastAsiaTheme="minorEastAsia" w:hAnsi="Times" w:cs="Times"/>
          <w:b/>
          <w:noProof/>
          <w:sz w:val="28"/>
          <w:szCs w:val="28"/>
          <w:lang w:eastAsia="nb-NO"/>
        </w:rPr>
      </w:pPr>
      <w:r>
        <w:rPr>
          <w:rFonts w:ascii="Times" w:eastAsiaTheme="minorEastAsia" w:hAnsi="Times" w:cs="Times"/>
          <w:b/>
          <w:noProof/>
          <w:sz w:val="28"/>
          <w:szCs w:val="28"/>
          <w:lang w:eastAsia="nb-NO"/>
        </w:rPr>
        <w:t>2.</w:t>
      </w:r>
      <w:r w:rsidR="00D11494" w:rsidRPr="00491894">
        <w:rPr>
          <w:rFonts w:ascii="Times" w:eastAsiaTheme="minorEastAsia" w:hAnsi="Times" w:cs="Times"/>
          <w:b/>
          <w:noProof/>
          <w:sz w:val="28"/>
          <w:szCs w:val="28"/>
          <w:lang w:eastAsia="nb-NO"/>
        </w:rPr>
        <w:t>MFUs vurdering:</w:t>
      </w:r>
    </w:p>
    <w:p w14:paraId="6EE05ADD" w14:textId="77777777" w:rsidR="00D11494" w:rsidRPr="00EA5840" w:rsidRDefault="00D11494" w:rsidP="00D11494">
      <w:pPr>
        <w:widowControl w:val="0"/>
        <w:autoSpaceDE w:val="0"/>
        <w:autoSpaceDN w:val="0"/>
        <w:adjustRightInd w:val="0"/>
        <w:rPr>
          <w:rFonts w:ascii="Times" w:eastAsiaTheme="minorEastAsia" w:hAnsi="Times" w:cs="Times"/>
          <w:b/>
          <w:noProof/>
          <w:sz w:val="28"/>
          <w:szCs w:val="28"/>
          <w:lang w:eastAsia="nb-NO"/>
        </w:rPr>
      </w:pPr>
    </w:p>
    <w:p w14:paraId="300ABD02" w14:textId="77777777" w:rsidR="00D11494" w:rsidRPr="00EA5840" w:rsidRDefault="00D11494" w:rsidP="00D11494">
      <w:pPr>
        <w:pStyle w:val="Listeavsnitt"/>
        <w:ind w:left="0"/>
        <w:rPr>
          <w:rFonts w:ascii="Times" w:hAnsi="Times"/>
          <w:sz w:val="28"/>
          <w:szCs w:val="28"/>
        </w:rPr>
      </w:pPr>
      <w:r w:rsidRPr="00EA5840">
        <w:rPr>
          <w:rFonts w:ascii="Times" w:hAnsi="Times"/>
          <w:sz w:val="28"/>
          <w:szCs w:val="28"/>
        </w:rPr>
        <w:t xml:space="preserve">Det vises til orienteringen om MFU innlednings under punkt 1. MFU håndhever </w:t>
      </w:r>
      <w:r w:rsidRPr="00EA5840">
        <w:rPr>
          <w:rFonts w:ascii="Times" w:hAnsi="Times"/>
          <w:i/>
          <w:sz w:val="28"/>
          <w:szCs w:val="28"/>
        </w:rPr>
        <w:t>Retningslinjer for markedsføring av mat og drikke rettet mot barn</w:t>
      </w:r>
      <w:r w:rsidRPr="00EA5840">
        <w:rPr>
          <w:rFonts w:ascii="Times" w:hAnsi="Times"/>
          <w:sz w:val="28"/>
          <w:szCs w:val="28"/>
        </w:rPr>
        <w:t>.</w:t>
      </w:r>
    </w:p>
    <w:p w14:paraId="2701BEC9" w14:textId="77777777" w:rsidR="00D11494" w:rsidRDefault="00D11494" w:rsidP="00D11494">
      <w:pPr>
        <w:widowControl w:val="0"/>
        <w:autoSpaceDE w:val="0"/>
        <w:autoSpaceDN w:val="0"/>
        <w:adjustRightInd w:val="0"/>
        <w:rPr>
          <w:rFonts w:ascii="Times" w:hAnsi="Times"/>
          <w:sz w:val="28"/>
          <w:szCs w:val="28"/>
        </w:rPr>
      </w:pPr>
    </w:p>
    <w:p w14:paraId="0900DC52" w14:textId="77777777" w:rsidR="00D11494" w:rsidRPr="00EA5840" w:rsidRDefault="00D11494" w:rsidP="00D11494">
      <w:pPr>
        <w:widowControl w:val="0"/>
        <w:autoSpaceDE w:val="0"/>
        <w:autoSpaceDN w:val="0"/>
        <w:adjustRightInd w:val="0"/>
        <w:rPr>
          <w:rFonts w:ascii="Times" w:eastAsia="MS Mincho" w:hAnsi="Times"/>
          <w:sz w:val="28"/>
          <w:szCs w:val="28"/>
          <w:lang w:eastAsia="nb-NO"/>
        </w:rPr>
      </w:pPr>
      <w:r w:rsidRPr="00EA5840">
        <w:rPr>
          <w:rFonts w:ascii="Times" w:eastAsia="MS Mincho" w:hAnsi="Times"/>
          <w:sz w:val="28"/>
          <w:szCs w:val="28"/>
          <w:lang w:eastAsia="nb-NO"/>
        </w:rPr>
        <w:t xml:space="preserve">Utvalget er av den oppfatning at </w:t>
      </w:r>
      <w:r>
        <w:rPr>
          <w:rFonts w:ascii="Times" w:eastAsia="MS Mincho" w:hAnsi="Times"/>
          <w:sz w:val="28"/>
          <w:szCs w:val="28"/>
          <w:lang w:eastAsia="nb-NO"/>
        </w:rPr>
        <w:t>produktet Coca-Cola zero faller inn under produktlisten og følgelig omfattes av MFUs retningslinjer.</w:t>
      </w:r>
    </w:p>
    <w:p w14:paraId="0110EB38" w14:textId="77777777" w:rsidR="00D11494" w:rsidRPr="00EA5840" w:rsidRDefault="00D11494" w:rsidP="00D11494">
      <w:pPr>
        <w:widowControl w:val="0"/>
        <w:autoSpaceDE w:val="0"/>
        <w:autoSpaceDN w:val="0"/>
        <w:adjustRightInd w:val="0"/>
        <w:rPr>
          <w:rFonts w:ascii="Times" w:eastAsia="MS Mincho" w:hAnsi="Times" w:cs="Times"/>
          <w:b/>
          <w:sz w:val="28"/>
          <w:szCs w:val="28"/>
          <w:lang w:val="en-US" w:eastAsia="nb-NO"/>
        </w:rPr>
      </w:pPr>
    </w:p>
    <w:p w14:paraId="011C6404" w14:textId="77777777" w:rsidR="00D11494" w:rsidRDefault="00D11494" w:rsidP="00D11494">
      <w:pPr>
        <w:widowControl w:val="0"/>
        <w:autoSpaceDE w:val="0"/>
        <w:autoSpaceDN w:val="0"/>
        <w:adjustRightInd w:val="0"/>
        <w:spacing w:line="380" w:lineRule="atLeast"/>
        <w:rPr>
          <w:rFonts w:ascii="Consolas" w:eastAsiaTheme="minorEastAsia" w:hAnsi="Consolas" w:cs="Consolas"/>
          <w:color w:val="0000E4"/>
          <w:sz w:val="32"/>
          <w:szCs w:val="32"/>
          <w:lang w:eastAsia="nb-NO"/>
        </w:rPr>
      </w:pPr>
      <w:r w:rsidRPr="00EA5840">
        <w:rPr>
          <w:rFonts w:ascii="Times" w:hAnsi="Times"/>
          <w:sz w:val="28"/>
          <w:szCs w:val="28"/>
        </w:rPr>
        <w:t xml:space="preserve">Spørsmålet utvalget skal ta stilling til, er om </w:t>
      </w:r>
      <w:r>
        <w:rPr>
          <w:rFonts w:ascii="Times" w:hAnsi="Times"/>
          <w:sz w:val="28"/>
          <w:szCs w:val="28"/>
        </w:rPr>
        <w:t xml:space="preserve">markedsføring på </w:t>
      </w:r>
      <w:r>
        <w:rPr>
          <w:rFonts w:ascii="Consolas" w:eastAsiaTheme="minorEastAsia" w:hAnsi="Consolas" w:cs="Consolas"/>
          <w:color w:val="0000E4"/>
          <w:sz w:val="32"/>
          <w:szCs w:val="32"/>
          <w:lang w:eastAsia="nb-NO"/>
        </w:rPr>
        <w:t>http://gjerrigknark.com/Gratis-ting-og-vareprover/Matvarer-drikke-</w:t>
      </w:r>
    </w:p>
    <w:p w14:paraId="3935A86C" w14:textId="77777777" w:rsidR="00D11494" w:rsidRDefault="00D11494" w:rsidP="00D11494">
      <w:pPr>
        <w:widowControl w:val="0"/>
        <w:autoSpaceDE w:val="0"/>
        <w:autoSpaceDN w:val="0"/>
        <w:adjustRightInd w:val="0"/>
        <w:spacing w:line="380" w:lineRule="atLeast"/>
        <w:rPr>
          <w:rFonts w:ascii="Consolas" w:eastAsiaTheme="minorEastAsia" w:hAnsi="Consolas" w:cs="Consolas"/>
          <w:color w:val="0000E4"/>
          <w:sz w:val="32"/>
          <w:szCs w:val="32"/>
          <w:lang w:eastAsia="nb-NO"/>
        </w:rPr>
      </w:pPr>
      <w:r>
        <w:rPr>
          <w:rFonts w:ascii="Consolas" w:eastAsiaTheme="minorEastAsia" w:hAnsi="Consolas" w:cs="Consolas"/>
          <w:color w:val="0000E4"/>
          <w:sz w:val="32"/>
          <w:szCs w:val="32"/>
          <w:lang w:eastAsia="nb-NO"/>
        </w:rPr>
        <w:t>og-sotsaker/Fa-gratis-Coca-Cola-Zero-til-deg-selv-og-en-</w:t>
      </w:r>
    </w:p>
    <w:p w14:paraId="5A8B1AB3" w14:textId="77777777" w:rsidR="00D11494" w:rsidRDefault="00D11494" w:rsidP="00D11494">
      <w:pPr>
        <w:widowControl w:val="0"/>
        <w:autoSpaceDE w:val="0"/>
        <w:autoSpaceDN w:val="0"/>
        <w:adjustRightInd w:val="0"/>
        <w:spacing w:line="380" w:lineRule="atLeast"/>
        <w:rPr>
          <w:rFonts w:ascii="Consolas" w:eastAsiaTheme="minorEastAsia" w:hAnsi="Consolas" w:cs="Consolas"/>
          <w:color w:val="0000E4"/>
          <w:sz w:val="32"/>
          <w:szCs w:val="32"/>
          <w:lang w:eastAsia="nb-NO"/>
        </w:rPr>
      </w:pPr>
      <w:r>
        <w:rPr>
          <w:rFonts w:ascii="Consolas" w:eastAsiaTheme="minorEastAsia" w:hAnsi="Consolas" w:cs="Consolas"/>
          <w:color w:val="0000E4"/>
          <w:sz w:val="32"/>
          <w:szCs w:val="32"/>
          <w:lang w:eastAsia="nb-NO"/>
        </w:rPr>
        <w:t>venn/besok#axzz4jK3V7L44</w:t>
      </w:r>
    </w:p>
    <w:p w14:paraId="258C1FFE" w14:textId="77777777" w:rsidR="00D11494" w:rsidRPr="00EA5840" w:rsidRDefault="00D11494" w:rsidP="00D11494">
      <w:pPr>
        <w:spacing w:line="276" w:lineRule="auto"/>
        <w:rPr>
          <w:rFonts w:ascii="Times" w:eastAsia="MS Mincho" w:hAnsi="Times"/>
          <w:sz w:val="28"/>
          <w:szCs w:val="28"/>
          <w:lang w:val="en-US" w:eastAsia="nb-NO"/>
        </w:rPr>
      </w:pPr>
      <w:r>
        <w:rPr>
          <w:rFonts w:ascii="Times" w:hAnsi="Times"/>
          <w:sz w:val="28"/>
          <w:szCs w:val="28"/>
        </w:rPr>
        <w:t xml:space="preserve">og gjennom app fra 7-Eleven for å verve brukere til dem med en vervepremie som er Coca-Cola zero, </w:t>
      </w:r>
      <w:r w:rsidRPr="00EA5840">
        <w:rPr>
          <w:rFonts w:ascii="Times" w:hAnsi="Times"/>
          <w:sz w:val="28"/>
          <w:szCs w:val="28"/>
        </w:rPr>
        <w:t xml:space="preserve">er en </w:t>
      </w:r>
      <w:r w:rsidRPr="00EA5840">
        <w:rPr>
          <w:rFonts w:ascii="Times" w:hAnsi="Times"/>
          <w:i/>
          <w:sz w:val="28"/>
          <w:szCs w:val="28"/>
        </w:rPr>
        <w:t>markedsføring særlig rettet mot barn under 13 år</w:t>
      </w:r>
      <w:r w:rsidRPr="00EA5840">
        <w:rPr>
          <w:rFonts w:ascii="Times" w:hAnsi="Times"/>
          <w:sz w:val="28"/>
          <w:szCs w:val="28"/>
        </w:rPr>
        <w:t>, jf. retningslinjene punkt 2.</w:t>
      </w:r>
    </w:p>
    <w:p w14:paraId="0BB41A62" w14:textId="77777777" w:rsidR="00D11494" w:rsidRPr="00EA5840" w:rsidRDefault="00D11494" w:rsidP="00D11494">
      <w:pPr>
        <w:rPr>
          <w:rFonts w:ascii="Times" w:hAnsi="Times"/>
          <w:i/>
          <w:sz w:val="28"/>
          <w:szCs w:val="28"/>
        </w:rPr>
      </w:pPr>
    </w:p>
    <w:p w14:paraId="1764E38B" w14:textId="77777777" w:rsidR="00D11494" w:rsidRDefault="00D11494" w:rsidP="00D11494">
      <w:pPr>
        <w:spacing w:after="240" w:line="300" w:lineRule="auto"/>
        <w:rPr>
          <w:rFonts w:ascii="Times" w:hAnsi="Times"/>
          <w:sz w:val="28"/>
          <w:szCs w:val="28"/>
        </w:rPr>
      </w:pPr>
      <w:r w:rsidRPr="00EA5840">
        <w:rPr>
          <w:rFonts w:ascii="Times" w:hAnsi="Times"/>
          <w:sz w:val="28"/>
          <w:szCs w:val="28"/>
        </w:rPr>
        <w:t xml:space="preserve">I følge retningslinjene punkt </w:t>
      </w:r>
      <w:r>
        <w:rPr>
          <w:rFonts w:ascii="Times" w:hAnsi="Times"/>
          <w:sz w:val="28"/>
          <w:szCs w:val="28"/>
        </w:rPr>
        <w:t>5</w:t>
      </w:r>
      <w:r w:rsidRPr="00EA5840">
        <w:rPr>
          <w:rFonts w:ascii="Times" w:hAnsi="Times"/>
          <w:sz w:val="28"/>
          <w:szCs w:val="28"/>
        </w:rPr>
        <w:t xml:space="preserve"> beror MFUs vurdering </w:t>
      </w:r>
      <w:r>
        <w:rPr>
          <w:rFonts w:ascii="Times" w:hAnsi="Times"/>
          <w:sz w:val="28"/>
          <w:szCs w:val="28"/>
        </w:rPr>
        <w:t xml:space="preserve">på om </w:t>
      </w:r>
      <w:r w:rsidRPr="00EA5840">
        <w:rPr>
          <w:rFonts w:ascii="Times" w:hAnsi="Times"/>
          <w:sz w:val="28"/>
          <w:szCs w:val="28"/>
        </w:rPr>
        <w:t>markedsføring</w:t>
      </w:r>
      <w:r>
        <w:rPr>
          <w:rFonts w:ascii="Times" w:hAnsi="Times"/>
          <w:sz w:val="28"/>
          <w:szCs w:val="28"/>
        </w:rPr>
        <w:t>saktiviteten er</w:t>
      </w:r>
      <w:r w:rsidRPr="00EA5840">
        <w:rPr>
          <w:rFonts w:ascii="Times" w:hAnsi="Times"/>
          <w:sz w:val="28"/>
          <w:szCs w:val="28"/>
        </w:rPr>
        <w:t xml:space="preserve"> særlig rettet mot barn</w:t>
      </w:r>
      <w:r>
        <w:rPr>
          <w:rFonts w:ascii="Times" w:hAnsi="Times"/>
          <w:sz w:val="28"/>
          <w:szCs w:val="28"/>
        </w:rPr>
        <w:t>:</w:t>
      </w:r>
    </w:p>
    <w:p w14:paraId="1479F8FB" w14:textId="77777777" w:rsidR="00D11494" w:rsidRDefault="00D11494" w:rsidP="00D11494">
      <w:pPr>
        <w:spacing w:after="240" w:line="300" w:lineRule="auto"/>
        <w:rPr>
          <w:rFonts w:ascii="Times" w:hAnsi="Times"/>
          <w:sz w:val="28"/>
          <w:szCs w:val="28"/>
        </w:rPr>
      </w:pPr>
      <w:r>
        <w:rPr>
          <w:rFonts w:ascii="Times" w:hAnsi="Times"/>
          <w:sz w:val="28"/>
          <w:szCs w:val="28"/>
        </w:rPr>
        <w:lastRenderedPageBreak/>
        <w:t xml:space="preserve"> </w:t>
      </w:r>
      <w:r>
        <w:rPr>
          <w:rFonts w:ascii="Times" w:hAnsi="Times"/>
          <w:i/>
          <w:sz w:val="28"/>
          <w:szCs w:val="28"/>
        </w:rPr>
        <w:t>E</w:t>
      </w:r>
      <w:r w:rsidRPr="00EA5840">
        <w:rPr>
          <w:rFonts w:ascii="Times" w:hAnsi="Times"/>
          <w:i/>
          <w:sz w:val="28"/>
          <w:szCs w:val="28"/>
        </w:rPr>
        <w:t>n helhetsvurdering hvor det skal legges vekt på</w:t>
      </w:r>
      <w:r w:rsidRPr="00EA5840">
        <w:rPr>
          <w:rFonts w:ascii="Times" w:hAnsi="Times"/>
          <w:sz w:val="28"/>
          <w:szCs w:val="28"/>
        </w:rPr>
        <w:t xml:space="preserve"> : </w:t>
      </w:r>
    </w:p>
    <w:p w14:paraId="2651727A" w14:textId="77777777" w:rsidR="00D11494" w:rsidRPr="00ED1CEC" w:rsidRDefault="00D11494" w:rsidP="000A3A25">
      <w:pPr>
        <w:numPr>
          <w:ilvl w:val="0"/>
          <w:numId w:val="4"/>
        </w:numPr>
        <w:spacing w:after="240" w:line="300" w:lineRule="auto"/>
        <w:rPr>
          <w:rFonts w:ascii="Times" w:hAnsi="Times"/>
          <w:i/>
          <w:sz w:val="28"/>
          <w:szCs w:val="28"/>
        </w:rPr>
      </w:pPr>
      <w:r w:rsidRPr="00EA5840">
        <w:rPr>
          <w:rFonts w:ascii="Times" w:hAnsi="Times"/>
          <w:i/>
          <w:sz w:val="28"/>
          <w:szCs w:val="28"/>
        </w:rPr>
        <w:t xml:space="preserve">i hvor stor grad de aktuelle produktene appellerer særlig til barn </w:t>
      </w:r>
    </w:p>
    <w:p w14:paraId="1DA17C21" w14:textId="77777777" w:rsidR="00D11494" w:rsidRPr="00EA5840" w:rsidRDefault="00D11494" w:rsidP="000A3A25">
      <w:pPr>
        <w:numPr>
          <w:ilvl w:val="0"/>
          <w:numId w:val="4"/>
        </w:numPr>
        <w:spacing w:after="240" w:line="300" w:lineRule="auto"/>
        <w:rPr>
          <w:rFonts w:ascii="Times" w:hAnsi="Times"/>
          <w:i/>
          <w:sz w:val="28"/>
          <w:szCs w:val="28"/>
        </w:rPr>
      </w:pPr>
      <w:r w:rsidRPr="00EA5840">
        <w:rPr>
          <w:rFonts w:ascii="Times" w:hAnsi="Times"/>
          <w:i/>
          <w:sz w:val="28"/>
          <w:szCs w:val="28"/>
        </w:rPr>
        <w:t xml:space="preserve">i hvor stor grad mediet som er brukt appellerer særlig til barn </w:t>
      </w:r>
    </w:p>
    <w:p w14:paraId="5723AE3E" w14:textId="77777777" w:rsidR="00D11494" w:rsidRPr="00ED1CEC" w:rsidRDefault="00D11494" w:rsidP="000A3A25">
      <w:pPr>
        <w:numPr>
          <w:ilvl w:val="0"/>
          <w:numId w:val="4"/>
        </w:numPr>
        <w:spacing w:after="240" w:line="300" w:lineRule="auto"/>
        <w:rPr>
          <w:rFonts w:ascii="Times" w:hAnsi="Times"/>
          <w:i/>
          <w:sz w:val="28"/>
          <w:szCs w:val="28"/>
        </w:rPr>
      </w:pPr>
      <w:r w:rsidRPr="00EA5840">
        <w:rPr>
          <w:rFonts w:ascii="Times" w:hAnsi="Times"/>
          <w:i/>
          <w:sz w:val="28"/>
          <w:szCs w:val="28"/>
        </w:rPr>
        <w:t>i hvor stor grad virkemidlene som er brukt appellerer særlig til barn</w:t>
      </w:r>
    </w:p>
    <w:p w14:paraId="0EE05977" w14:textId="77777777" w:rsidR="00D11494" w:rsidRPr="00612C9C" w:rsidRDefault="00D11494" w:rsidP="00D11494">
      <w:pPr>
        <w:spacing w:after="240" w:line="300" w:lineRule="auto"/>
        <w:rPr>
          <w:rFonts w:ascii="Times" w:hAnsi="Times"/>
          <w:sz w:val="28"/>
          <w:szCs w:val="28"/>
        </w:rPr>
      </w:pPr>
      <w:r w:rsidRPr="00612C9C">
        <w:rPr>
          <w:rFonts w:ascii="Times" w:eastAsia="MS Mincho" w:hAnsi="Times"/>
          <w:sz w:val="28"/>
          <w:szCs w:val="28"/>
          <w:u w:val="single"/>
          <w:lang w:eastAsia="nb-NO"/>
        </w:rPr>
        <w:t>Produktet:</w:t>
      </w:r>
      <w:r w:rsidRPr="00612C9C">
        <w:rPr>
          <w:rFonts w:ascii="Times" w:eastAsia="MS Mincho" w:hAnsi="Times"/>
          <w:sz w:val="28"/>
          <w:szCs w:val="28"/>
          <w:lang w:eastAsia="nb-NO"/>
        </w:rPr>
        <w:t xml:space="preserve"> </w:t>
      </w:r>
      <w:r w:rsidRPr="00612C9C">
        <w:rPr>
          <w:rFonts w:ascii="Times" w:hAnsi="Times"/>
          <w:sz w:val="28"/>
          <w:szCs w:val="28"/>
        </w:rPr>
        <w:t xml:space="preserve">Ved vurdering av markedsføringen har det betydning i hvor stor grad produktet særlig appellerer til barn. Jo mer barnevennlig et produkt er, jo strengere krav stilles det til hvilke virkemidler som kan benyttes i markedsføringen. </w:t>
      </w:r>
    </w:p>
    <w:p w14:paraId="4FD4F502" w14:textId="77777777" w:rsidR="00D11494" w:rsidRPr="001E6E10" w:rsidRDefault="00D11494"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sz w:val="28"/>
          <w:szCs w:val="28"/>
          <w:u w:val="single"/>
          <w:lang w:eastAsia="nb-NO"/>
        </w:rPr>
      </w:pPr>
      <w:r>
        <w:rPr>
          <w:rFonts w:ascii="Times" w:eastAsiaTheme="minorEastAsia" w:hAnsi="Times" w:cs="Arial"/>
          <w:sz w:val="28"/>
          <w:szCs w:val="28"/>
          <w:lang w:eastAsia="nb-NO"/>
        </w:rPr>
        <w:t>Utvalget anser at produktet Coca-Cola zero faller inn under MFUs retningslinjer i kategorien drikkevarer, ref MFUs produktliste.</w:t>
      </w:r>
    </w:p>
    <w:p w14:paraId="37C83235" w14:textId="77777777" w:rsidR="00D11494" w:rsidRPr="001E6E10" w:rsidRDefault="00D11494"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sz w:val="28"/>
          <w:szCs w:val="28"/>
          <w:u w:val="single"/>
          <w:lang w:eastAsia="nb-NO"/>
        </w:rPr>
      </w:pPr>
      <w:r>
        <w:rPr>
          <w:rFonts w:ascii="Times" w:eastAsiaTheme="minorEastAsia" w:hAnsi="Times" w:cs="Arial"/>
          <w:sz w:val="28"/>
          <w:szCs w:val="28"/>
          <w:lang w:eastAsia="nb-NO"/>
        </w:rPr>
        <w:t>Utvalget anser at Coca-Cola zero er et produkt som appellerer til forbrukere i alle aldre, også barn. Utvalget anser imidlertid ikke at produktet er særskilt rettet til barn.</w:t>
      </w:r>
    </w:p>
    <w:p w14:paraId="163AE4FC" w14:textId="77777777" w:rsidR="00D11494" w:rsidRDefault="00D11494" w:rsidP="00D11494">
      <w:pPr>
        <w:widowControl w:val="0"/>
        <w:tabs>
          <w:tab w:val="left" w:pos="0"/>
          <w:tab w:val="left" w:pos="220"/>
        </w:tabs>
        <w:autoSpaceDE w:val="0"/>
        <w:autoSpaceDN w:val="0"/>
        <w:adjustRightInd w:val="0"/>
        <w:spacing w:after="240" w:line="276" w:lineRule="auto"/>
        <w:rPr>
          <w:rFonts w:ascii="Times" w:eastAsiaTheme="minorEastAsia" w:hAnsi="Times" w:cs="Arial"/>
          <w:sz w:val="28"/>
          <w:szCs w:val="28"/>
          <w:u w:val="single"/>
          <w:lang w:eastAsia="nb-NO"/>
        </w:rPr>
      </w:pPr>
      <w:r w:rsidRPr="001E6E10">
        <w:rPr>
          <w:rFonts w:ascii="Times" w:eastAsiaTheme="minorEastAsia" w:hAnsi="Times" w:cs="Arial"/>
          <w:sz w:val="28"/>
          <w:szCs w:val="28"/>
          <w:u w:val="single"/>
          <w:lang w:eastAsia="nb-NO"/>
        </w:rPr>
        <w:t>Bruk av medier</w:t>
      </w:r>
      <w:r>
        <w:rPr>
          <w:rFonts w:ascii="Times" w:eastAsiaTheme="minorEastAsia" w:hAnsi="Times" w:cs="Arial"/>
          <w:sz w:val="28"/>
          <w:szCs w:val="28"/>
          <w:u w:val="single"/>
          <w:lang w:eastAsia="nb-NO"/>
        </w:rPr>
        <w:t>:</w:t>
      </w:r>
    </w:p>
    <w:p w14:paraId="6C6F6731" w14:textId="77777777" w:rsidR="00D11494" w:rsidRDefault="00D11494" w:rsidP="00D11494">
      <w:pPr>
        <w:widowControl w:val="0"/>
        <w:tabs>
          <w:tab w:val="left" w:pos="0"/>
          <w:tab w:val="left" w:pos="220"/>
        </w:tabs>
        <w:autoSpaceDE w:val="0"/>
        <w:autoSpaceDN w:val="0"/>
        <w:adjustRightInd w:val="0"/>
        <w:spacing w:after="240" w:line="276" w:lineRule="auto"/>
        <w:rPr>
          <w:rFonts w:ascii="Times" w:eastAsiaTheme="minorEastAsia" w:hAnsi="Times" w:cs="Arial"/>
          <w:sz w:val="28"/>
          <w:szCs w:val="28"/>
          <w:lang w:eastAsia="nb-NO"/>
        </w:rPr>
      </w:pPr>
      <w:r w:rsidRPr="001E6E10">
        <w:rPr>
          <w:rFonts w:ascii="Times" w:eastAsiaTheme="minorEastAsia" w:hAnsi="Times" w:cs="Arial"/>
          <w:sz w:val="28"/>
          <w:szCs w:val="28"/>
          <w:lang w:eastAsia="nb-NO"/>
        </w:rPr>
        <w:t xml:space="preserve">Klager har funnet </w:t>
      </w:r>
      <w:r>
        <w:rPr>
          <w:rFonts w:ascii="Times" w:eastAsiaTheme="minorEastAsia" w:hAnsi="Times" w:cs="Arial"/>
          <w:sz w:val="28"/>
          <w:szCs w:val="28"/>
          <w:lang w:eastAsia="nb-NO"/>
        </w:rPr>
        <w:t>lenke fra gjerrigknark.com til en verveannonse for 7-Eleven. Gjerrigknark.com er samling av tilbud/nettsteder/lenker som gir muligheter for å oppnå gratis vareprøver og vervepremier dersom det enkelte tilbud aksepteres.</w:t>
      </w:r>
      <w:r w:rsidRPr="00EB3FAA">
        <w:rPr>
          <w:rFonts w:ascii="Times" w:eastAsiaTheme="minorEastAsia" w:hAnsi="Times" w:cs="Arial"/>
          <w:sz w:val="28"/>
          <w:szCs w:val="28"/>
          <w:lang w:eastAsia="nb-NO"/>
        </w:rPr>
        <w:t xml:space="preserve"> </w:t>
      </w:r>
      <w:r>
        <w:rPr>
          <w:rFonts w:ascii="Times" w:eastAsiaTheme="minorEastAsia" w:hAnsi="Times" w:cs="Arial"/>
          <w:sz w:val="28"/>
          <w:szCs w:val="28"/>
          <w:lang w:eastAsia="nb-NO"/>
        </w:rPr>
        <w:t>Annonsen har vært vist på 7-Elevens Facebookside i februar 2016, hvor den er plukket opp av gjerrigknark.com.</w:t>
      </w:r>
    </w:p>
    <w:p w14:paraId="327F69A0" w14:textId="1F4E585A" w:rsidR="00D11494" w:rsidRPr="00491894" w:rsidRDefault="00D11494" w:rsidP="00491894">
      <w:pPr>
        <w:widowControl w:val="0"/>
        <w:tabs>
          <w:tab w:val="left" w:pos="0"/>
          <w:tab w:val="left" w:pos="220"/>
        </w:tabs>
        <w:autoSpaceDE w:val="0"/>
        <w:autoSpaceDN w:val="0"/>
        <w:adjustRightInd w:val="0"/>
        <w:spacing w:after="240" w:line="276" w:lineRule="auto"/>
        <w:rPr>
          <w:rFonts w:ascii="Times" w:eastAsiaTheme="minorEastAsia" w:hAnsi="Times" w:cs="Arial"/>
          <w:sz w:val="28"/>
          <w:szCs w:val="28"/>
          <w:lang w:eastAsia="nb-NO"/>
        </w:rPr>
      </w:pPr>
      <w:r>
        <w:rPr>
          <w:rFonts w:ascii="Times" w:eastAsiaTheme="minorEastAsia" w:hAnsi="Times" w:cs="Arial"/>
          <w:sz w:val="28"/>
          <w:szCs w:val="28"/>
          <w:lang w:eastAsia="nb-NO"/>
        </w:rPr>
        <w:t>I følge 7-Eleven og Coca-Cola European Partners Norge AS har knytningen til dette nettstedet verken vært sponset, betalt eller ønsket fra noen av selskapene. Gjerrigknarks nettside anses i sin utforming ikke å være særskilt rettet mot barn etter Utvalgets vurdering. Selskapene kan etter Utvalgets vurdering ikke klandres for at den er blitt omtalt der.</w:t>
      </w:r>
    </w:p>
    <w:p w14:paraId="5D03EEB3" w14:textId="77777777" w:rsidR="00D11494" w:rsidRDefault="00D11494"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sz w:val="28"/>
          <w:szCs w:val="28"/>
          <w:u w:val="single"/>
          <w:lang w:eastAsia="nb-NO"/>
        </w:rPr>
      </w:pPr>
      <w:r w:rsidRPr="00612C9C">
        <w:rPr>
          <w:rFonts w:ascii="Times" w:eastAsiaTheme="minorEastAsia" w:hAnsi="Times" w:cs="Calibri"/>
          <w:iCs/>
          <w:sz w:val="28"/>
          <w:szCs w:val="28"/>
          <w:u w:val="single"/>
          <w:lang w:eastAsia="nb-NO"/>
        </w:rPr>
        <w:t>Bruk av virkemidler:</w:t>
      </w:r>
    </w:p>
    <w:p w14:paraId="7AE91F1E" w14:textId="77777777" w:rsidR="00D11494" w:rsidRPr="00775AD1" w:rsidRDefault="00D11494" w:rsidP="00D11494">
      <w:pPr>
        <w:pStyle w:val="Listeavsnitt"/>
        <w:widowControl w:val="0"/>
        <w:tabs>
          <w:tab w:val="left" w:pos="0"/>
          <w:tab w:val="left" w:pos="220"/>
        </w:tabs>
        <w:autoSpaceDE w:val="0"/>
        <w:autoSpaceDN w:val="0"/>
        <w:adjustRightInd w:val="0"/>
        <w:spacing w:after="240" w:line="276" w:lineRule="auto"/>
        <w:ind w:left="0"/>
        <w:rPr>
          <w:rFonts w:ascii="Times" w:eastAsiaTheme="minorEastAsia" w:hAnsi="Times" w:cs="Arial"/>
          <w:sz w:val="28"/>
          <w:szCs w:val="28"/>
          <w:lang w:eastAsia="nb-NO"/>
        </w:rPr>
      </w:pPr>
      <w:r w:rsidRPr="00775AD1">
        <w:rPr>
          <w:rFonts w:ascii="Times" w:eastAsiaTheme="minorEastAsia" w:hAnsi="Times" w:cs="Arial"/>
          <w:sz w:val="28"/>
          <w:szCs w:val="28"/>
          <w:lang w:eastAsia="nb-NO"/>
        </w:rPr>
        <w:t xml:space="preserve">Innlegget har blitt hentet fra 7-Elevens verveapp. Spørsmålet er da om 7-Elevens verveapp har en </w:t>
      </w:r>
      <w:r>
        <w:rPr>
          <w:rFonts w:ascii="Times" w:eastAsiaTheme="minorEastAsia" w:hAnsi="Times" w:cs="Arial"/>
          <w:sz w:val="28"/>
          <w:szCs w:val="28"/>
          <w:lang w:eastAsia="nb-NO"/>
        </w:rPr>
        <w:t xml:space="preserve">utforming og gir en effekt slik </w:t>
      </w:r>
      <w:r w:rsidRPr="00775AD1">
        <w:rPr>
          <w:rFonts w:ascii="Times" w:eastAsiaTheme="minorEastAsia" w:hAnsi="Times" w:cs="Arial"/>
          <w:sz w:val="28"/>
          <w:szCs w:val="28"/>
          <w:lang w:eastAsia="nb-NO"/>
        </w:rPr>
        <w:t>at den er i strid med retningslinjene.</w:t>
      </w:r>
    </w:p>
    <w:p w14:paraId="5C5BB6C9" w14:textId="77777777" w:rsidR="00D11494" w:rsidRDefault="00D11494" w:rsidP="00D11494">
      <w:pPr>
        <w:widowControl w:val="0"/>
        <w:tabs>
          <w:tab w:val="left" w:pos="0"/>
          <w:tab w:val="left" w:pos="220"/>
        </w:tabs>
        <w:autoSpaceDE w:val="0"/>
        <w:autoSpaceDN w:val="0"/>
        <w:adjustRightInd w:val="0"/>
        <w:spacing w:after="240" w:line="276" w:lineRule="auto"/>
        <w:rPr>
          <w:rFonts w:ascii="Times" w:eastAsiaTheme="minorEastAsia" w:hAnsi="Times" w:cs="Arial"/>
          <w:sz w:val="28"/>
          <w:szCs w:val="28"/>
          <w:lang w:eastAsia="nb-NO"/>
        </w:rPr>
      </w:pPr>
      <w:r>
        <w:rPr>
          <w:rFonts w:ascii="Times" w:eastAsiaTheme="minorEastAsia" w:hAnsi="Times" w:cs="Arial"/>
          <w:sz w:val="28"/>
          <w:szCs w:val="28"/>
          <w:lang w:eastAsia="nb-NO"/>
        </w:rPr>
        <w:lastRenderedPageBreak/>
        <w:t>Utvalgets vurdering er at vervea</w:t>
      </w:r>
      <w:r w:rsidRPr="00775AD1">
        <w:rPr>
          <w:rFonts w:ascii="Times" w:eastAsiaTheme="minorEastAsia" w:hAnsi="Times" w:cs="Arial"/>
          <w:sz w:val="28"/>
          <w:szCs w:val="28"/>
          <w:lang w:eastAsia="nb-NO"/>
        </w:rPr>
        <w:t xml:space="preserve">ppen rent språklig </w:t>
      </w:r>
      <w:r>
        <w:rPr>
          <w:rFonts w:ascii="Times" w:eastAsiaTheme="minorEastAsia" w:hAnsi="Times" w:cs="Arial"/>
          <w:sz w:val="28"/>
          <w:szCs w:val="28"/>
          <w:lang w:eastAsia="nb-NO"/>
        </w:rPr>
        <w:t xml:space="preserve">ikke </w:t>
      </w:r>
      <w:r w:rsidRPr="00775AD1">
        <w:rPr>
          <w:rFonts w:ascii="Times" w:eastAsiaTheme="minorEastAsia" w:hAnsi="Times" w:cs="Arial"/>
          <w:sz w:val="28"/>
          <w:szCs w:val="28"/>
          <w:lang w:eastAsia="nb-NO"/>
        </w:rPr>
        <w:t xml:space="preserve">har </w:t>
      </w:r>
      <w:r>
        <w:rPr>
          <w:rFonts w:ascii="Times" w:eastAsiaTheme="minorEastAsia" w:hAnsi="Times" w:cs="Arial"/>
          <w:sz w:val="28"/>
          <w:szCs w:val="28"/>
          <w:lang w:eastAsia="nb-NO"/>
        </w:rPr>
        <w:t xml:space="preserve">en særlig barnslig utforming. Utvalget vurderer også at bruk av bilder i appen ikke har særlig appell til barn. </w:t>
      </w:r>
    </w:p>
    <w:p w14:paraId="458024A5" w14:textId="77777777" w:rsidR="00D11494" w:rsidRDefault="00D11494" w:rsidP="00D11494">
      <w:pPr>
        <w:widowControl w:val="0"/>
        <w:tabs>
          <w:tab w:val="left" w:pos="0"/>
          <w:tab w:val="left" w:pos="220"/>
        </w:tabs>
        <w:autoSpaceDE w:val="0"/>
        <w:autoSpaceDN w:val="0"/>
        <w:adjustRightInd w:val="0"/>
        <w:spacing w:after="240" w:line="276" w:lineRule="auto"/>
        <w:rPr>
          <w:rFonts w:ascii="Times" w:eastAsiaTheme="minorEastAsia" w:hAnsi="Times" w:cs="Calibri"/>
          <w:iCs/>
          <w:sz w:val="28"/>
          <w:szCs w:val="28"/>
          <w:u w:val="single"/>
          <w:lang w:eastAsia="nb-NO"/>
        </w:rPr>
      </w:pPr>
      <w:r w:rsidRPr="00775AD1">
        <w:rPr>
          <w:rFonts w:ascii="Times" w:eastAsiaTheme="minorEastAsia" w:hAnsi="Times" w:cs="Arial"/>
          <w:sz w:val="28"/>
          <w:szCs w:val="28"/>
          <w:lang w:eastAsia="nb-NO"/>
        </w:rPr>
        <w:t>Det å dele ut noe gratis for å få adgang til å sende informasjon</w:t>
      </w:r>
      <w:r>
        <w:rPr>
          <w:rFonts w:ascii="Times" w:eastAsiaTheme="minorEastAsia" w:hAnsi="Times" w:cs="Arial"/>
          <w:sz w:val="28"/>
          <w:szCs w:val="28"/>
          <w:lang w:eastAsia="nb-NO"/>
        </w:rPr>
        <w:t xml:space="preserve"> eller verve</w:t>
      </w:r>
      <w:r w:rsidRPr="00775AD1">
        <w:rPr>
          <w:rFonts w:ascii="Times" w:eastAsiaTheme="minorEastAsia" w:hAnsi="Times" w:cs="Arial"/>
          <w:sz w:val="28"/>
          <w:szCs w:val="28"/>
          <w:lang w:eastAsia="nb-NO"/>
        </w:rPr>
        <w:t xml:space="preserve"> er en svært </w:t>
      </w:r>
      <w:r>
        <w:rPr>
          <w:rFonts w:ascii="Times" w:eastAsiaTheme="minorEastAsia" w:hAnsi="Times" w:cs="Arial"/>
          <w:sz w:val="28"/>
          <w:szCs w:val="28"/>
          <w:lang w:eastAsia="nb-NO"/>
        </w:rPr>
        <w:t xml:space="preserve">ofte </w:t>
      </w:r>
      <w:r w:rsidRPr="00775AD1">
        <w:rPr>
          <w:rFonts w:ascii="Times" w:eastAsiaTheme="minorEastAsia" w:hAnsi="Times" w:cs="Arial"/>
          <w:sz w:val="28"/>
          <w:szCs w:val="28"/>
          <w:lang w:eastAsia="nb-NO"/>
        </w:rPr>
        <w:t xml:space="preserve">benyttet teknikk innenfor markedsføring. </w:t>
      </w:r>
      <w:r>
        <w:rPr>
          <w:rFonts w:ascii="Times" w:eastAsiaTheme="minorEastAsia" w:hAnsi="Times" w:cs="Arial"/>
          <w:sz w:val="28"/>
          <w:szCs w:val="28"/>
          <w:lang w:eastAsia="nb-NO"/>
        </w:rPr>
        <w:t>Virksomhetene argumenterer for at dette markedstiltaket er rettet mot studenter og unge voksne. Utvalget vil bemerke at det å få en gratis Coca-Cola Zero ved å verve en venn også vil appellerer til yngre forbrukere. Tallene gitt fra 7-Eleven på aldersfordeling viser at det er særlig fra 15 års alder sterk representasjon i utvalget. Utvalget vurderer at tallmaterialet tyder på at det er få barn under 13 år som har benyttet dette. Utvalget vil understreke at det er kritikkverdig at det ikke var etablert en nedre aldersgrense på denne vervingen. Utvalget noterer at begge selskaper har tatt inn alder ved fremtidige kampanjer og at det heretter vil benyttes kaffe istedenfor Coca-Cola zero som vervepremie.</w:t>
      </w:r>
    </w:p>
    <w:p w14:paraId="600AAFCC" w14:textId="48CF2262" w:rsidR="00D11494" w:rsidRDefault="00491894" w:rsidP="00D11494">
      <w:pPr>
        <w:widowControl w:val="0"/>
        <w:autoSpaceDE w:val="0"/>
        <w:autoSpaceDN w:val="0"/>
        <w:adjustRightInd w:val="0"/>
        <w:spacing w:line="276" w:lineRule="auto"/>
        <w:rPr>
          <w:rFonts w:ascii="Times" w:eastAsiaTheme="minorEastAsia" w:hAnsi="Times"/>
          <w:b/>
          <w:sz w:val="28"/>
          <w:szCs w:val="28"/>
          <w:u w:val="single"/>
          <w:lang w:eastAsia="nb-NO"/>
        </w:rPr>
      </w:pPr>
      <w:r>
        <w:rPr>
          <w:rFonts w:ascii="Times" w:eastAsiaTheme="minorEastAsia" w:hAnsi="Times"/>
          <w:b/>
          <w:sz w:val="28"/>
          <w:szCs w:val="28"/>
          <w:u w:val="single"/>
          <w:lang w:eastAsia="nb-NO"/>
        </w:rPr>
        <w:t xml:space="preserve">3. </w:t>
      </w:r>
      <w:r w:rsidR="00D11494" w:rsidRPr="00504065">
        <w:rPr>
          <w:rFonts w:ascii="Times" w:eastAsiaTheme="minorEastAsia" w:hAnsi="Times"/>
          <w:b/>
          <w:sz w:val="28"/>
          <w:szCs w:val="28"/>
          <w:u w:val="single"/>
          <w:lang w:eastAsia="nb-NO"/>
        </w:rPr>
        <w:t>Vedtak:</w:t>
      </w:r>
    </w:p>
    <w:p w14:paraId="1507077E" w14:textId="77777777" w:rsidR="00D11494" w:rsidRDefault="00D11494" w:rsidP="00D11494">
      <w:pPr>
        <w:widowControl w:val="0"/>
        <w:autoSpaceDE w:val="0"/>
        <w:autoSpaceDN w:val="0"/>
        <w:adjustRightInd w:val="0"/>
        <w:spacing w:line="276" w:lineRule="auto"/>
        <w:rPr>
          <w:rFonts w:ascii="Times" w:eastAsiaTheme="minorEastAsia" w:hAnsi="Times"/>
          <w:b/>
          <w:sz w:val="28"/>
          <w:szCs w:val="28"/>
          <w:u w:val="single"/>
          <w:lang w:eastAsia="nb-NO"/>
        </w:rPr>
      </w:pPr>
    </w:p>
    <w:p w14:paraId="49B73335" w14:textId="77777777" w:rsidR="00D11494" w:rsidRPr="0062389E" w:rsidRDefault="00D11494" w:rsidP="00D11494">
      <w:pPr>
        <w:spacing w:line="276" w:lineRule="auto"/>
        <w:rPr>
          <w:rFonts w:ascii="Times" w:eastAsia="MS Mincho" w:hAnsi="Times"/>
          <w:sz w:val="28"/>
          <w:szCs w:val="28"/>
          <w:lang w:val="en-US" w:eastAsia="nb-NO"/>
        </w:rPr>
      </w:pPr>
      <w:r>
        <w:rPr>
          <w:rFonts w:ascii="Times" w:eastAsiaTheme="minorEastAsia" w:hAnsi="Times"/>
          <w:sz w:val="28"/>
          <w:szCs w:val="28"/>
          <w:lang w:eastAsia="nb-NO"/>
        </w:rPr>
        <w:t xml:space="preserve">Etter en samlet vurdering er det Utvalgets konklusjon at </w:t>
      </w:r>
      <w:bookmarkStart w:id="1" w:name="OLE_LINK1"/>
      <w:bookmarkStart w:id="2" w:name="OLE_LINK2"/>
      <w:r>
        <w:rPr>
          <w:rFonts w:ascii="Times" w:hAnsi="Times"/>
          <w:sz w:val="28"/>
          <w:szCs w:val="28"/>
        </w:rPr>
        <w:t xml:space="preserve">7-Elevens app for å verve brukere til selskapet med Coca-Cola zero som vervepremie funnet på gjerrigknark.com, ikke </w:t>
      </w:r>
      <w:r w:rsidRPr="00EA5840">
        <w:rPr>
          <w:rFonts w:ascii="Times" w:hAnsi="Times"/>
          <w:sz w:val="28"/>
          <w:szCs w:val="28"/>
        </w:rPr>
        <w:t xml:space="preserve">er en </w:t>
      </w:r>
      <w:r w:rsidRPr="00EA5840">
        <w:rPr>
          <w:rFonts w:ascii="Times" w:hAnsi="Times"/>
          <w:i/>
          <w:sz w:val="28"/>
          <w:szCs w:val="28"/>
        </w:rPr>
        <w:t>markedsføring særlig rettet mot barn under 13 år</w:t>
      </w:r>
      <w:bookmarkEnd w:id="1"/>
      <w:bookmarkEnd w:id="2"/>
      <w:r w:rsidRPr="00EA5840">
        <w:rPr>
          <w:rFonts w:ascii="Times" w:hAnsi="Times"/>
          <w:sz w:val="28"/>
          <w:szCs w:val="28"/>
        </w:rPr>
        <w:t xml:space="preserve">, </w:t>
      </w:r>
      <w:r>
        <w:rPr>
          <w:rFonts w:ascii="Times" w:hAnsi="Times"/>
          <w:sz w:val="28"/>
          <w:szCs w:val="28"/>
        </w:rPr>
        <w:t xml:space="preserve">og dermed ikke i strid med </w:t>
      </w:r>
      <w:r w:rsidRPr="00EA5840">
        <w:rPr>
          <w:rFonts w:ascii="Times" w:hAnsi="Times"/>
          <w:sz w:val="28"/>
          <w:szCs w:val="28"/>
        </w:rPr>
        <w:t>retningslinjene punkt 2</w:t>
      </w:r>
      <w:r>
        <w:rPr>
          <w:rFonts w:ascii="Times" w:hAnsi="Times"/>
          <w:sz w:val="28"/>
          <w:szCs w:val="28"/>
        </w:rPr>
        <w:t>. Klagen tas dermed ikke til følge.</w:t>
      </w:r>
    </w:p>
    <w:p w14:paraId="14344835" w14:textId="77777777" w:rsidR="00D11494" w:rsidRDefault="00D11494" w:rsidP="00D11494">
      <w:pPr>
        <w:pStyle w:val="Listeavsnitt"/>
        <w:spacing w:line="276" w:lineRule="auto"/>
        <w:ind w:left="0"/>
        <w:rPr>
          <w:sz w:val="28"/>
          <w:szCs w:val="28"/>
        </w:rPr>
      </w:pPr>
      <w:r>
        <w:rPr>
          <w:sz w:val="28"/>
          <w:szCs w:val="28"/>
        </w:rPr>
        <w:t>Vedtaket er enstemmig.</w:t>
      </w:r>
    </w:p>
    <w:p w14:paraId="398B5BBD" w14:textId="5A2DB99C" w:rsidR="003037FF" w:rsidRDefault="003037FF" w:rsidP="00BE507D">
      <w:pPr>
        <w:pStyle w:val="Brdtekst"/>
        <w:rPr>
          <w:rFonts w:ascii="Calibri" w:hAnsi="Calibri"/>
          <w:b/>
          <w:sz w:val="28"/>
          <w:szCs w:val="28"/>
        </w:rPr>
      </w:pPr>
    </w:p>
    <w:p w14:paraId="0D34495C" w14:textId="77777777" w:rsidR="003F3753" w:rsidRPr="001635BC" w:rsidRDefault="003F3753" w:rsidP="003F3753">
      <w:pPr>
        <w:widowControl w:val="0"/>
        <w:autoSpaceDE w:val="0"/>
        <w:autoSpaceDN w:val="0"/>
        <w:adjustRightInd w:val="0"/>
        <w:spacing w:after="240" w:line="440" w:lineRule="atLeast"/>
        <w:rPr>
          <w:rFonts w:ascii="Times" w:eastAsia="MS Mincho" w:hAnsi="Times" w:cs="Times"/>
          <w:lang w:eastAsia="zh-CN"/>
        </w:rPr>
      </w:pPr>
      <w:r w:rsidRPr="001635BC">
        <w:rPr>
          <w:rFonts w:ascii="Times" w:eastAsia="MS Mincho" w:hAnsi="Times" w:cs="Times"/>
          <w:b/>
          <w:bCs/>
          <w:lang w:eastAsia="zh-CN"/>
        </w:rPr>
        <w:t xml:space="preserve">Sak 13 2017 M&amp;Ms Box </w:t>
      </w:r>
    </w:p>
    <w:p w14:paraId="1D96F466" w14:textId="38FA6CAF" w:rsidR="003F3753" w:rsidRPr="001635BC" w:rsidRDefault="00491894" w:rsidP="003F3753">
      <w:pPr>
        <w:widowControl w:val="0"/>
        <w:autoSpaceDE w:val="0"/>
        <w:autoSpaceDN w:val="0"/>
        <w:adjustRightInd w:val="0"/>
        <w:spacing w:after="240" w:line="360" w:lineRule="atLeast"/>
        <w:rPr>
          <w:rFonts w:ascii="Times" w:eastAsia="MS Mincho" w:hAnsi="Times" w:cs="Times"/>
          <w:lang w:eastAsia="zh-CN"/>
        </w:rPr>
      </w:pPr>
      <w:r>
        <w:rPr>
          <w:rFonts w:ascii="Times" w:eastAsia="MS Mincho" w:hAnsi="Times" w:cs="Times"/>
          <w:b/>
          <w:bCs/>
          <w:lang w:eastAsia="zh-CN"/>
        </w:rPr>
        <w:t>1.</w:t>
      </w:r>
      <w:r w:rsidR="003F3753" w:rsidRPr="001635BC">
        <w:rPr>
          <w:rFonts w:ascii="Times" w:eastAsia="MS Mincho" w:hAnsi="Times" w:cs="Times"/>
          <w:b/>
          <w:bCs/>
          <w:lang w:eastAsia="zh-CN"/>
        </w:rPr>
        <w:t xml:space="preserve">MFU klage på produkt: </w:t>
      </w:r>
    </w:p>
    <w:p w14:paraId="432AADCB" w14:textId="77777777" w:rsidR="003F3753" w:rsidRPr="001635BC" w:rsidRDefault="003F3753" w:rsidP="003F3753">
      <w:pPr>
        <w:widowControl w:val="0"/>
        <w:autoSpaceDE w:val="0"/>
        <w:autoSpaceDN w:val="0"/>
        <w:adjustRightInd w:val="0"/>
        <w:spacing w:after="240" w:line="360" w:lineRule="atLeast"/>
        <w:rPr>
          <w:rFonts w:ascii="Times" w:eastAsia="MS Mincho" w:hAnsi="Times" w:cs="Times"/>
          <w:lang w:eastAsia="zh-CN"/>
        </w:rPr>
      </w:pPr>
      <w:r w:rsidRPr="001635BC">
        <w:rPr>
          <w:rFonts w:eastAsia="MS Mincho"/>
          <w:lang w:eastAsia="zh-CN"/>
        </w:rPr>
        <w:t xml:space="preserve">Matbransjens Faglige Utvalg har mottatt en klage med følgende ordlyd: </w:t>
      </w:r>
    </w:p>
    <w:p w14:paraId="575A1C30" w14:textId="77777777" w:rsidR="003F3753" w:rsidRPr="001635BC" w:rsidRDefault="003F3753" w:rsidP="003F3753">
      <w:pPr>
        <w:widowControl w:val="0"/>
        <w:autoSpaceDE w:val="0"/>
        <w:autoSpaceDN w:val="0"/>
        <w:adjustRightInd w:val="0"/>
        <w:spacing w:after="240" w:line="460" w:lineRule="atLeast"/>
        <w:rPr>
          <w:rFonts w:ascii="Times" w:eastAsia="MS Mincho" w:hAnsi="Times" w:cs="Times"/>
          <w:lang w:eastAsia="zh-CN"/>
        </w:rPr>
      </w:pPr>
      <w:r w:rsidRPr="001635BC">
        <w:rPr>
          <w:rFonts w:ascii="Calibri" w:eastAsia="MS Mincho" w:hAnsi="Calibri" w:cs="Calibri"/>
          <w:lang w:eastAsia="zh-CN"/>
        </w:rPr>
        <w:t xml:space="preserve">En slik boks med godteri som kan brukes som matboks eller lignende anser jeg å være markedsføring rettet mot barn. Det lå en vanlig pose med M&amp;M ved siden av, men barna tok heller ned denne boksen enn posen som ikke hadde en morsom emballasje. Boksene er til salgs på Taxfree Gardermoen. </w:t>
      </w:r>
    </w:p>
    <w:p w14:paraId="36F8364E" w14:textId="34335618" w:rsidR="003F3753" w:rsidRDefault="003F3753" w:rsidP="003F3753">
      <w:pPr>
        <w:widowControl w:val="0"/>
        <w:autoSpaceDE w:val="0"/>
        <w:autoSpaceDN w:val="0"/>
        <w:adjustRightInd w:val="0"/>
        <w:spacing w:line="280" w:lineRule="atLeast"/>
        <w:rPr>
          <w:rFonts w:ascii="Times" w:eastAsia="MS Mincho" w:hAnsi="Times" w:cs="Times"/>
          <w:lang w:eastAsia="zh-CN"/>
        </w:rPr>
      </w:pPr>
      <w:r>
        <w:rPr>
          <w:rFonts w:ascii="Times" w:eastAsia="MS Mincho" w:hAnsi="Times" w:cs="Times"/>
          <w:noProof/>
          <w:lang w:eastAsia="zh-CN"/>
        </w:rPr>
        <w:lastRenderedPageBreak/>
        <w:drawing>
          <wp:inline distT="0" distB="0" distL="0" distR="0" wp14:anchorId="05C63C1A" wp14:editId="3847182A">
            <wp:extent cx="786765" cy="10795"/>
            <wp:effectExtent l="0" t="0" r="0" b="0"/>
            <wp:docPr id="50" name="Bild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86765" cy="10795"/>
                    </a:xfrm>
                    <a:prstGeom prst="rect">
                      <a:avLst/>
                    </a:prstGeom>
                    <a:noFill/>
                    <a:ln>
                      <a:noFill/>
                    </a:ln>
                  </pic:spPr>
                </pic:pic>
              </a:graphicData>
            </a:graphic>
          </wp:inline>
        </w:drawing>
      </w:r>
      <w:r>
        <w:rPr>
          <w:rFonts w:ascii="Times" w:eastAsia="MS Mincho" w:hAnsi="Times" w:cs="Times"/>
          <w:lang w:eastAsia="zh-CN"/>
        </w:rPr>
        <w:t xml:space="preserve"> </w:t>
      </w:r>
      <w:r w:rsidR="001635BC" w:rsidRPr="001635BC">
        <w:rPr>
          <w:rFonts w:ascii="Times" w:eastAsia="MS Mincho" w:hAnsi="Times" w:cs="Times"/>
          <w:noProof/>
          <w:lang w:eastAsia="zh-CN"/>
        </w:rPr>
        <w:drawing>
          <wp:inline distT="0" distB="0" distL="0" distR="0" wp14:anchorId="307A95A9" wp14:editId="47F34044">
            <wp:extent cx="4437542" cy="3328401"/>
            <wp:effectExtent l="0" t="0" r="7620" b="0"/>
            <wp:docPr id="51" name="Bild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email">
                      <a:extLst>
                        <a:ext uri="{28A0092B-C50C-407E-A947-70E740481C1C}">
                          <a14:useLocalDpi xmlns:a14="http://schemas.microsoft.com/office/drawing/2010/main"/>
                        </a:ext>
                      </a:extLst>
                    </a:blip>
                    <a:stretch>
                      <a:fillRect/>
                    </a:stretch>
                  </pic:blipFill>
                  <pic:spPr>
                    <a:xfrm>
                      <a:off x="0" y="0"/>
                      <a:ext cx="4443222" cy="3332661"/>
                    </a:xfrm>
                    <a:prstGeom prst="rect">
                      <a:avLst/>
                    </a:prstGeom>
                  </pic:spPr>
                </pic:pic>
              </a:graphicData>
            </a:graphic>
          </wp:inline>
        </w:drawing>
      </w:r>
      <w:r>
        <w:rPr>
          <w:rFonts w:ascii="Times" w:eastAsia="MS Mincho" w:hAnsi="Times" w:cs="Times"/>
          <w:lang w:eastAsia="zh-CN"/>
        </w:rPr>
        <w:t xml:space="preserve"> </w:t>
      </w:r>
    </w:p>
    <w:p w14:paraId="71C67822" w14:textId="7A28418C" w:rsidR="001635BC" w:rsidRPr="001635BC" w:rsidRDefault="001635BC" w:rsidP="001635BC">
      <w:pPr>
        <w:widowControl w:val="0"/>
        <w:autoSpaceDE w:val="0"/>
        <w:autoSpaceDN w:val="0"/>
        <w:adjustRightInd w:val="0"/>
        <w:spacing w:after="240" w:line="360" w:lineRule="atLeast"/>
        <w:rPr>
          <w:rFonts w:ascii="Times" w:eastAsia="MS Mincho" w:hAnsi="Times" w:cs="Times"/>
          <w:lang w:eastAsia="zh-CN"/>
        </w:rPr>
      </w:pPr>
      <w:r w:rsidRPr="001635BC">
        <w:rPr>
          <w:rFonts w:ascii="Times" w:eastAsia="MS Mincho" w:hAnsi="Times" w:cs="Times"/>
          <w:b/>
          <w:bCs/>
          <w:lang w:eastAsia="zh-CN"/>
        </w:rPr>
        <w:t xml:space="preserve"> </w:t>
      </w:r>
      <w:r w:rsidR="00491894">
        <w:rPr>
          <w:rFonts w:ascii="Times" w:eastAsia="MS Mincho" w:hAnsi="Times" w:cs="Times"/>
          <w:b/>
          <w:bCs/>
          <w:lang w:eastAsia="zh-CN"/>
        </w:rPr>
        <w:t>2.</w:t>
      </w:r>
      <w:r w:rsidRPr="001635BC">
        <w:rPr>
          <w:rFonts w:ascii="Times" w:eastAsia="MS Mincho" w:hAnsi="Times" w:cs="Times"/>
          <w:b/>
          <w:bCs/>
          <w:lang w:eastAsia="zh-CN"/>
        </w:rPr>
        <w:t xml:space="preserve">MFUs vurdering: </w:t>
      </w:r>
    </w:p>
    <w:p w14:paraId="65FBA47D" w14:textId="77777777" w:rsidR="001635BC" w:rsidRPr="001635BC" w:rsidRDefault="001635BC" w:rsidP="001635BC">
      <w:pPr>
        <w:widowControl w:val="0"/>
        <w:autoSpaceDE w:val="0"/>
        <w:autoSpaceDN w:val="0"/>
        <w:adjustRightInd w:val="0"/>
        <w:spacing w:after="240" w:line="360" w:lineRule="atLeast"/>
        <w:rPr>
          <w:rFonts w:ascii="Times" w:eastAsia="MS Mincho" w:hAnsi="Times" w:cs="Times"/>
          <w:lang w:eastAsia="zh-CN"/>
        </w:rPr>
      </w:pPr>
      <w:r w:rsidRPr="001635BC">
        <w:rPr>
          <w:rFonts w:ascii="Times" w:eastAsia="MS Mincho" w:hAnsi="Times" w:cs="Times"/>
          <w:lang w:eastAsia="zh-CN"/>
        </w:rPr>
        <w:t xml:space="preserve">Det vises til orienteringen om MFU under punkt 1 (ovenfor). MFU håndhever </w:t>
      </w:r>
      <w:r w:rsidRPr="001635BC">
        <w:rPr>
          <w:rFonts w:ascii="Times" w:eastAsia="MS Mincho" w:hAnsi="Times" w:cs="Times"/>
          <w:i/>
          <w:iCs/>
          <w:lang w:eastAsia="zh-CN"/>
        </w:rPr>
        <w:t>Retningslinjer for markedsføring av mat og drikke rettet mot barn</w:t>
      </w:r>
      <w:r w:rsidRPr="001635BC">
        <w:rPr>
          <w:rFonts w:ascii="Times" w:eastAsia="MS Mincho" w:hAnsi="Times" w:cs="Times"/>
          <w:lang w:eastAsia="zh-CN"/>
        </w:rPr>
        <w:t xml:space="preserve">. </w:t>
      </w:r>
    </w:p>
    <w:p w14:paraId="01E23E3C" w14:textId="77777777" w:rsidR="001635BC" w:rsidRPr="001635BC" w:rsidRDefault="001635BC" w:rsidP="001635BC">
      <w:pPr>
        <w:widowControl w:val="0"/>
        <w:autoSpaceDE w:val="0"/>
        <w:autoSpaceDN w:val="0"/>
        <w:adjustRightInd w:val="0"/>
        <w:spacing w:after="240" w:line="360" w:lineRule="atLeast"/>
        <w:rPr>
          <w:rFonts w:ascii="Times" w:eastAsia="MS Mincho" w:hAnsi="Times" w:cs="Times"/>
          <w:lang w:eastAsia="zh-CN"/>
        </w:rPr>
      </w:pPr>
      <w:r w:rsidRPr="001635BC">
        <w:rPr>
          <w:rFonts w:ascii="Times" w:eastAsia="MS Mincho" w:hAnsi="Times" w:cs="Times"/>
          <w:lang w:eastAsia="zh-CN"/>
        </w:rPr>
        <w:t xml:space="preserve">Utvalget er av den oppfatning at produktet M&amp;Ms fra Mars faller inn under produktlisten og følgelig omfattes av MFUs retningslinjer. </w:t>
      </w:r>
    </w:p>
    <w:p w14:paraId="5F7A29B6" w14:textId="77777777" w:rsidR="001635BC" w:rsidRPr="001635BC" w:rsidRDefault="001635BC" w:rsidP="001635BC">
      <w:pPr>
        <w:widowControl w:val="0"/>
        <w:autoSpaceDE w:val="0"/>
        <w:autoSpaceDN w:val="0"/>
        <w:adjustRightInd w:val="0"/>
        <w:spacing w:after="240" w:line="360" w:lineRule="atLeast"/>
        <w:rPr>
          <w:rFonts w:ascii="Times" w:eastAsia="MS Mincho" w:hAnsi="Times" w:cs="Times"/>
          <w:lang w:eastAsia="zh-CN"/>
        </w:rPr>
      </w:pPr>
      <w:r w:rsidRPr="001635BC">
        <w:rPr>
          <w:rFonts w:ascii="Times" w:eastAsia="MS Mincho" w:hAnsi="Times" w:cs="Times"/>
          <w:lang w:eastAsia="zh-CN"/>
        </w:rPr>
        <w:t xml:space="preserve">Spørsmålet utvalget skal ta stilling til, er om utforming av produkt og emballasje på M&amp;Ms Box (som avbildet), er en </w:t>
      </w:r>
      <w:r w:rsidRPr="001635BC">
        <w:rPr>
          <w:rFonts w:ascii="Times" w:eastAsia="MS Mincho" w:hAnsi="Times" w:cs="Times"/>
          <w:i/>
          <w:iCs/>
          <w:lang w:eastAsia="zh-CN"/>
        </w:rPr>
        <w:t>markedsføring særlig rettet mot barn under 13 år</w:t>
      </w:r>
      <w:r w:rsidRPr="001635BC">
        <w:rPr>
          <w:rFonts w:ascii="Times" w:eastAsia="MS Mincho" w:hAnsi="Times" w:cs="Times"/>
          <w:lang w:eastAsia="zh-CN"/>
        </w:rPr>
        <w:t xml:space="preserve">, jf. retningslinjene punkt 2. </w:t>
      </w:r>
    </w:p>
    <w:p w14:paraId="6C9F0182" w14:textId="77777777" w:rsidR="001635BC" w:rsidRPr="001635BC" w:rsidRDefault="001635BC" w:rsidP="001635BC">
      <w:pPr>
        <w:widowControl w:val="0"/>
        <w:autoSpaceDE w:val="0"/>
        <w:autoSpaceDN w:val="0"/>
        <w:adjustRightInd w:val="0"/>
        <w:spacing w:after="240" w:line="360" w:lineRule="atLeast"/>
        <w:rPr>
          <w:rFonts w:ascii="Times" w:eastAsia="MS Mincho" w:hAnsi="Times" w:cs="Times"/>
          <w:lang w:eastAsia="zh-CN"/>
        </w:rPr>
      </w:pPr>
      <w:r w:rsidRPr="001635BC">
        <w:rPr>
          <w:rFonts w:ascii="Times" w:eastAsia="MS Mincho" w:hAnsi="Times" w:cs="Times"/>
          <w:lang w:eastAsia="zh-CN"/>
        </w:rPr>
        <w:t>I pkt 2 i MFUs retningslinjer sies: ”</w:t>
      </w:r>
      <w:r w:rsidRPr="001635BC">
        <w:rPr>
          <w:rFonts w:ascii="Times" w:eastAsia="MS Mincho" w:hAnsi="Times" w:cs="Times"/>
          <w:i/>
          <w:iCs/>
          <w:lang w:eastAsia="zh-CN"/>
        </w:rPr>
        <w:t xml:space="preserve">følgende anses ikke som markedsføring: a) Selve produktet herunder emballasje” </w:t>
      </w:r>
    </w:p>
    <w:p w14:paraId="2B09D9A1" w14:textId="77777777" w:rsidR="001635BC" w:rsidRPr="001635BC" w:rsidRDefault="001635BC" w:rsidP="001635BC">
      <w:pPr>
        <w:widowControl w:val="0"/>
        <w:autoSpaceDE w:val="0"/>
        <w:autoSpaceDN w:val="0"/>
        <w:adjustRightInd w:val="0"/>
        <w:spacing w:after="240" w:line="360" w:lineRule="atLeast"/>
        <w:rPr>
          <w:rFonts w:ascii="Times" w:eastAsia="MS Mincho" w:hAnsi="Times" w:cs="Times"/>
          <w:lang w:eastAsia="zh-CN"/>
        </w:rPr>
      </w:pPr>
      <w:r w:rsidRPr="001635BC">
        <w:rPr>
          <w:rFonts w:ascii="Times" w:eastAsia="MS Mincho" w:hAnsi="Times" w:cs="Times"/>
          <w:lang w:eastAsia="zh-CN"/>
        </w:rPr>
        <w:t xml:space="preserve">I følge retningslinjene punkt 4 beror MFUs vurdering av om det er markedsføring særlig rettet mot barn </w:t>
      </w:r>
      <w:r w:rsidRPr="001635BC">
        <w:rPr>
          <w:rFonts w:ascii="Times" w:eastAsia="MS Mincho" w:hAnsi="Times" w:cs="Times"/>
          <w:i/>
          <w:iCs/>
          <w:lang w:eastAsia="zh-CN"/>
        </w:rPr>
        <w:t xml:space="preserve">på en helhetsvurdering hvor det skal legges vekt på </w:t>
      </w:r>
      <w:r w:rsidRPr="001635BC">
        <w:rPr>
          <w:rFonts w:ascii="Times" w:eastAsia="MS Mincho" w:hAnsi="Times" w:cs="Times"/>
          <w:lang w:eastAsia="zh-CN"/>
        </w:rPr>
        <w:t xml:space="preserve">: </w:t>
      </w:r>
    </w:p>
    <w:p w14:paraId="33EEC3A4" w14:textId="7B648A1A" w:rsidR="001635BC" w:rsidRPr="001635BC" w:rsidRDefault="001635BC" w:rsidP="000A3A25">
      <w:pPr>
        <w:widowControl w:val="0"/>
        <w:numPr>
          <w:ilvl w:val="0"/>
          <w:numId w:val="3"/>
        </w:numPr>
        <w:tabs>
          <w:tab w:val="left" w:pos="220"/>
          <w:tab w:val="left" w:pos="720"/>
        </w:tabs>
        <w:autoSpaceDE w:val="0"/>
        <w:autoSpaceDN w:val="0"/>
        <w:adjustRightInd w:val="0"/>
        <w:spacing w:after="320" w:line="360" w:lineRule="atLeast"/>
        <w:ind w:hanging="720"/>
        <w:rPr>
          <w:rFonts w:ascii="Symbol" w:eastAsia="MS Mincho" w:hAnsi="Symbol" w:cs="Symbol"/>
          <w:lang w:eastAsia="zh-CN"/>
        </w:rPr>
      </w:pPr>
      <w:r w:rsidRPr="001635BC">
        <w:rPr>
          <w:rFonts w:ascii="Times" w:eastAsia="MS Mincho" w:hAnsi="Times" w:cs="Times"/>
          <w:i/>
          <w:iCs/>
          <w:lang w:eastAsia="zh-CN"/>
        </w:rPr>
        <w:t xml:space="preserve">i hvor stor grad de aktuelle produktene appellerer særlig til barn </w:t>
      </w:r>
    </w:p>
    <w:p w14:paraId="69D42F5C" w14:textId="5B12F643" w:rsidR="001635BC" w:rsidRPr="001635BC" w:rsidRDefault="001635BC" w:rsidP="000A3A25">
      <w:pPr>
        <w:widowControl w:val="0"/>
        <w:numPr>
          <w:ilvl w:val="0"/>
          <w:numId w:val="3"/>
        </w:numPr>
        <w:tabs>
          <w:tab w:val="left" w:pos="220"/>
          <w:tab w:val="left" w:pos="720"/>
        </w:tabs>
        <w:autoSpaceDE w:val="0"/>
        <w:autoSpaceDN w:val="0"/>
        <w:adjustRightInd w:val="0"/>
        <w:spacing w:after="320" w:line="360" w:lineRule="atLeast"/>
        <w:ind w:hanging="720"/>
        <w:rPr>
          <w:rFonts w:ascii="Symbol" w:eastAsia="MS Mincho" w:hAnsi="Symbol" w:cs="Symbol"/>
          <w:lang w:eastAsia="zh-CN"/>
        </w:rPr>
      </w:pPr>
      <w:r w:rsidRPr="001635BC">
        <w:rPr>
          <w:rFonts w:ascii="Times" w:eastAsia="MS Mincho" w:hAnsi="Times" w:cs="Times"/>
          <w:i/>
          <w:iCs/>
          <w:lang w:eastAsia="zh-CN"/>
        </w:rPr>
        <w:t xml:space="preserve">i hvor stor grad mediet som er brukt appellerer særlig til barn </w:t>
      </w:r>
    </w:p>
    <w:p w14:paraId="0C29D2E3" w14:textId="017E5B0F" w:rsidR="001635BC" w:rsidRPr="001635BC" w:rsidRDefault="001635BC" w:rsidP="000A3A25">
      <w:pPr>
        <w:widowControl w:val="0"/>
        <w:numPr>
          <w:ilvl w:val="0"/>
          <w:numId w:val="3"/>
        </w:numPr>
        <w:tabs>
          <w:tab w:val="left" w:pos="220"/>
          <w:tab w:val="left" w:pos="720"/>
        </w:tabs>
        <w:autoSpaceDE w:val="0"/>
        <w:autoSpaceDN w:val="0"/>
        <w:adjustRightInd w:val="0"/>
        <w:spacing w:after="320" w:line="360" w:lineRule="atLeast"/>
        <w:ind w:hanging="720"/>
        <w:rPr>
          <w:rFonts w:ascii="Symbol" w:eastAsia="MS Mincho" w:hAnsi="Symbol" w:cs="Symbol"/>
          <w:lang w:eastAsia="zh-CN"/>
        </w:rPr>
      </w:pPr>
      <w:r w:rsidRPr="001635BC">
        <w:rPr>
          <w:rFonts w:ascii="Times" w:eastAsia="MS Mincho" w:hAnsi="Times" w:cs="Times"/>
          <w:i/>
          <w:iCs/>
          <w:lang w:eastAsia="zh-CN"/>
        </w:rPr>
        <w:t>i hvor stor grad virkemidlene som er brukt appellerer særlig til barn</w:t>
      </w:r>
    </w:p>
    <w:p w14:paraId="2EF4BB5E" w14:textId="77777777" w:rsidR="001635BC" w:rsidRPr="001635BC" w:rsidRDefault="001635BC" w:rsidP="001635BC">
      <w:pPr>
        <w:widowControl w:val="0"/>
        <w:autoSpaceDE w:val="0"/>
        <w:autoSpaceDN w:val="0"/>
        <w:adjustRightInd w:val="0"/>
        <w:spacing w:after="240" w:line="360" w:lineRule="atLeast"/>
        <w:rPr>
          <w:rFonts w:ascii="Times" w:eastAsia="MS Mincho" w:hAnsi="Times" w:cs="Times"/>
          <w:lang w:eastAsia="zh-CN"/>
        </w:rPr>
      </w:pPr>
      <w:r w:rsidRPr="001635BC">
        <w:rPr>
          <w:rFonts w:ascii="Times" w:eastAsia="MS Mincho" w:hAnsi="Times" w:cs="Times"/>
          <w:lang w:eastAsia="zh-CN"/>
        </w:rPr>
        <w:t xml:space="preserve">Produktet: Ved vurdering av markedsføringen har det betydning i hvor stor grad produktet </w:t>
      </w:r>
      <w:r w:rsidRPr="001635BC">
        <w:rPr>
          <w:rFonts w:ascii="Times" w:eastAsia="MS Mincho" w:hAnsi="Times" w:cs="Times"/>
          <w:lang w:eastAsia="zh-CN"/>
        </w:rPr>
        <w:lastRenderedPageBreak/>
        <w:t xml:space="preserve">særlig appellerer til barn. Jo mer barnevennlig et produkt er, jo strengere krav stilles det til hvilke virkemidler som kan benyttes i markedsføringen. </w:t>
      </w:r>
    </w:p>
    <w:p w14:paraId="7DC4DFBC" w14:textId="77777777" w:rsidR="001635BC" w:rsidRPr="001635BC" w:rsidRDefault="001635BC" w:rsidP="001635BC">
      <w:pPr>
        <w:widowControl w:val="0"/>
        <w:autoSpaceDE w:val="0"/>
        <w:autoSpaceDN w:val="0"/>
        <w:adjustRightInd w:val="0"/>
        <w:spacing w:after="240" w:line="360" w:lineRule="atLeast"/>
        <w:rPr>
          <w:rFonts w:ascii="Times" w:eastAsia="MS Mincho" w:hAnsi="Times" w:cs="Times"/>
          <w:lang w:eastAsia="zh-CN"/>
        </w:rPr>
      </w:pPr>
      <w:r w:rsidRPr="001635BC">
        <w:rPr>
          <w:rFonts w:ascii="Times" w:eastAsia="MS Mincho" w:hAnsi="Times" w:cs="Times"/>
          <w:lang w:eastAsia="zh-CN"/>
        </w:rPr>
        <w:t xml:space="preserve">Ved vurderingen skal det i henhold til retningslinjenes pkt. 5, gjøres en vurdering av relevante momenter: </w:t>
      </w:r>
    </w:p>
    <w:p w14:paraId="04C8204B" w14:textId="67780572" w:rsidR="001635BC" w:rsidRPr="001635BC" w:rsidRDefault="001635BC" w:rsidP="000A3A25">
      <w:pPr>
        <w:widowControl w:val="0"/>
        <w:numPr>
          <w:ilvl w:val="0"/>
          <w:numId w:val="10"/>
        </w:numPr>
        <w:tabs>
          <w:tab w:val="left" w:pos="220"/>
          <w:tab w:val="left" w:pos="720"/>
        </w:tabs>
        <w:autoSpaceDE w:val="0"/>
        <w:autoSpaceDN w:val="0"/>
        <w:adjustRightInd w:val="0"/>
        <w:spacing w:after="320" w:line="360" w:lineRule="atLeast"/>
        <w:ind w:hanging="720"/>
        <w:rPr>
          <w:rFonts w:ascii="Symbol" w:eastAsia="MS Mincho" w:hAnsi="Symbol" w:cs="Symbol"/>
          <w:lang w:eastAsia="zh-CN"/>
        </w:rPr>
      </w:pPr>
      <w:r w:rsidRPr="001635BC">
        <w:rPr>
          <w:rFonts w:ascii="Times" w:eastAsia="MS Mincho" w:hAnsi="Times" w:cs="Times"/>
          <w:i/>
          <w:iCs/>
          <w:lang w:eastAsia="zh-CN"/>
        </w:rPr>
        <w:t>Om produktet har en form, emballasje, innpakning el som særlig appellerer til barn</w:t>
      </w:r>
    </w:p>
    <w:p w14:paraId="0C8B8D6E" w14:textId="0275CCB2" w:rsidR="001635BC" w:rsidRPr="001635BC" w:rsidRDefault="001635BC" w:rsidP="000A3A25">
      <w:pPr>
        <w:widowControl w:val="0"/>
        <w:numPr>
          <w:ilvl w:val="0"/>
          <w:numId w:val="10"/>
        </w:numPr>
        <w:tabs>
          <w:tab w:val="left" w:pos="220"/>
          <w:tab w:val="left" w:pos="720"/>
        </w:tabs>
        <w:autoSpaceDE w:val="0"/>
        <w:autoSpaceDN w:val="0"/>
        <w:adjustRightInd w:val="0"/>
        <w:spacing w:after="320" w:line="360" w:lineRule="atLeast"/>
        <w:ind w:hanging="720"/>
        <w:rPr>
          <w:rFonts w:ascii="Symbol" w:eastAsia="MS Mincho" w:hAnsi="Symbol" w:cs="Symbol"/>
          <w:lang w:eastAsia="zh-CN"/>
        </w:rPr>
      </w:pPr>
      <w:r w:rsidRPr="001635BC">
        <w:rPr>
          <w:rFonts w:ascii="Times" w:eastAsia="MS Mincho" w:hAnsi="Times" w:cs="Times"/>
          <w:i/>
          <w:iCs/>
          <w:lang w:eastAsia="zh-CN"/>
        </w:rPr>
        <w:t>Om produktet primært konsumeres av barn</w:t>
      </w:r>
    </w:p>
    <w:p w14:paraId="6C17F2F9" w14:textId="77777777" w:rsidR="001635BC" w:rsidRDefault="001635BC" w:rsidP="000A3A25">
      <w:pPr>
        <w:widowControl w:val="0"/>
        <w:numPr>
          <w:ilvl w:val="0"/>
          <w:numId w:val="10"/>
        </w:numPr>
        <w:tabs>
          <w:tab w:val="left" w:pos="220"/>
          <w:tab w:val="left" w:pos="720"/>
        </w:tabs>
        <w:autoSpaceDE w:val="0"/>
        <w:autoSpaceDN w:val="0"/>
        <w:adjustRightInd w:val="0"/>
        <w:spacing w:after="320" w:line="360" w:lineRule="atLeast"/>
        <w:ind w:hanging="720"/>
        <w:rPr>
          <w:rFonts w:ascii="Symbol" w:eastAsia="MS Mincho" w:hAnsi="Symbol" w:cs="Symbol"/>
          <w:lang w:eastAsia="zh-CN"/>
        </w:rPr>
      </w:pPr>
      <w:r w:rsidRPr="001635BC">
        <w:rPr>
          <w:rFonts w:ascii="Times" w:eastAsia="MS Mincho" w:hAnsi="Times" w:cs="Times"/>
          <w:i/>
          <w:iCs/>
          <w:lang w:eastAsia="zh-CN"/>
        </w:rPr>
        <w:t xml:space="preserve">Om det benyttes tilleggsytelser som gaver mv som særlig appellerer til barn </w:t>
      </w:r>
    </w:p>
    <w:p w14:paraId="3DF8FD22" w14:textId="77777777" w:rsidR="001635BC" w:rsidRDefault="001635BC" w:rsidP="00DF2C59">
      <w:pPr>
        <w:widowControl w:val="0"/>
        <w:tabs>
          <w:tab w:val="left" w:pos="220"/>
          <w:tab w:val="left" w:pos="720"/>
        </w:tabs>
        <w:autoSpaceDE w:val="0"/>
        <w:autoSpaceDN w:val="0"/>
        <w:adjustRightInd w:val="0"/>
        <w:spacing w:after="320" w:line="360" w:lineRule="atLeast"/>
        <w:rPr>
          <w:rFonts w:ascii="Symbol" w:eastAsia="MS Mincho" w:hAnsi="Symbol" w:cs="Symbol"/>
          <w:lang w:eastAsia="zh-CN"/>
        </w:rPr>
      </w:pPr>
      <w:r w:rsidRPr="001635BC">
        <w:rPr>
          <w:rFonts w:ascii="Times" w:eastAsia="MS Mincho" w:hAnsi="Times" w:cs="Times"/>
          <w:lang w:eastAsia="zh-CN"/>
        </w:rPr>
        <w:t xml:space="preserve">Dessuten understrekes det i veilederens punkt 2 om forståelse av markedsføringsbegrepet, at selv om emballasjen er unntatt fra definisjonen av markedsføring, får intensjonen bak retningslinjene også anvendelse for emballasjen. Emballasjen må for eksempel ikke være av en slik karakter at produktet nærmest blir underordnet. Utvalget anser det innklagede produktet som en metallboks med produktets design fylt med en pose med M&amp;Ms godteri. Metallboksen fremkommer som en ytteremballasje. Utvalget anser at en slik emballasje er forenlig med det som må anses for å være en mulig og normal emballasje uten at boksen defineres som et tilleggsprodukt. Utvalget anser således ikke at metallboksen gjør produktet underordnet. </w:t>
      </w:r>
    </w:p>
    <w:p w14:paraId="0A37B350" w14:textId="77777777" w:rsidR="001635BC" w:rsidRDefault="001635BC" w:rsidP="00DF2C59">
      <w:pPr>
        <w:widowControl w:val="0"/>
        <w:tabs>
          <w:tab w:val="left" w:pos="220"/>
          <w:tab w:val="left" w:pos="720"/>
        </w:tabs>
        <w:autoSpaceDE w:val="0"/>
        <w:autoSpaceDN w:val="0"/>
        <w:adjustRightInd w:val="0"/>
        <w:spacing w:after="320" w:line="360" w:lineRule="atLeast"/>
        <w:rPr>
          <w:rFonts w:ascii="Symbol" w:eastAsia="MS Mincho" w:hAnsi="Symbol" w:cs="Symbol"/>
          <w:lang w:eastAsia="zh-CN"/>
        </w:rPr>
      </w:pPr>
      <w:r w:rsidRPr="001635BC">
        <w:rPr>
          <w:rFonts w:ascii="Times" w:eastAsia="MS Mincho" w:hAnsi="Times" w:cs="Times"/>
          <w:lang w:eastAsia="zh-CN"/>
        </w:rPr>
        <w:t xml:space="preserve">Bruk av virkemidler: Metallboksen vurderes av selskapet Mars som en slags gavepakning. Utvalget i MFU vurderer at det ikke er ualminnelig å ha metallbokser eller pappesker som ekstra emballasje når det lages gaveprodukter. Det er etter Utvalgets vurdering ikke problematisk å ha et design på boksen som kan virke appellerende til barn. I henhold til MFUs retningslinjer er det adgang til å rette produkter særlig til barn gjennom eksempelvis utforming av design på emballasjen. Det kan M&amp;Ms Box være et eksempel på. </w:t>
      </w:r>
    </w:p>
    <w:p w14:paraId="60BD6091" w14:textId="44F1B8D6" w:rsidR="001635BC" w:rsidRPr="00DA2545" w:rsidRDefault="001635BC" w:rsidP="00DF2C59">
      <w:pPr>
        <w:widowControl w:val="0"/>
        <w:tabs>
          <w:tab w:val="left" w:pos="220"/>
          <w:tab w:val="left" w:pos="720"/>
        </w:tabs>
        <w:autoSpaceDE w:val="0"/>
        <w:autoSpaceDN w:val="0"/>
        <w:adjustRightInd w:val="0"/>
        <w:spacing w:after="320" w:line="360" w:lineRule="atLeast"/>
        <w:rPr>
          <w:rFonts w:ascii="Symbol" w:eastAsia="MS Mincho" w:hAnsi="Symbol" w:cs="Symbol"/>
          <w:lang w:eastAsia="zh-CN"/>
        </w:rPr>
      </w:pPr>
      <w:r w:rsidRPr="001635BC">
        <w:rPr>
          <w:rFonts w:ascii="Times" w:eastAsia="MS Mincho" w:hAnsi="Times" w:cs="Times"/>
          <w:b/>
          <w:bCs/>
          <w:lang w:eastAsia="zh-CN"/>
        </w:rPr>
        <w:t xml:space="preserve">Vedtak: </w:t>
      </w:r>
      <w:r w:rsidRPr="001635BC">
        <w:rPr>
          <w:rFonts w:ascii="Times" w:eastAsia="MS Mincho" w:hAnsi="Times" w:cs="Times"/>
          <w:lang w:eastAsia="zh-CN"/>
        </w:rPr>
        <w:t xml:space="preserve">Etter en samlet vurdering er det Utvalgets konklusjon at utformingen av produktet M&amp;Ms Box ikke er en </w:t>
      </w:r>
      <w:r w:rsidRPr="001635BC">
        <w:rPr>
          <w:rFonts w:ascii="Times" w:eastAsia="MS Mincho" w:hAnsi="Times" w:cs="Times"/>
          <w:i/>
          <w:iCs/>
          <w:lang w:eastAsia="zh-CN"/>
        </w:rPr>
        <w:t>markedsføring særlig rettet mot barn under 13 år</w:t>
      </w:r>
      <w:r w:rsidRPr="001635BC">
        <w:rPr>
          <w:rFonts w:ascii="Times" w:eastAsia="MS Mincho" w:hAnsi="Times" w:cs="Times"/>
          <w:lang w:eastAsia="zh-CN"/>
        </w:rPr>
        <w:t>, og dermed ikke i strid med retningslinjene punkt 2, jf. veiledningens punkt 2. Klagen tas dermed ikke til følge.</w:t>
      </w:r>
      <w:r w:rsidRPr="001635BC">
        <w:rPr>
          <w:rFonts w:ascii="MS Mincho" w:eastAsia="MS Mincho" w:hAnsi="MS Mincho" w:cs="MS Mincho"/>
          <w:lang w:eastAsia="zh-CN"/>
        </w:rPr>
        <w:t> </w:t>
      </w:r>
      <w:r w:rsidRPr="001635BC">
        <w:rPr>
          <w:rFonts w:ascii="Times" w:eastAsia="MS Mincho" w:hAnsi="Times" w:cs="Times"/>
          <w:lang w:eastAsia="zh-CN"/>
        </w:rPr>
        <w:t xml:space="preserve">Vedtaket er enstemmig. </w:t>
      </w:r>
    </w:p>
    <w:p w14:paraId="1BA03702" w14:textId="77777777" w:rsidR="00491894" w:rsidRDefault="00491894" w:rsidP="00F61CFE">
      <w:pPr>
        <w:widowControl w:val="0"/>
        <w:autoSpaceDE w:val="0"/>
        <w:autoSpaceDN w:val="0"/>
        <w:adjustRightInd w:val="0"/>
        <w:spacing w:after="240" w:line="440" w:lineRule="atLeast"/>
        <w:rPr>
          <w:rFonts w:ascii="Times" w:eastAsia="MS Mincho" w:hAnsi="Times" w:cs="Times"/>
          <w:b/>
          <w:bCs/>
          <w:sz w:val="28"/>
          <w:szCs w:val="28"/>
          <w:lang w:eastAsia="zh-CN"/>
        </w:rPr>
      </w:pPr>
    </w:p>
    <w:p w14:paraId="6C6B180C" w14:textId="77777777" w:rsidR="00491894" w:rsidRDefault="00491894" w:rsidP="00F61CFE">
      <w:pPr>
        <w:widowControl w:val="0"/>
        <w:autoSpaceDE w:val="0"/>
        <w:autoSpaceDN w:val="0"/>
        <w:adjustRightInd w:val="0"/>
        <w:spacing w:after="240" w:line="440" w:lineRule="atLeast"/>
        <w:rPr>
          <w:rFonts w:ascii="Times" w:eastAsia="MS Mincho" w:hAnsi="Times" w:cs="Times"/>
          <w:b/>
          <w:bCs/>
          <w:sz w:val="28"/>
          <w:szCs w:val="28"/>
          <w:lang w:eastAsia="zh-CN"/>
        </w:rPr>
      </w:pPr>
    </w:p>
    <w:p w14:paraId="638679C5" w14:textId="77777777" w:rsidR="00491894" w:rsidRDefault="00491894" w:rsidP="00F61CFE">
      <w:pPr>
        <w:widowControl w:val="0"/>
        <w:autoSpaceDE w:val="0"/>
        <w:autoSpaceDN w:val="0"/>
        <w:adjustRightInd w:val="0"/>
        <w:spacing w:after="240" w:line="440" w:lineRule="atLeast"/>
        <w:rPr>
          <w:rFonts w:ascii="Times" w:eastAsia="MS Mincho" w:hAnsi="Times" w:cs="Times"/>
          <w:b/>
          <w:bCs/>
          <w:sz w:val="28"/>
          <w:szCs w:val="28"/>
          <w:lang w:eastAsia="zh-CN"/>
        </w:rPr>
      </w:pPr>
    </w:p>
    <w:p w14:paraId="332BE93B" w14:textId="77777777" w:rsidR="00DA2545" w:rsidRPr="00F61CFE" w:rsidRDefault="00DA2545" w:rsidP="00F61CFE">
      <w:pPr>
        <w:widowControl w:val="0"/>
        <w:autoSpaceDE w:val="0"/>
        <w:autoSpaceDN w:val="0"/>
        <w:adjustRightInd w:val="0"/>
        <w:spacing w:after="240" w:line="440" w:lineRule="atLeast"/>
        <w:rPr>
          <w:rFonts w:ascii="Times" w:eastAsia="MS Mincho" w:hAnsi="Times" w:cs="Times"/>
          <w:sz w:val="28"/>
          <w:szCs w:val="28"/>
          <w:lang w:eastAsia="zh-CN"/>
        </w:rPr>
      </w:pPr>
      <w:r w:rsidRPr="00F61CFE">
        <w:rPr>
          <w:rFonts w:ascii="Times" w:eastAsia="MS Mincho" w:hAnsi="Times" w:cs="Times"/>
          <w:b/>
          <w:bCs/>
          <w:sz w:val="28"/>
          <w:szCs w:val="28"/>
          <w:lang w:eastAsia="zh-CN"/>
        </w:rPr>
        <w:lastRenderedPageBreak/>
        <w:t xml:space="preserve">Sak 14 2017 Kelloggs Star Wars Frokostblanding </w:t>
      </w:r>
    </w:p>
    <w:p w14:paraId="5CDA6C35" w14:textId="2696ED3E" w:rsidR="00DA2545" w:rsidRPr="00F61CFE" w:rsidRDefault="00327AF2" w:rsidP="00F61CFE">
      <w:pPr>
        <w:widowControl w:val="0"/>
        <w:autoSpaceDE w:val="0"/>
        <w:autoSpaceDN w:val="0"/>
        <w:adjustRightInd w:val="0"/>
        <w:spacing w:after="240" w:line="360" w:lineRule="atLeast"/>
        <w:rPr>
          <w:rFonts w:ascii="Times" w:eastAsia="MS Mincho" w:hAnsi="Times" w:cs="Times"/>
          <w:lang w:eastAsia="zh-CN"/>
        </w:rPr>
      </w:pPr>
      <w:r>
        <w:rPr>
          <w:rFonts w:ascii="Times" w:eastAsia="MS Mincho" w:hAnsi="Times" w:cs="Times"/>
          <w:b/>
          <w:bCs/>
          <w:lang w:eastAsia="zh-CN"/>
        </w:rPr>
        <w:t>1.</w:t>
      </w:r>
      <w:r w:rsidR="00DA2545" w:rsidRPr="00F61CFE">
        <w:rPr>
          <w:rFonts w:ascii="Times" w:eastAsia="MS Mincho" w:hAnsi="Times" w:cs="Times"/>
          <w:b/>
          <w:bCs/>
          <w:lang w:eastAsia="zh-CN"/>
        </w:rPr>
        <w:t xml:space="preserve">MFU klage på produkt: </w:t>
      </w:r>
    </w:p>
    <w:p w14:paraId="427612DB" w14:textId="77777777" w:rsidR="00DA2545" w:rsidRPr="00F61CFE" w:rsidRDefault="00DA2545" w:rsidP="00F61CFE">
      <w:pPr>
        <w:widowControl w:val="0"/>
        <w:autoSpaceDE w:val="0"/>
        <w:autoSpaceDN w:val="0"/>
        <w:adjustRightInd w:val="0"/>
        <w:spacing w:after="240" w:line="360" w:lineRule="atLeast"/>
        <w:rPr>
          <w:rFonts w:ascii="Times" w:eastAsia="MS Mincho" w:hAnsi="Times" w:cs="Times"/>
          <w:lang w:eastAsia="zh-CN"/>
        </w:rPr>
      </w:pPr>
      <w:r w:rsidRPr="00F61CFE">
        <w:rPr>
          <w:rFonts w:ascii="Times" w:eastAsia="MS Mincho" w:hAnsi="Times" w:cs="Times"/>
          <w:lang w:eastAsia="zh-CN"/>
        </w:rPr>
        <w:t xml:space="preserve">Matbransjens Faglige Utvalg har mottatt en klage med følgende ordlyd: </w:t>
      </w:r>
    </w:p>
    <w:p w14:paraId="31E27130" w14:textId="77777777" w:rsidR="00F61CFE" w:rsidRPr="00F61CFE" w:rsidRDefault="00DA2545" w:rsidP="00F61CFE">
      <w:pPr>
        <w:widowControl w:val="0"/>
        <w:autoSpaceDE w:val="0"/>
        <w:autoSpaceDN w:val="0"/>
        <w:adjustRightInd w:val="0"/>
        <w:spacing w:after="240" w:line="360" w:lineRule="atLeast"/>
        <w:rPr>
          <w:rFonts w:ascii="Times" w:eastAsia="MS Mincho" w:hAnsi="Times" w:cs="Times"/>
          <w:lang w:eastAsia="zh-CN"/>
        </w:rPr>
      </w:pPr>
      <w:r w:rsidRPr="00F61CFE">
        <w:rPr>
          <w:rFonts w:ascii="Times" w:eastAsia="MS Mincho" w:hAnsi="Times" w:cs="Times"/>
          <w:lang w:eastAsia="zh-CN"/>
        </w:rPr>
        <w:t>KLAGE: star wars frokostblanding</w:t>
      </w:r>
      <w:r w:rsidRPr="00F61CFE">
        <w:rPr>
          <w:rFonts w:ascii="MS Mincho" w:eastAsia="MS Mincho" w:hAnsi="MS Mincho" w:cs="MS Mincho"/>
          <w:lang w:eastAsia="zh-CN"/>
        </w:rPr>
        <w:t> </w:t>
      </w:r>
      <w:r w:rsidRPr="00F61CFE">
        <w:rPr>
          <w:rFonts w:ascii="Times" w:eastAsia="MS Mincho" w:hAnsi="Times" w:cs="Times"/>
          <w:lang w:eastAsia="zh-CN"/>
        </w:rPr>
        <w:t xml:space="preserve"> Hei, vi har funnet Star Wars frokostblanding i butikken og syntes den har reklame som er for barn fordi de blir påvirket av de kule figurene på esken, produktet er plassert på de lave hyllene for at barn kan få øye på det. Selve frokostblandinger er formet som stjerner og måner med sjokoladesmak. Vi synes den er usunn, fordi den har 29 gram sukker per 100 gram. Er det lov i forhold til deres regler?</w:t>
      </w:r>
    </w:p>
    <w:p w14:paraId="1019E5E9" w14:textId="7DCA364B" w:rsidR="00F61CFE" w:rsidRPr="00F61CFE" w:rsidRDefault="00F61CFE" w:rsidP="00F61CFE">
      <w:pPr>
        <w:widowControl w:val="0"/>
        <w:autoSpaceDE w:val="0"/>
        <w:autoSpaceDN w:val="0"/>
        <w:adjustRightInd w:val="0"/>
        <w:spacing w:after="240" w:line="360" w:lineRule="atLeast"/>
        <w:rPr>
          <w:rFonts w:ascii="Times" w:eastAsia="MS Mincho" w:hAnsi="Times" w:cs="Times"/>
          <w:lang w:eastAsia="zh-CN"/>
        </w:rPr>
      </w:pPr>
      <w:r w:rsidRPr="00F61CFE">
        <w:rPr>
          <w:rFonts w:ascii="Times" w:eastAsia="MS Mincho" w:hAnsi="Times" w:cs="Times"/>
          <w:noProof/>
          <w:lang w:eastAsia="zh-CN"/>
        </w:rPr>
        <w:drawing>
          <wp:inline distT="0" distB="0" distL="0" distR="0" wp14:anchorId="5191DA2D" wp14:editId="39F05C76">
            <wp:extent cx="4322300" cy="3241963"/>
            <wp:effectExtent l="0" t="0" r="0" b="9525"/>
            <wp:docPr id="66" name="Bild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email">
                      <a:extLst>
                        <a:ext uri="{28A0092B-C50C-407E-A947-70E740481C1C}">
                          <a14:useLocalDpi xmlns:a14="http://schemas.microsoft.com/office/drawing/2010/main"/>
                        </a:ext>
                      </a:extLst>
                    </a:blip>
                    <a:stretch>
                      <a:fillRect/>
                    </a:stretch>
                  </pic:blipFill>
                  <pic:spPr>
                    <a:xfrm>
                      <a:off x="0" y="0"/>
                      <a:ext cx="4328590" cy="3246681"/>
                    </a:xfrm>
                    <a:prstGeom prst="rect">
                      <a:avLst/>
                    </a:prstGeom>
                  </pic:spPr>
                </pic:pic>
              </a:graphicData>
            </a:graphic>
          </wp:inline>
        </w:drawing>
      </w:r>
    </w:p>
    <w:p w14:paraId="56821D62" w14:textId="571D0A1D" w:rsidR="00DA2545" w:rsidRPr="00F61CFE" w:rsidRDefault="00DA2545" w:rsidP="00F61CFE">
      <w:pPr>
        <w:widowControl w:val="0"/>
        <w:autoSpaceDE w:val="0"/>
        <w:autoSpaceDN w:val="0"/>
        <w:adjustRightInd w:val="0"/>
        <w:spacing w:after="240" w:line="360" w:lineRule="atLeast"/>
        <w:rPr>
          <w:rFonts w:ascii="Times" w:eastAsia="MS Mincho" w:hAnsi="Times" w:cs="Times"/>
          <w:lang w:eastAsia="zh-CN"/>
        </w:rPr>
      </w:pPr>
      <w:r w:rsidRPr="00F61CFE">
        <w:rPr>
          <w:rFonts w:ascii="Times" w:eastAsia="MS Mincho" w:hAnsi="Times" w:cs="Times"/>
          <w:b/>
          <w:bCs/>
          <w:lang w:eastAsia="zh-CN"/>
        </w:rPr>
        <w:t xml:space="preserve">MFUs vurdering: </w:t>
      </w:r>
    </w:p>
    <w:p w14:paraId="58AE19EF" w14:textId="77777777" w:rsidR="00DA2545" w:rsidRPr="00F61CFE" w:rsidRDefault="00DA2545" w:rsidP="00F61CFE">
      <w:pPr>
        <w:widowControl w:val="0"/>
        <w:autoSpaceDE w:val="0"/>
        <w:autoSpaceDN w:val="0"/>
        <w:adjustRightInd w:val="0"/>
        <w:spacing w:after="240" w:line="360" w:lineRule="atLeast"/>
        <w:rPr>
          <w:rFonts w:ascii="Times" w:eastAsia="MS Mincho" w:hAnsi="Times" w:cs="Times"/>
          <w:lang w:eastAsia="zh-CN"/>
        </w:rPr>
      </w:pPr>
      <w:r w:rsidRPr="00F61CFE">
        <w:rPr>
          <w:rFonts w:ascii="Times" w:eastAsia="MS Mincho" w:hAnsi="Times" w:cs="Times"/>
          <w:lang w:eastAsia="zh-CN"/>
        </w:rPr>
        <w:t xml:space="preserve">Det vises til orienteringen om MFU under punkt 1 (ovenfor). MFU håndhever </w:t>
      </w:r>
      <w:r w:rsidRPr="00F61CFE">
        <w:rPr>
          <w:rFonts w:ascii="Times" w:eastAsia="MS Mincho" w:hAnsi="Times" w:cs="Times"/>
          <w:i/>
          <w:iCs/>
          <w:lang w:eastAsia="zh-CN"/>
        </w:rPr>
        <w:t>Retningslinjer for markedsføring av mat og drikke rettet mot barn</w:t>
      </w:r>
      <w:r w:rsidRPr="00F61CFE">
        <w:rPr>
          <w:rFonts w:ascii="Times" w:eastAsia="MS Mincho" w:hAnsi="Times" w:cs="Times"/>
          <w:lang w:eastAsia="zh-CN"/>
        </w:rPr>
        <w:t xml:space="preserve">. </w:t>
      </w:r>
    </w:p>
    <w:p w14:paraId="2A25BDCB" w14:textId="77777777" w:rsidR="00DA2545" w:rsidRPr="00F61CFE" w:rsidRDefault="00DA2545" w:rsidP="00F61CFE">
      <w:pPr>
        <w:widowControl w:val="0"/>
        <w:autoSpaceDE w:val="0"/>
        <w:autoSpaceDN w:val="0"/>
        <w:adjustRightInd w:val="0"/>
        <w:spacing w:after="240" w:line="360" w:lineRule="atLeast"/>
        <w:rPr>
          <w:rFonts w:ascii="Times" w:eastAsia="MS Mincho" w:hAnsi="Times" w:cs="Times"/>
          <w:lang w:eastAsia="zh-CN"/>
        </w:rPr>
      </w:pPr>
      <w:r w:rsidRPr="00F61CFE">
        <w:rPr>
          <w:rFonts w:ascii="Times" w:eastAsia="MS Mincho" w:hAnsi="Times" w:cs="Times"/>
          <w:lang w:eastAsia="zh-CN"/>
        </w:rPr>
        <w:t xml:space="preserve">Utvalget er av den oppfatning at produktet Kelloggs Star Wars frokostblanding faller inn under produktlisten og følgelig omfattes av MFUs retningslinjer. </w:t>
      </w:r>
    </w:p>
    <w:p w14:paraId="04EED1AB" w14:textId="77777777" w:rsidR="00DA2545" w:rsidRPr="00F61CFE" w:rsidRDefault="00DA2545" w:rsidP="00F61CFE">
      <w:pPr>
        <w:widowControl w:val="0"/>
        <w:autoSpaceDE w:val="0"/>
        <w:autoSpaceDN w:val="0"/>
        <w:adjustRightInd w:val="0"/>
        <w:spacing w:after="240" w:line="360" w:lineRule="atLeast"/>
        <w:rPr>
          <w:rFonts w:ascii="Times" w:eastAsia="MS Mincho" w:hAnsi="Times" w:cs="Times"/>
          <w:lang w:eastAsia="zh-CN"/>
        </w:rPr>
      </w:pPr>
      <w:r w:rsidRPr="00F61CFE">
        <w:rPr>
          <w:rFonts w:ascii="Times" w:eastAsia="MS Mincho" w:hAnsi="Times" w:cs="Times"/>
          <w:lang w:eastAsia="zh-CN"/>
        </w:rPr>
        <w:t xml:space="preserve">Spørsmålet utvalget skal ta stilling til, er om utforming av produktet Kelloggs Star Wars (som avbildet) plassert i en lav hylle er en </w:t>
      </w:r>
      <w:r w:rsidRPr="00F61CFE">
        <w:rPr>
          <w:rFonts w:ascii="Times" w:eastAsia="MS Mincho" w:hAnsi="Times" w:cs="Times"/>
          <w:i/>
          <w:iCs/>
          <w:lang w:eastAsia="zh-CN"/>
        </w:rPr>
        <w:t>markedsføring særlig rettet mot barn under 13 år</w:t>
      </w:r>
      <w:r w:rsidRPr="00F61CFE">
        <w:rPr>
          <w:rFonts w:ascii="Times" w:eastAsia="MS Mincho" w:hAnsi="Times" w:cs="Times"/>
          <w:lang w:eastAsia="zh-CN"/>
        </w:rPr>
        <w:t xml:space="preserve">, jf. retningslinjene punkt 2. </w:t>
      </w:r>
    </w:p>
    <w:p w14:paraId="58EE3415" w14:textId="77777777" w:rsidR="00DA2545" w:rsidRPr="00F61CFE" w:rsidRDefault="00DA2545" w:rsidP="00F61CFE">
      <w:pPr>
        <w:widowControl w:val="0"/>
        <w:autoSpaceDE w:val="0"/>
        <w:autoSpaceDN w:val="0"/>
        <w:adjustRightInd w:val="0"/>
        <w:spacing w:after="240" w:line="360" w:lineRule="atLeast"/>
        <w:rPr>
          <w:rFonts w:ascii="Times" w:eastAsia="MS Mincho" w:hAnsi="Times" w:cs="Times"/>
          <w:lang w:eastAsia="zh-CN"/>
        </w:rPr>
      </w:pPr>
      <w:r w:rsidRPr="00F61CFE">
        <w:rPr>
          <w:rFonts w:ascii="Times" w:eastAsia="MS Mincho" w:hAnsi="Times" w:cs="Times"/>
          <w:lang w:eastAsia="zh-CN"/>
        </w:rPr>
        <w:t>I pkt 2 i MFUs retningslinjer sies: ”</w:t>
      </w:r>
      <w:r w:rsidRPr="00F61CFE">
        <w:rPr>
          <w:rFonts w:ascii="Times" w:eastAsia="MS Mincho" w:hAnsi="Times" w:cs="Times"/>
          <w:i/>
          <w:iCs/>
          <w:lang w:eastAsia="zh-CN"/>
        </w:rPr>
        <w:t xml:space="preserve">følgende anses ikke som markedsføring: a) Selve </w:t>
      </w:r>
      <w:r w:rsidRPr="00F61CFE">
        <w:rPr>
          <w:rFonts w:ascii="Times" w:eastAsia="MS Mincho" w:hAnsi="Times" w:cs="Times"/>
          <w:i/>
          <w:iCs/>
          <w:lang w:eastAsia="zh-CN"/>
        </w:rPr>
        <w:lastRenderedPageBreak/>
        <w:t xml:space="preserve">produktet herunder emballasje” </w:t>
      </w:r>
    </w:p>
    <w:p w14:paraId="4550F4DA" w14:textId="77777777" w:rsidR="00DA2545" w:rsidRPr="00F61CFE" w:rsidRDefault="00DA2545" w:rsidP="00F61CFE">
      <w:pPr>
        <w:widowControl w:val="0"/>
        <w:autoSpaceDE w:val="0"/>
        <w:autoSpaceDN w:val="0"/>
        <w:adjustRightInd w:val="0"/>
        <w:spacing w:after="240" w:line="360" w:lineRule="atLeast"/>
        <w:rPr>
          <w:rFonts w:ascii="Times" w:eastAsia="MS Mincho" w:hAnsi="Times" w:cs="Times"/>
          <w:lang w:eastAsia="zh-CN"/>
        </w:rPr>
      </w:pPr>
      <w:r w:rsidRPr="00F61CFE">
        <w:rPr>
          <w:rFonts w:ascii="Times" w:eastAsia="MS Mincho" w:hAnsi="Times" w:cs="Times"/>
          <w:lang w:eastAsia="zh-CN"/>
        </w:rPr>
        <w:t xml:space="preserve">Etter MFUs retningslinjer er det er med andre ord adgang til å rette produkter særskilt til barn så lenge ikke produktet er underordnet emballasjen, dvs at emballasjen er et produkt i seg selv, eksempelvis et leketøy. På det innklagde produktets emballasje er det heller ikke noe tilbud, konkurranse eller tilleggsprodukt som gjør at produktet med emballasje overskrider grensen til å være markedsføring. Produktet og emballasjen på Kelloggs Star Wars er etter Utvalgets vurdering dermed ikke å anse som markedsføring særlig rettet til barn etter MFUs retningslinjer. </w:t>
      </w:r>
    </w:p>
    <w:p w14:paraId="01B3C2AC" w14:textId="268D9A7F" w:rsidR="00DA2545" w:rsidRPr="00F61CFE" w:rsidRDefault="00DA2545" w:rsidP="00F61CFE">
      <w:pPr>
        <w:widowControl w:val="0"/>
        <w:autoSpaceDE w:val="0"/>
        <w:autoSpaceDN w:val="0"/>
        <w:adjustRightInd w:val="0"/>
        <w:spacing w:line="280" w:lineRule="atLeast"/>
        <w:rPr>
          <w:rFonts w:ascii="Times" w:eastAsia="MS Mincho" w:hAnsi="Times" w:cs="Times"/>
          <w:lang w:eastAsia="zh-CN"/>
        </w:rPr>
      </w:pPr>
      <w:r w:rsidRPr="00F61CFE">
        <w:rPr>
          <w:rFonts w:ascii="Times" w:eastAsia="MS Mincho" w:hAnsi="Times" w:cs="Times"/>
          <w:lang w:eastAsia="zh-CN"/>
        </w:rPr>
        <w:t xml:space="preserve">I denne sak er det også anført at oppstilling på nederste hylle i butikken må anses å være markedsføring særlig rettet mot barn fordi små barn får dette som et blikkfang. </w:t>
      </w:r>
    </w:p>
    <w:p w14:paraId="683FFE4C" w14:textId="77777777" w:rsidR="00DA2545" w:rsidRPr="00F61CFE" w:rsidRDefault="00DA2545" w:rsidP="00F61CFE">
      <w:pPr>
        <w:widowControl w:val="0"/>
        <w:autoSpaceDE w:val="0"/>
        <w:autoSpaceDN w:val="0"/>
        <w:adjustRightInd w:val="0"/>
        <w:spacing w:after="240" w:line="360" w:lineRule="atLeast"/>
        <w:rPr>
          <w:rFonts w:ascii="Times" w:eastAsia="MS Mincho" w:hAnsi="Times" w:cs="Times"/>
          <w:lang w:eastAsia="zh-CN"/>
        </w:rPr>
      </w:pPr>
      <w:r w:rsidRPr="00F61CFE">
        <w:rPr>
          <w:rFonts w:ascii="Times" w:eastAsia="MS Mincho" w:hAnsi="Times" w:cs="Times"/>
          <w:lang w:eastAsia="zh-CN"/>
        </w:rPr>
        <w:t xml:space="preserve">I retningslinjenes definisjon av markedsføring jf. punkt 2b anses alminnelig oppstilling på utsalgssted som unntatt fra retningslinjenes definisjon av markedsføring. Utvalget vurderer hylleplassering på nederste hylle i en butikk som alminnelig oppstilling. Utvalgets vurdering er dermed at plasseringen ikke er å anse som markedsføring særlig rettet til barn. </w:t>
      </w:r>
    </w:p>
    <w:p w14:paraId="7A0BA431" w14:textId="75679F1A" w:rsidR="00DA2545" w:rsidRPr="00F61CFE" w:rsidRDefault="00491894" w:rsidP="00F61CFE">
      <w:pPr>
        <w:widowControl w:val="0"/>
        <w:autoSpaceDE w:val="0"/>
        <w:autoSpaceDN w:val="0"/>
        <w:adjustRightInd w:val="0"/>
        <w:spacing w:after="240" w:line="360" w:lineRule="atLeast"/>
        <w:rPr>
          <w:rFonts w:ascii="Times" w:eastAsia="MS Mincho" w:hAnsi="Times" w:cs="Times"/>
          <w:lang w:eastAsia="zh-CN"/>
        </w:rPr>
      </w:pPr>
      <w:r>
        <w:rPr>
          <w:rFonts w:ascii="Times" w:eastAsia="MS Mincho" w:hAnsi="Times" w:cs="Times"/>
          <w:b/>
          <w:bCs/>
          <w:lang w:eastAsia="zh-CN"/>
        </w:rPr>
        <w:t>3.</w:t>
      </w:r>
      <w:r w:rsidR="00DA2545" w:rsidRPr="00F61CFE">
        <w:rPr>
          <w:rFonts w:ascii="Times" w:eastAsia="MS Mincho" w:hAnsi="Times" w:cs="Times"/>
          <w:b/>
          <w:bCs/>
          <w:lang w:eastAsia="zh-CN"/>
        </w:rPr>
        <w:t xml:space="preserve">Vedtak: </w:t>
      </w:r>
    </w:p>
    <w:p w14:paraId="2BA6E2F0" w14:textId="77777777" w:rsidR="00DA2545" w:rsidRPr="00F61CFE" w:rsidRDefault="00DA2545" w:rsidP="00F61CFE">
      <w:pPr>
        <w:widowControl w:val="0"/>
        <w:autoSpaceDE w:val="0"/>
        <w:autoSpaceDN w:val="0"/>
        <w:adjustRightInd w:val="0"/>
        <w:spacing w:after="240" w:line="360" w:lineRule="atLeast"/>
        <w:rPr>
          <w:rFonts w:ascii="Times" w:eastAsia="MS Mincho" w:hAnsi="Times" w:cs="Times"/>
          <w:lang w:eastAsia="zh-CN"/>
        </w:rPr>
      </w:pPr>
      <w:r w:rsidRPr="00F61CFE">
        <w:rPr>
          <w:rFonts w:ascii="Times" w:eastAsia="MS Mincho" w:hAnsi="Times" w:cs="Times"/>
          <w:lang w:eastAsia="zh-CN"/>
        </w:rPr>
        <w:t xml:space="preserve">På denne bakgrunn blir MFUs konklusjon at produktet Kelloggs Star Wars med plassering i nederste hylle i en butikk faller inn under retningslinjenes unntaksbestemmelser i punkt 2 a) og b) og er ikke i seg selv å anse som markedsføring særlig rettet til barn. Salg av produktet med emballasje fra nederste hylle i en butikk rammes følgelig ikke av retningslinjene. Klagen tas ikke til følge. </w:t>
      </w:r>
    </w:p>
    <w:p w14:paraId="3C5CE3D5" w14:textId="77777777" w:rsidR="00DA2545" w:rsidRPr="00F61CFE" w:rsidRDefault="00DA2545" w:rsidP="00F61CFE">
      <w:pPr>
        <w:widowControl w:val="0"/>
        <w:autoSpaceDE w:val="0"/>
        <w:autoSpaceDN w:val="0"/>
        <w:adjustRightInd w:val="0"/>
        <w:spacing w:after="240" w:line="360" w:lineRule="atLeast"/>
        <w:rPr>
          <w:rFonts w:ascii="Times" w:eastAsia="MS Mincho" w:hAnsi="Times" w:cs="Times"/>
          <w:lang w:eastAsia="zh-CN"/>
        </w:rPr>
      </w:pPr>
      <w:r w:rsidRPr="00F61CFE">
        <w:rPr>
          <w:rFonts w:ascii="Times" w:eastAsia="MS Mincho" w:hAnsi="Times" w:cs="Times"/>
          <w:lang w:eastAsia="zh-CN"/>
        </w:rPr>
        <w:t xml:space="preserve">Vedtaket er enstemmig. </w:t>
      </w:r>
    </w:p>
    <w:p w14:paraId="61CBAD17" w14:textId="77777777" w:rsidR="003B1A0D" w:rsidRPr="00D369C1" w:rsidRDefault="003B1A0D" w:rsidP="003B1A0D">
      <w:pPr>
        <w:rPr>
          <w:rFonts w:ascii="Times" w:hAnsi="Times"/>
          <w:b/>
          <w:bCs/>
          <w:sz w:val="28"/>
          <w:szCs w:val="28"/>
        </w:rPr>
      </w:pPr>
      <w:r w:rsidRPr="00D369C1">
        <w:rPr>
          <w:rFonts w:ascii="Times" w:hAnsi="Times"/>
          <w:b/>
          <w:bCs/>
          <w:sz w:val="28"/>
          <w:szCs w:val="28"/>
        </w:rPr>
        <w:t xml:space="preserve">Sak </w:t>
      </w:r>
      <w:r>
        <w:rPr>
          <w:rFonts w:ascii="Times" w:hAnsi="Times"/>
          <w:b/>
          <w:bCs/>
          <w:sz w:val="28"/>
          <w:szCs w:val="28"/>
        </w:rPr>
        <w:t>15</w:t>
      </w:r>
      <w:r w:rsidRPr="00D369C1">
        <w:rPr>
          <w:rFonts w:ascii="Times" w:hAnsi="Times"/>
          <w:b/>
          <w:bCs/>
          <w:sz w:val="28"/>
          <w:szCs w:val="28"/>
        </w:rPr>
        <w:t xml:space="preserve"> 2017 </w:t>
      </w:r>
      <w:r>
        <w:rPr>
          <w:rFonts w:ascii="Times" w:hAnsi="Times"/>
          <w:b/>
          <w:bCs/>
          <w:sz w:val="28"/>
          <w:szCs w:val="28"/>
        </w:rPr>
        <w:t xml:space="preserve"> Herkules Prim fra Synnøve Finden</w:t>
      </w:r>
    </w:p>
    <w:p w14:paraId="5DBC3082" w14:textId="77777777" w:rsidR="003B1A0D" w:rsidRPr="00D369C1" w:rsidRDefault="003B1A0D" w:rsidP="003B1A0D">
      <w:pPr>
        <w:rPr>
          <w:rFonts w:ascii="Times" w:hAnsi="Times"/>
          <w:b/>
          <w:bCs/>
        </w:rPr>
      </w:pPr>
    </w:p>
    <w:p w14:paraId="7E28932A" w14:textId="77777777" w:rsidR="003B1A0D" w:rsidRPr="00D369C1" w:rsidRDefault="003B1A0D" w:rsidP="003B1A0D">
      <w:pPr>
        <w:rPr>
          <w:rFonts w:ascii="Times" w:hAnsi="Times"/>
        </w:rPr>
      </w:pPr>
    </w:p>
    <w:p w14:paraId="75A2A173" w14:textId="234FA368" w:rsidR="003B1A0D" w:rsidRPr="00D369C1" w:rsidRDefault="00491894" w:rsidP="003B1A0D">
      <w:pPr>
        <w:widowControl w:val="0"/>
        <w:autoSpaceDE w:val="0"/>
        <w:autoSpaceDN w:val="0"/>
        <w:adjustRightInd w:val="0"/>
        <w:rPr>
          <w:rFonts w:ascii="Times" w:eastAsiaTheme="minorEastAsia" w:hAnsi="Times"/>
          <w:b/>
          <w:lang w:eastAsia="nb-NO"/>
        </w:rPr>
      </w:pPr>
      <w:r>
        <w:rPr>
          <w:rFonts w:ascii="Times" w:eastAsiaTheme="minorEastAsia" w:hAnsi="Times"/>
          <w:b/>
          <w:lang w:eastAsia="nb-NO"/>
        </w:rPr>
        <w:t>1.</w:t>
      </w:r>
      <w:r w:rsidR="003B1A0D" w:rsidRPr="00D369C1">
        <w:rPr>
          <w:rFonts w:ascii="Times" w:eastAsiaTheme="minorEastAsia" w:hAnsi="Times"/>
          <w:b/>
          <w:lang w:eastAsia="nb-NO"/>
        </w:rPr>
        <w:t>MFU klage på produkt:</w:t>
      </w:r>
    </w:p>
    <w:p w14:paraId="7B18A7E5" w14:textId="77777777" w:rsidR="003B1A0D" w:rsidRPr="00D369C1" w:rsidRDefault="003B1A0D" w:rsidP="003B1A0D">
      <w:pPr>
        <w:widowControl w:val="0"/>
        <w:autoSpaceDE w:val="0"/>
        <w:autoSpaceDN w:val="0"/>
        <w:adjustRightInd w:val="0"/>
        <w:rPr>
          <w:rFonts w:ascii="Times" w:eastAsiaTheme="minorEastAsia" w:hAnsi="Times"/>
          <w:lang w:eastAsia="nb-NO"/>
        </w:rPr>
      </w:pPr>
    </w:p>
    <w:p w14:paraId="7BEDE46A" w14:textId="77777777" w:rsidR="003B1A0D" w:rsidRDefault="003B1A0D" w:rsidP="003B1A0D">
      <w:pPr>
        <w:widowControl w:val="0"/>
        <w:autoSpaceDE w:val="0"/>
        <w:autoSpaceDN w:val="0"/>
        <w:adjustRightInd w:val="0"/>
        <w:rPr>
          <w:rFonts w:eastAsiaTheme="minorEastAsia"/>
          <w:lang w:eastAsia="nb-NO"/>
        </w:rPr>
      </w:pPr>
      <w:r w:rsidRPr="00FC1BB5">
        <w:rPr>
          <w:rFonts w:eastAsiaTheme="minorEastAsia"/>
          <w:lang w:eastAsia="nb-NO"/>
        </w:rPr>
        <w:t>M</w:t>
      </w:r>
      <w:r>
        <w:rPr>
          <w:rFonts w:eastAsiaTheme="minorEastAsia"/>
          <w:lang w:eastAsia="nb-NO"/>
        </w:rPr>
        <w:t>atbransjens Faglige Utvalg</w:t>
      </w:r>
      <w:r w:rsidRPr="00FC1BB5">
        <w:rPr>
          <w:rFonts w:eastAsiaTheme="minorEastAsia"/>
          <w:lang w:eastAsia="nb-NO"/>
        </w:rPr>
        <w:t xml:space="preserve"> har mottatt en klage med følgende ordlyd:</w:t>
      </w:r>
    </w:p>
    <w:p w14:paraId="7060A9D2" w14:textId="77777777" w:rsidR="003B1A0D" w:rsidRPr="00AC2C48" w:rsidRDefault="003B1A0D" w:rsidP="003B1A0D">
      <w:pPr>
        <w:widowControl w:val="0"/>
        <w:autoSpaceDE w:val="0"/>
        <w:autoSpaceDN w:val="0"/>
        <w:adjustRightInd w:val="0"/>
        <w:rPr>
          <w:rFonts w:ascii="Calibri" w:hAnsi="Calibri" w:cs="Calibri"/>
          <w:sz w:val="28"/>
          <w:szCs w:val="28"/>
        </w:rPr>
      </w:pPr>
    </w:p>
    <w:p w14:paraId="475FCC1C" w14:textId="77777777" w:rsidR="003B1A0D" w:rsidRDefault="003B1A0D" w:rsidP="003B1A0D">
      <w:pPr>
        <w:widowControl w:val="0"/>
        <w:autoSpaceDE w:val="0"/>
        <w:autoSpaceDN w:val="0"/>
        <w:adjustRightInd w:val="0"/>
        <w:rPr>
          <w:rFonts w:ascii="Calibri" w:eastAsiaTheme="minorEastAsia" w:hAnsi="Calibri" w:cs="Calibri"/>
          <w:sz w:val="28"/>
          <w:szCs w:val="28"/>
          <w:lang w:eastAsia="nb-NO"/>
        </w:rPr>
      </w:pPr>
      <w:r>
        <w:rPr>
          <w:rFonts w:ascii="Calibri" w:eastAsiaTheme="minorEastAsia" w:hAnsi="Calibri" w:cs="Calibri"/>
          <w:sz w:val="28"/>
          <w:szCs w:val="28"/>
          <w:lang w:eastAsia="nb-NO"/>
        </w:rPr>
        <w:t>Klage på Herkules prim</w:t>
      </w:r>
    </w:p>
    <w:p w14:paraId="41261A86" w14:textId="77777777" w:rsidR="003B1A0D" w:rsidRPr="00FC1BB5" w:rsidRDefault="003B1A0D" w:rsidP="003B1A0D">
      <w:pPr>
        <w:rPr>
          <w:rFonts w:eastAsiaTheme="minorEastAsia"/>
          <w:i/>
          <w:lang w:eastAsia="nb-NO"/>
        </w:rPr>
      </w:pPr>
      <w:r>
        <w:rPr>
          <w:rFonts w:ascii="Calibri" w:eastAsiaTheme="minorEastAsia" w:hAnsi="Calibri" w:cs="Calibri"/>
          <w:sz w:val="28"/>
          <w:szCs w:val="28"/>
          <w:lang w:eastAsia="nb-NO"/>
        </w:rPr>
        <w:t>Jeg har funnet Herkules prim i butikken og syntes den har reklame som er for barn fordi den er for mye karbohydrater. Det er også en matvare jeg syntes er usunn. Er det lov i forhold til deres regler?</w:t>
      </w:r>
    </w:p>
    <w:p w14:paraId="6DD4640A" w14:textId="77777777" w:rsidR="003B1A0D" w:rsidRPr="00FC1BB5" w:rsidRDefault="003B1A0D" w:rsidP="003B1A0D"/>
    <w:p w14:paraId="080EB9EA" w14:textId="77777777" w:rsidR="003B1A0D" w:rsidRPr="00FC1BB5" w:rsidRDefault="003B1A0D" w:rsidP="003B1A0D"/>
    <w:p w14:paraId="37FEF73D" w14:textId="77777777" w:rsidR="003B1A0D" w:rsidRDefault="003B1A0D" w:rsidP="003B1A0D"/>
    <w:p w14:paraId="4B5F9F99" w14:textId="77777777" w:rsidR="003B1A0D" w:rsidRDefault="003B1A0D" w:rsidP="003B1A0D"/>
    <w:p w14:paraId="2E7A9284" w14:textId="77777777" w:rsidR="003B1A0D" w:rsidRDefault="003B1A0D" w:rsidP="003B1A0D"/>
    <w:p w14:paraId="2F5394F1" w14:textId="77777777" w:rsidR="003B1A0D" w:rsidRDefault="003B1A0D" w:rsidP="003B1A0D"/>
    <w:p w14:paraId="3485A3DD" w14:textId="0642D179" w:rsidR="003B1A0D" w:rsidRDefault="003B1A0D" w:rsidP="003B1A0D">
      <w:r>
        <w:rPr>
          <w:noProof/>
          <w:lang w:eastAsia="zh-CN"/>
        </w:rPr>
        <w:drawing>
          <wp:inline distT="0" distB="0" distL="0" distR="0" wp14:anchorId="01BB1672" wp14:editId="0158B3A3">
            <wp:extent cx="5745480" cy="4312920"/>
            <wp:effectExtent l="0" t="0" r="0" b="5080"/>
            <wp:docPr id="6" name="Bilde 6" descr="../../../../../Desktop/IMG_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IMG_0032.jpg"/>
                    <pic:cNvPicPr>
                      <a:picLocks noChangeAspect="1" noChangeArrowheads="1"/>
                    </pic:cNvPicPr>
                  </pic:nvPicPr>
                  <pic:blipFill>
                    <a:blip r:embed="rId46" cstate="email">
                      <a:extLst>
                        <a:ext uri="{28A0092B-C50C-407E-A947-70E740481C1C}">
                          <a14:useLocalDpi xmlns:a14="http://schemas.microsoft.com/office/drawing/2010/main"/>
                        </a:ext>
                      </a:extLst>
                    </a:blip>
                    <a:srcRect/>
                    <a:stretch>
                      <a:fillRect/>
                    </a:stretch>
                  </pic:blipFill>
                  <pic:spPr bwMode="auto">
                    <a:xfrm>
                      <a:off x="0" y="0"/>
                      <a:ext cx="5745480" cy="4312920"/>
                    </a:xfrm>
                    <a:prstGeom prst="rect">
                      <a:avLst/>
                    </a:prstGeom>
                    <a:noFill/>
                    <a:ln>
                      <a:noFill/>
                    </a:ln>
                  </pic:spPr>
                </pic:pic>
              </a:graphicData>
            </a:graphic>
          </wp:inline>
        </w:drawing>
      </w:r>
    </w:p>
    <w:p w14:paraId="05EC259D" w14:textId="77777777" w:rsidR="003B1A0D" w:rsidRDefault="003B1A0D" w:rsidP="003B1A0D"/>
    <w:p w14:paraId="74259BB4" w14:textId="77777777" w:rsidR="003B1A0D" w:rsidRPr="00D369C1" w:rsidRDefault="003B1A0D" w:rsidP="003B1A0D">
      <w:pPr>
        <w:rPr>
          <w:rFonts w:ascii="Times" w:hAnsi="Times" w:cs="Calibri"/>
        </w:rPr>
      </w:pPr>
    </w:p>
    <w:p w14:paraId="61D33EA0" w14:textId="413C831B" w:rsidR="003B1A0D" w:rsidRPr="00D369C1" w:rsidRDefault="00491894" w:rsidP="003B1A0D">
      <w:pPr>
        <w:widowControl w:val="0"/>
        <w:autoSpaceDE w:val="0"/>
        <w:autoSpaceDN w:val="0"/>
        <w:adjustRightInd w:val="0"/>
        <w:rPr>
          <w:rFonts w:ascii="Times" w:eastAsiaTheme="minorEastAsia" w:hAnsi="Times" w:cs="Times"/>
          <w:b/>
          <w:noProof/>
          <w:lang w:eastAsia="nb-NO"/>
        </w:rPr>
      </w:pPr>
      <w:r>
        <w:rPr>
          <w:rFonts w:ascii="Times" w:eastAsiaTheme="minorEastAsia" w:hAnsi="Times" w:cs="Times"/>
          <w:b/>
          <w:noProof/>
          <w:lang w:eastAsia="nb-NO"/>
        </w:rPr>
        <w:t>2.</w:t>
      </w:r>
      <w:r w:rsidR="003B1A0D" w:rsidRPr="00D369C1">
        <w:rPr>
          <w:rFonts w:ascii="Times" w:eastAsiaTheme="minorEastAsia" w:hAnsi="Times" w:cs="Times"/>
          <w:b/>
          <w:noProof/>
          <w:lang w:eastAsia="nb-NO"/>
        </w:rPr>
        <w:t>MFUs vurdering:</w:t>
      </w:r>
    </w:p>
    <w:p w14:paraId="0016723F" w14:textId="77777777" w:rsidR="003B1A0D" w:rsidRPr="00D369C1" w:rsidRDefault="003B1A0D" w:rsidP="003B1A0D">
      <w:pPr>
        <w:widowControl w:val="0"/>
        <w:autoSpaceDE w:val="0"/>
        <w:autoSpaceDN w:val="0"/>
        <w:adjustRightInd w:val="0"/>
        <w:rPr>
          <w:rFonts w:ascii="Times" w:eastAsiaTheme="minorEastAsia" w:hAnsi="Times" w:cs="Times"/>
          <w:b/>
          <w:noProof/>
          <w:lang w:eastAsia="nb-NO"/>
        </w:rPr>
      </w:pPr>
    </w:p>
    <w:p w14:paraId="7829807F" w14:textId="77777777" w:rsidR="003B1A0D" w:rsidRDefault="003B1A0D" w:rsidP="003B1A0D">
      <w:pPr>
        <w:pStyle w:val="Listeavsnitt"/>
        <w:ind w:left="0"/>
        <w:rPr>
          <w:rFonts w:ascii="Times" w:hAnsi="Times"/>
        </w:rPr>
      </w:pPr>
      <w:r w:rsidRPr="00D369C1">
        <w:rPr>
          <w:rFonts w:ascii="Times" w:hAnsi="Times"/>
        </w:rPr>
        <w:t xml:space="preserve">Det vises til orienteringen om MFU under punkt 1 (ovenfor). MFU håndhever </w:t>
      </w:r>
      <w:r w:rsidRPr="00D369C1">
        <w:rPr>
          <w:rFonts w:ascii="Times" w:hAnsi="Times"/>
          <w:i/>
        </w:rPr>
        <w:t>Retningslinjer for markedsføring av mat og drikke rettet mot barn</w:t>
      </w:r>
      <w:r w:rsidRPr="00D369C1">
        <w:rPr>
          <w:rFonts w:ascii="Times" w:hAnsi="Times"/>
        </w:rPr>
        <w:t>.</w:t>
      </w:r>
    </w:p>
    <w:p w14:paraId="6F79472A" w14:textId="727A68E8" w:rsidR="00DF2C59" w:rsidRPr="0059384D" w:rsidRDefault="003B1A0D" w:rsidP="0059384D">
      <w:pPr>
        <w:pStyle w:val="Listeavsnitt"/>
        <w:ind w:left="0"/>
        <w:rPr>
          <w:rFonts w:ascii="Times" w:hAnsi="Times"/>
        </w:rPr>
      </w:pPr>
      <w:r>
        <w:rPr>
          <w:rFonts w:ascii="Times" w:hAnsi="Times"/>
        </w:rPr>
        <w:t xml:space="preserve">MFUs retningslinjer gjelder for visse produktgrupper som er definert i samråd med Helsedepartementet og Helsedirektoratet ved oppstart av MFUordningen i 2013. Det er en del varegrupper som inngår, definert etter hvilken tollkategori produktene tilhører. Herkules Prim er en bearbeidet brunost, tilhørende tollkategori </w:t>
      </w:r>
      <w:r>
        <w:t>04.06.100 . Herkules Prim inngår ikke i noen av varegruppene som omfattes av MFUs retningslinjer.</w:t>
      </w:r>
    </w:p>
    <w:p w14:paraId="497E70BC" w14:textId="77777777" w:rsidR="00491894" w:rsidRDefault="00491894" w:rsidP="003B1A0D">
      <w:pPr>
        <w:widowControl w:val="0"/>
        <w:autoSpaceDE w:val="0"/>
        <w:autoSpaceDN w:val="0"/>
        <w:adjustRightInd w:val="0"/>
        <w:spacing w:after="240" w:line="440" w:lineRule="atLeast"/>
        <w:rPr>
          <w:rFonts w:ascii="Times" w:eastAsiaTheme="minorEastAsia" w:hAnsi="Times" w:cs="Times"/>
          <w:b/>
          <w:bCs/>
          <w:lang w:eastAsia="nb-NO"/>
        </w:rPr>
      </w:pPr>
    </w:p>
    <w:p w14:paraId="78C4BE4F" w14:textId="12B7B28B" w:rsidR="003B1A0D" w:rsidRPr="00CA6E60" w:rsidRDefault="00491894" w:rsidP="003B1A0D">
      <w:pPr>
        <w:widowControl w:val="0"/>
        <w:autoSpaceDE w:val="0"/>
        <w:autoSpaceDN w:val="0"/>
        <w:adjustRightInd w:val="0"/>
        <w:spacing w:after="240" w:line="440" w:lineRule="atLeast"/>
        <w:rPr>
          <w:rFonts w:ascii="Times" w:eastAsiaTheme="minorEastAsia" w:hAnsi="Times" w:cs="Times"/>
          <w:lang w:eastAsia="nb-NO"/>
        </w:rPr>
      </w:pPr>
      <w:r>
        <w:rPr>
          <w:rFonts w:ascii="Times" w:eastAsiaTheme="minorEastAsia" w:hAnsi="Times" w:cs="Times"/>
          <w:b/>
          <w:bCs/>
          <w:lang w:eastAsia="nb-NO"/>
        </w:rPr>
        <w:t>3.</w:t>
      </w:r>
      <w:r w:rsidR="003B1A0D" w:rsidRPr="00CA6E60">
        <w:rPr>
          <w:rFonts w:ascii="Times" w:eastAsiaTheme="minorEastAsia" w:hAnsi="Times" w:cs="Times"/>
          <w:b/>
          <w:bCs/>
          <w:lang w:eastAsia="nb-NO"/>
        </w:rPr>
        <w:t xml:space="preserve">Vedtak: </w:t>
      </w:r>
    </w:p>
    <w:p w14:paraId="2EC5E239" w14:textId="77777777" w:rsidR="003B1A0D" w:rsidRPr="00CA6E60" w:rsidRDefault="003B1A0D" w:rsidP="003B1A0D">
      <w:pPr>
        <w:widowControl w:val="0"/>
        <w:autoSpaceDE w:val="0"/>
        <w:autoSpaceDN w:val="0"/>
        <w:adjustRightInd w:val="0"/>
        <w:spacing w:after="240" w:line="360" w:lineRule="atLeast"/>
        <w:rPr>
          <w:rFonts w:ascii="Times" w:eastAsiaTheme="minorEastAsia" w:hAnsi="Times" w:cs="Times"/>
          <w:lang w:eastAsia="nb-NO"/>
        </w:rPr>
      </w:pPr>
      <w:r w:rsidRPr="00CA6E60">
        <w:rPr>
          <w:rFonts w:ascii="Times" w:eastAsiaTheme="minorEastAsia" w:hAnsi="Times"/>
          <w:lang w:eastAsia="nb-NO"/>
        </w:rPr>
        <w:t>På denne bakgrunn blir MFUs konklusjon at produktet</w:t>
      </w:r>
      <w:r>
        <w:rPr>
          <w:rFonts w:ascii="Times" w:eastAsiaTheme="minorEastAsia" w:hAnsi="Times"/>
          <w:lang w:eastAsia="nb-NO"/>
        </w:rPr>
        <w:t xml:space="preserve"> Herkules Prim ikke er omfattet av de </w:t>
      </w:r>
      <w:r w:rsidRPr="00CA6E60">
        <w:rPr>
          <w:rFonts w:ascii="Times" w:eastAsiaTheme="minorEastAsia" w:hAnsi="Times"/>
          <w:lang w:eastAsia="nb-NO"/>
        </w:rPr>
        <w:t>retningslinjene</w:t>
      </w:r>
      <w:r>
        <w:rPr>
          <w:rFonts w:ascii="Times" w:eastAsiaTheme="minorEastAsia" w:hAnsi="Times"/>
          <w:lang w:eastAsia="nb-NO"/>
        </w:rPr>
        <w:t xml:space="preserve"> som gjelder for ordningen</w:t>
      </w:r>
      <w:r w:rsidRPr="00CA6E60">
        <w:rPr>
          <w:rFonts w:ascii="Times" w:eastAsiaTheme="minorEastAsia" w:hAnsi="Times"/>
          <w:lang w:eastAsia="nb-NO"/>
        </w:rPr>
        <w:t xml:space="preserve">. Klagen tas ikke til følge. </w:t>
      </w:r>
    </w:p>
    <w:p w14:paraId="7884728E" w14:textId="77777777" w:rsidR="003B1A0D" w:rsidRPr="00CA6E60" w:rsidRDefault="003B1A0D" w:rsidP="003B1A0D">
      <w:pPr>
        <w:widowControl w:val="0"/>
        <w:autoSpaceDE w:val="0"/>
        <w:autoSpaceDN w:val="0"/>
        <w:adjustRightInd w:val="0"/>
        <w:spacing w:after="240" w:line="360" w:lineRule="atLeast"/>
        <w:rPr>
          <w:rFonts w:ascii="Times" w:eastAsiaTheme="minorEastAsia" w:hAnsi="Times" w:cs="Times"/>
          <w:lang w:eastAsia="nb-NO"/>
        </w:rPr>
      </w:pPr>
      <w:r w:rsidRPr="00CA6E60">
        <w:rPr>
          <w:rFonts w:ascii="Times" w:eastAsiaTheme="minorEastAsia" w:hAnsi="Times"/>
          <w:lang w:eastAsia="nb-NO"/>
        </w:rPr>
        <w:t xml:space="preserve">Vedtaket er enstemmig. </w:t>
      </w:r>
    </w:p>
    <w:p w14:paraId="4C91F05C" w14:textId="77777777" w:rsidR="0059384D" w:rsidRDefault="0059384D" w:rsidP="00417C31">
      <w:pPr>
        <w:outlineLvl w:val="0"/>
        <w:rPr>
          <w:rFonts w:ascii="Times" w:hAnsi="Times"/>
          <w:b/>
          <w:bCs/>
          <w:sz w:val="28"/>
          <w:szCs w:val="28"/>
        </w:rPr>
      </w:pPr>
    </w:p>
    <w:p w14:paraId="2C493499" w14:textId="77777777" w:rsidR="00491894" w:rsidRDefault="00491894" w:rsidP="00417C31">
      <w:pPr>
        <w:outlineLvl w:val="0"/>
        <w:rPr>
          <w:rFonts w:ascii="Times" w:hAnsi="Times"/>
          <w:b/>
          <w:bCs/>
          <w:sz w:val="28"/>
          <w:szCs w:val="28"/>
        </w:rPr>
      </w:pPr>
    </w:p>
    <w:p w14:paraId="0F738A9B" w14:textId="77777777" w:rsidR="00491894" w:rsidRDefault="00491894" w:rsidP="00417C31">
      <w:pPr>
        <w:outlineLvl w:val="0"/>
        <w:rPr>
          <w:rFonts w:ascii="Times" w:hAnsi="Times"/>
          <w:b/>
          <w:bCs/>
          <w:sz w:val="28"/>
          <w:szCs w:val="28"/>
        </w:rPr>
      </w:pPr>
    </w:p>
    <w:p w14:paraId="68684A54" w14:textId="77777777" w:rsidR="00417C31" w:rsidRPr="00D369C1" w:rsidRDefault="00417C31" w:rsidP="00417C31">
      <w:pPr>
        <w:outlineLvl w:val="0"/>
        <w:rPr>
          <w:rFonts w:ascii="Times" w:hAnsi="Times"/>
          <w:b/>
          <w:bCs/>
          <w:sz w:val="28"/>
          <w:szCs w:val="28"/>
        </w:rPr>
      </w:pPr>
      <w:r w:rsidRPr="00D369C1">
        <w:rPr>
          <w:rFonts w:ascii="Times" w:hAnsi="Times"/>
          <w:b/>
          <w:bCs/>
          <w:sz w:val="28"/>
          <w:szCs w:val="28"/>
        </w:rPr>
        <w:t xml:space="preserve">Sak </w:t>
      </w:r>
      <w:r>
        <w:rPr>
          <w:rFonts w:ascii="Times" w:hAnsi="Times"/>
          <w:b/>
          <w:bCs/>
          <w:sz w:val="28"/>
          <w:szCs w:val="28"/>
        </w:rPr>
        <w:t>16</w:t>
      </w:r>
      <w:r w:rsidRPr="00D369C1">
        <w:rPr>
          <w:rFonts w:ascii="Times" w:hAnsi="Times"/>
          <w:b/>
          <w:bCs/>
          <w:sz w:val="28"/>
          <w:szCs w:val="28"/>
        </w:rPr>
        <w:t xml:space="preserve"> 2017 </w:t>
      </w:r>
      <w:r>
        <w:rPr>
          <w:rFonts w:ascii="Times" w:hAnsi="Times"/>
          <w:b/>
          <w:bCs/>
          <w:sz w:val="28"/>
          <w:szCs w:val="28"/>
        </w:rPr>
        <w:t xml:space="preserve"> Kims Elias Salte Venner</w:t>
      </w:r>
    </w:p>
    <w:p w14:paraId="1629662D" w14:textId="77777777" w:rsidR="00417C31" w:rsidRPr="00D369C1" w:rsidRDefault="00417C31" w:rsidP="00417C31">
      <w:pPr>
        <w:rPr>
          <w:rFonts w:ascii="Times" w:hAnsi="Times"/>
        </w:rPr>
      </w:pPr>
    </w:p>
    <w:p w14:paraId="4D4181FF" w14:textId="5E99188D" w:rsidR="00417C31" w:rsidRPr="00D369C1" w:rsidRDefault="00491894" w:rsidP="00417C31">
      <w:pPr>
        <w:widowControl w:val="0"/>
        <w:autoSpaceDE w:val="0"/>
        <w:autoSpaceDN w:val="0"/>
        <w:adjustRightInd w:val="0"/>
        <w:outlineLvl w:val="0"/>
        <w:rPr>
          <w:rFonts w:ascii="Times" w:eastAsiaTheme="minorEastAsia" w:hAnsi="Times"/>
          <w:b/>
          <w:lang w:eastAsia="nb-NO"/>
        </w:rPr>
      </w:pPr>
      <w:r>
        <w:rPr>
          <w:rFonts w:ascii="Times" w:eastAsiaTheme="minorEastAsia" w:hAnsi="Times"/>
          <w:b/>
          <w:lang w:eastAsia="nb-NO"/>
        </w:rPr>
        <w:t>1.</w:t>
      </w:r>
      <w:r w:rsidR="00417C31" w:rsidRPr="00D369C1">
        <w:rPr>
          <w:rFonts w:ascii="Times" w:eastAsiaTheme="minorEastAsia" w:hAnsi="Times"/>
          <w:b/>
          <w:lang w:eastAsia="nb-NO"/>
        </w:rPr>
        <w:t>MFU klage på produkt:</w:t>
      </w:r>
    </w:p>
    <w:p w14:paraId="6524EF92" w14:textId="77777777" w:rsidR="00417C31" w:rsidRPr="00AC2C48" w:rsidRDefault="00417C31" w:rsidP="00417C31">
      <w:pPr>
        <w:widowControl w:val="0"/>
        <w:autoSpaceDE w:val="0"/>
        <w:autoSpaceDN w:val="0"/>
        <w:adjustRightInd w:val="0"/>
        <w:rPr>
          <w:rFonts w:ascii="Calibri" w:hAnsi="Calibri" w:cs="Calibri"/>
          <w:sz w:val="28"/>
          <w:szCs w:val="28"/>
        </w:rPr>
      </w:pPr>
    </w:p>
    <w:p w14:paraId="5507AF5F" w14:textId="77777777" w:rsidR="00417C31" w:rsidRDefault="00417C31" w:rsidP="00417C31">
      <w:pPr>
        <w:widowControl w:val="0"/>
        <w:autoSpaceDE w:val="0"/>
        <w:autoSpaceDN w:val="0"/>
        <w:adjustRightInd w:val="0"/>
        <w:rPr>
          <w:rFonts w:ascii="Calibri" w:eastAsiaTheme="minorEastAsia" w:hAnsi="Calibri" w:cs="Calibri"/>
          <w:sz w:val="36"/>
          <w:szCs w:val="36"/>
        </w:rPr>
      </w:pPr>
      <w:r w:rsidRPr="00FC1BB5">
        <w:rPr>
          <w:rFonts w:eastAsiaTheme="minorEastAsia"/>
        </w:rPr>
        <w:t>M</w:t>
      </w:r>
      <w:r>
        <w:rPr>
          <w:rFonts w:eastAsiaTheme="minorEastAsia"/>
        </w:rPr>
        <w:t>atbransjens Faglige Utvalg</w:t>
      </w:r>
      <w:r w:rsidRPr="00FC1BB5">
        <w:rPr>
          <w:rFonts w:eastAsiaTheme="minorEastAsia"/>
        </w:rPr>
        <w:t xml:space="preserve"> har mottatt en klage med følgende ordlyd:</w:t>
      </w:r>
      <w:r w:rsidRPr="00E92564">
        <w:rPr>
          <w:rFonts w:ascii="Calibri" w:eastAsiaTheme="minorEastAsia" w:hAnsi="Calibri" w:cs="Calibri"/>
          <w:sz w:val="36"/>
          <w:szCs w:val="36"/>
        </w:rPr>
        <w:t xml:space="preserve"> </w:t>
      </w:r>
    </w:p>
    <w:p w14:paraId="22DFA89B" w14:textId="77777777" w:rsidR="00417C31" w:rsidRDefault="00417C31" w:rsidP="00417C31">
      <w:pPr>
        <w:widowControl w:val="0"/>
        <w:autoSpaceDE w:val="0"/>
        <w:autoSpaceDN w:val="0"/>
        <w:adjustRightInd w:val="0"/>
        <w:rPr>
          <w:rFonts w:ascii="Calibri" w:eastAsiaTheme="minorEastAsia" w:hAnsi="Calibri" w:cs="Calibri"/>
          <w:sz w:val="36"/>
          <w:szCs w:val="36"/>
        </w:rPr>
      </w:pPr>
    </w:p>
    <w:p w14:paraId="7953F4A8" w14:textId="77777777" w:rsidR="00417C31" w:rsidRPr="00D5463F" w:rsidRDefault="00417C31" w:rsidP="00417C31">
      <w:pPr>
        <w:widowControl w:val="0"/>
        <w:autoSpaceDE w:val="0"/>
        <w:autoSpaceDN w:val="0"/>
        <w:adjustRightInd w:val="0"/>
        <w:rPr>
          <w:rFonts w:ascii="Calibri" w:hAnsi="Calibri" w:cs="Calibri"/>
        </w:rPr>
      </w:pPr>
      <w:r w:rsidRPr="00D5463F">
        <w:rPr>
          <w:rFonts w:ascii="Calibri" w:eastAsiaTheme="minorEastAsia" w:hAnsi="Calibri" w:cs="Calibri"/>
        </w:rPr>
        <w:t>Vi klager fordi Elias potetgull reklamerer mot barn. Det er veldig usunt. De var plassert på laveste hylle. Pakningen på potetgullet er fargerikt og har sterke farger som frister barna mere. Også bruker de Elias figuren på pakningen. Inni potetgullen er det tatoveringer. </w:t>
      </w:r>
    </w:p>
    <w:p w14:paraId="24DDD3A2" w14:textId="77777777" w:rsidR="00417C31" w:rsidRPr="00FC1BB5" w:rsidRDefault="00417C31" w:rsidP="00417C31"/>
    <w:p w14:paraId="6D0CB867" w14:textId="77777777" w:rsidR="00417C31" w:rsidRDefault="00417C31" w:rsidP="00417C31"/>
    <w:p w14:paraId="1C0B3D5C" w14:textId="77777777" w:rsidR="00417C31" w:rsidRDefault="00417C31" w:rsidP="00417C31"/>
    <w:p w14:paraId="763DA24C" w14:textId="77777777" w:rsidR="00417C31" w:rsidRDefault="00417C31" w:rsidP="00417C31">
      <w:r>
        <w:rPr>
          <w:noProof/>
          <w:lang w:eastAsia="zh-CN"/>
        </w:rPr>
        <w:drawing>
          <wp:inline distT="0" distB="0" distL="0" distR="0" wp14:anchorId="3588406F" wp14:editId="471CC1DC">
            <wp:extent cx="5745480" cy="4285615"/>
            <wp:effectExtent l="0" t="0" r="0" b="6985"/>
            <wp:docPr id="69" name="Bilde 69" descr="../../../../../Desktop/Klage%20-%20Elias%20potetgull%20forside.j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Klage%20-%20Elias%20potetgull%20forside.jp"/>
                    <pic:cNvPicPr>
                      <a:picLocks noChangeAspect="1" noChangeArrowheads="1"/>
                    </pic:cNvPicPr>
                  </pic:nvPicPr>
                  <pic:blipFill>
                    <a:blip r:embed="rId47" cstate="email">
                      <a:extLst>
                        <a:ext uri="{28A0092B-C50C-407E-A947-70E740481C1C}">
                          <a14:useLocalDpi xmlns:a14="http://schemas.microsoft.com/office/drawing/2010/main"/>
                        </a:ext>
                      </a:extLst>
                    </a:blip>
                    <a:srcRect/>
                    <a:stretch>
                      <a:fillRect/>
                    </a:stretch>
                  </pic:blipFill>
                  <pic:spPr bwMode="auto">
                    <a:xfrm rot="10800000">
                      <a:off x="0" y="0"/>
                      <a:ext cx="5745480" cy="4285615"/>
                    </a:xfrm>
                    <a:prstGeom prst="rect">
                      <a:avLst/>
                    </a:prstGeom>
                    <a:noFill/>
                    <a:ln>
                      <a:noFill/>
                    </a:ln>
                  </pic:spPr>
                </pic:pic>
              </a:graphicData>
            </a:graphic>
          </wp:inline>
        </w:drawing>
      </w:r>
    </w:p>
    <w:p w14:paraId="324B37AE" w14:textId="77777777" w:rsidR="003037FF" w:rsidRDefault="003037FF" w:rsidP="00F61CFE">
      <w:pPr>
        <w:pStyle w:val="Brdtekst"/>
        <w:rPr>
          <w:rFonts w:ascii="Calibri" w:hAnsi="Calibri"/>
          <w:b/>
          <w:sz w:val="24"/>
        </w:rPr>
      </w:pPr>
    </w:p>
    <w:p w14:paraId="3C67CBB7" w14:textId="324FB490" w:rsidR="0059384D" w:rsidRDefault="00491894" w:rsidP="0059384D">
      <w:pPr>
        <w:rPr>
          <w:b/>
          <w:bCs/>
        </w:rPr>
      </w:pPr>
      <w:r>
        <w:rPr>
          <w:b/>
          <w:bCs/>
        </w:rPr>
        <w:t>2.</w:t>
      </w:r>
      <w:r w:rsidR="0059384D">
        <w:rPr>
          <w:b/>
          <w:bCs/>
        </w:rPr>
        <w:t>MFUs vurdering</w:t>
      </w:r>
    </w:p>
    <w:p w14:paraId="74FF0CF6" w14:textId="77777777" w:rsidR="0059384D" w:rsidRDefault="0059384D" w:rsidP="0059384D">
      <w:pPr>
        <w:rPr>
          <w:b/>
          <w:bCs/>
        </w:rPr>
      </w:pPr>
    </w:p>
    <w:p w14:paraId="77A11F44" w14:textId="77777777" w:rsidR="0059384D" w:rsidRPr="00D369C1" w:rsidRDefault="0059384D" w:rsidP="0059384D">
      <w:pPr>
        <w:pStyle w:val="Listeavsnitt"/>
        <w:ind w:left="0"/>
        <w:rPr>
          <w:rFonts w:ascii="Times" w:hAnsi="Times"/>
        </w:rPr>
      </w:pPr>
      <w:r w:rsidRPr="00D369C1">
        <w:rPr>
          <w:rFonts w:ascii="Times" w:hAnsi="Times"/>
        </w:rPr>
        <w:t xml:space="preserve">Det vises til orienteringen om MFU under punkt 1 (ovenfor). MFU håndhever </w:t>
      </w:r>
      <w:r w:rsidRPr="00D369C1">
        <w:rPr>
          <w:rFonts w:ascii="Times" w:hAnsi="Times"/>
          <w:i/>
        </w:rPr>
        <w:t>Retningslinjer for markedsføring av mat og drikke rettet mot barn</w:t>
      </w:r>
      <w:r w:rsidRPr="00D369C1">
        <w:rPr>
          <w:rFonts w:ascii="Times" w:hAnsi="Times"/>
        </w:rPr>
        <w:t>.</w:t>
      </w:r>
    </w:p>
    <w:p w14:paraId="7B39751A" w14:textId="77777777" w:rsidR="0059384D" w:rsidRPr="00D369C1" w:rsidRDefault="0059384D" w:rsidP="0059384D">
      <w:pPr>
        <w:pStyle w:val="Listeavsnitt"/>
        <w:ind w:left="0"/>
        <w:rPr>
          <w:rFonts w:ascii="Times" w:hAnsi="Times"/>
        </w:rPr>
      </w:pPr>
    </w:p>
    <w:p w14:paraId="664E5AF5" w14:textId="77777777" w:rsidR="0059384D" w:rsidRPr="00D369C1" w:rsidRDefault="0059384D" w:rsidP="0059384D">
      <w:pPr>
        <w:widowControl w:val="0"/>
        <w:autoSpaceDE w:val="0"/>
        <w:autoSpaceDN w:val="0"/>
        <w:adjustRightInd w:val="0"/>
        <w:rPr>
          <w:rFonts w:ascii="Times" w:eastAsia="MS Mincho" w:hAnsi="Times"/>
          <w:lang w:eastAsia="nb-NO"/>
        </w:rPr>
      </w:pPr>
      <w:r w:rsidRPr="00D369C1">
        <w:rPr>
          <w:rFonts w:ascii="Times" w:eastAsia="MS Mincho" w:hAnsi="Times"/>
          <w:lang w:eastAsia="nb-NO"/>
        </w:rPr>
        <w:t xml:space="preserve">Utvalget er av den oppfatning at produktet </w:t>
      </w:r>
      <w:r>
        <w:rPr>
          <w:rFonts w:ascii="Times" w:eastAsia="MS Mincho" w:hAnsi="Times"/>
          <w:lang w:eastAsia="nb-NO"/>
        </w:rPr>
        <w:t xml:space="preserve">Elias Salte venner  fra Kims </w:t>
      </w:r>
      <w:r w:rsidRPr="00D369C1">
        <w:rPr>
          <w:rFonts w:ascii="Times" w:eastAsia="MS Mincho" w:hAnsi="Times"/>
          <w:lang w:eastAsia="nb-NO"/>
        </w:rPr>
        <w:t>faller inn under produktlisten og følgelig omfattes av MFUs retningslinjer.</w:t>
      </w:r>
    </w:p>
    <w:p w14:paraId="67045439" w14:textId="77777777" w:rsidR="0059384D" w:rsidRPr="00D369C1" w:rsidRDefault="0059384D" w:rsidP="0059384D">
      <w:pPr>
        <w:widowControl w:val="0"/>
        <w:autoSpaceDE w:val="0"/>
        <w:autoSpaceDN w:val="0"/>
        <w:adjustRightInd w:val="0"/>
        <w:rPr>
          <w:rFonts w:ascii="Times" w:eastAsia="MS Mincho" w:hAnsi="Times" w:cs="Times"/>
          <w:b/>
          <w:lang w:eastAsia="nb-NO"/>
        </w:rPr>
      </w:pPr>
    </w:p>
    <w:p w14:paraId="2C200C23" w14:textId="77777777" w:rsidR="0059384D" w:rsidRPr="00D369C1" w:rsidRDefault="0059384D" w:rsidP="0059384D">
      <w:pPr>
        <w:rPr>
          <w:rFonts w:ascii="Times" w:eastAsia="MS Mincho" w:hAnsi="Times"/>
          <w:lang w:eastAsia="nb-NO"/>
        </w:rPr>
      </w:pPr>
      <w:r w:rsidRPr="00D369C1">
        <w:rPr>
          <w:rFonts w:ascii="Times" w:hAnsi="Times"/>
        </w:rPr>
        <w:lastRenderedPageBreak/>
        <w:t>Spørsmålet utvalget skal ta stilling til, er om utform</w:t>
      </w:r>
      <w:r>
        <w:rPr>
          <w:rFonts w:ascii="Times" w:hAnsi="Times"/>
        </w:rPr>
        <w:t xml:space="preserve">ing av produktet  Kims Elias Salte Venner </w:t>
      </w:r>
      <w:r w:rsidRPr="00D369C1">
        <w:rPr>
          <w:rFonts w:ascii="Times" w:hAnsi="Times"/>
        </w:rPr>
        <w:t>(som avbi</w:t>
      </w:r>
      <w:r>
        <w:rPr>
          <w:rFonts w:ascii="Times" w:hAnsi="Times"/>
        </w:rPr>
        <w:t>ldet) plassert i en lav hylle</w:t>
      </w:r>
      <w:r w:rsidRPr="00D369C1">
        <w:rPr>
          <w:rFonts w:ascii="Times" w:hAnsi="Times"/>
        </w:rPr>
        <w:t xml:space="preserve"> er en </w:t>
      </w:r>
      <w:r w:rsidRPr="00D369C1">
        <w:rPr>
          <w:rFonts w:ascii="Times" w:hAnsi="Times"/>
          <w:i/>
        </w:rPr>
        <w:t>markedsføring særlig rettet mot barn under 13 år</w:t>
      </w:r>
      <w:r w:rsidRPr="00D369C1">
        <w:rPr>
          <w:rFonts w:ascii="Times" w:hAnsi="Times"/>
        </w:rPr>
        <w:t>, jf. retningslinjene punkt 2.</w:t>
      </w:r>
    </w:p>
    <w:p w14:paraId="647E7719" w14:textId="77777777" w:rsidR="0059384D" w:rsidRPr="00D369C1" w:rsidRDefault="0059384D" w:rsidP="0059384D">
      <w:pPr>
        <w:rPr>
          <w:rFonts w:ascii="Times" w:eastAsia="MS Mincho" w:hAnsi="Times"/>
          <w:lang w:eastAsia="nb-NO"/>
        </w:rPr>
      </w:pPr>
    </w:p>
    <w:p w14:paraId="62ABF8DC" w14:textId="77777777" w:rsidR="0059384D" w:rsidRPr="00D369C1" w:rsidRDefault="0059384D" w:rsidP="0059384D">
      <w:pPr>
        <w:rPr>
          <w:rFonts w:ascii="Times" w:eastAsia="MS Mincho" w:hAnsi="Times"/>
          <w:lang w:eastAsia="nb-NO"/>
        </w:rPr>
      </w:pPr>
      <w:r w:rsidRPr="00D369C1">
        <w:rPr>
          <w:rFonts w:ascii="Times" w:eastAsia="MS Mincho" w:hAnsi="Times"/>
          <w:lang w:eastAsia="nb-NO"/>
        </w:rPr>
        <w:t>I pkt 2 i  MFUs retningslinjer sies: ”</w:t>
      </w:r>
      <w:r w:rsidRPr="00D369C1">
        <w:rPr>
          <w:rFonts w:ascii="Times" w:hAnsi="Times"/>
          <w:i/>
        </w:rPr>
        <w:t>følgende anses ikke som markedsføring:</w:t>
      </w:r>
    </w:p>
    <w:p w14:paraId="7A76F6A5" w14:textId="77777777" w:rsidR="0059384D" w:rsidRPr="00D369C1" w:rsidRDefault="0059384D" w:rsidP="000A3A25">
      <w:pPr>
        <w:pStyle w:val="Listeavsnitt"/>
        <w:numPr>
          <w:ilvl w:val="0"/>
          <w:numId w:val="11"/>
        </w:numPr>
        <w:rPr>
          <w:rFonts w:ascii="Times" w:hAnsi="Times"/>
          <w:i/>
        </w:rPr>
      </w:pPr>
      <w:r w:rsidRPr="00D369C1">
        <w:rPr>
          <w:rFonts w:ascii="Times" w:hAnsi="Times"/>
          <w:i/>
        </w:rPr>
        <w:t>Selve produktet herunder emballasje”</w:t>
      </w:r>
    </w:p>
    <w:p w14:paraId="40E11945" w14:textId="77777777" w:rsidR="0059384D" w:rsidRPr="00D369C1" w:rsidRDefault="0059384D" w:rsidP="0059384D">
      <w:pPr>
        <w:rPr>
          <w:rFonts w:ascii="Times" w:hAnsi="Times"/>
          <w:i/>
        </w:rPr>
      </w:pPr>
    </w:p>
    <w:p w14:paraId="16933353" w14:textId="77777777" w:rsidR="0059384D" w:rsidRDefault="0059384D" w:rsidP="0059384D">
      <w:pPr>
        <w:pStyle w:val="Listeavsnitt"/>
        <w:widowControl w:val="0"/>
        <w:autoSpaceDE w:val="0"/>
        <w:autoSpaceDN w:val="0"/>
        <w:adjustRightInd w:val="0"/>
        <w:spacing w:after="240" w:line="360" w:lineRule="atLeast"/>
        <w:ind w:left="0"/>
        <w:rPr>
          <w:rFonts w:ascii="Times" w:eastAsiaTheme="minorEastAsia" w:hAnsi="Times"/>
          <w:lang w:eastAsia="nb-NO"/>
        </w:rPr>
      </w:pPr>
      <w:r>
        <w:rPr>
          <w:rFonts w:ascii="Times" w:eastAsiaTheme="minorEastAsia" w:hAnsi="Times"/>
          <w:lang w:eastAsia="nb-NO"/>
        </w:rPr>
        <w:t xml:space="preserve">Utvalget presiserer at det etter MFUs retningslinjer er </w:t>
      </w:r>
      <w:r w:rsidRPr="00EE3F60">
        <w:rPr>
          <w:rFonts w:ascii="Times" w:eastAsiaTheme="minorEastAsia" w:hAnsi="Times"/>
          <w:lang w:eastAsia="nb-NO"/>
        </w:rPr>
        <w:t xml:space="preserve">adgang til å rette produkter </w:t>
      </w:r>
      <w:r>
        <w:rPr>
          <w:rFonts w:ascii="Times" w:eastAsiaTheme="minorEastAsia" w:hAnsi="Times"/>
          <w:lang w:eastAsia="nb-NO"/>
        </w:rPr>
        <w:t xml:space="preserve">særskilt </w:t>
      </w:r>
      <w:r w:rsidRPr="00EE3F60">
        <w:rPr>
          <w:rFonts w:ascii="Times" w:eastAsiaTheme="minorEastAsia" w:hAnsi="Times"/>
          <w:lang w:eastAsia="nb-NO"/>
        </w:rPr>
        <w:t>til barn så lenge ikke produ</w:t>
      </w:r>
      <w:r>
        <w:rPr>
          <w:rFonts w:ascii="Times" w:eastAsiaTheme="minorEastAsia" w:hAnsi="Times"/>
          <w:lang w:eastAsia="nb-NO"/>
        </w:rPr>
        <w:t>ktet er underordnet emballasjen,</w:t>
      </w:r>
      <w:r w:rsidRPr="00EE3F60">
        <w:rPr>
          <w:rFonts w:ascii="Times" w:eastAsiaTheme="minorEastAsia" w:hAnsi="Times"/>
          <w:lang w:eastAsia="nb-NO"/>
        </w:rPr>
        <w:t xml:space="preserve"> dvs at emballasjen er et produkt i s</w:t>
      </w:r>
      <w:r>
        <w:rPr>
          <w:rFonts w:ascii="Times" w:eastAsiaTheme="minorEastAsia" w:hAnsi="Times"/>
          <w:lang w:eastAsia="nb-NO"/>
        </w:rPr>
        <w:t xml:space="preserve">eg selv, eksempelvis et leketøy. Det betyr blant annet at det er anledning til å benytte enhver farge som er ønskelig på ethvert produkt. </w:t>
      </w:r>
    </w:p>
    <w:p w14:paraId="2824C707" w14:textId="77777777" w:rsidR="0059384D" w:rsidRDefault="0059384D" w:rsidP="0059384D">
      <w:pPr>
        <w:pStyle w:val="Listeavsnitt"/>
        <w:widowControl w:val="0"/>
        <w:autoSpaceDE w:val="0"/>
        <w:autoSpaceDN w:val="0"/>
        <w:adjustRightInd w:val="0"/>
        <w:spacing w:after="240" w:line="360" w:lineRule="atLeast"/>
        <w:ind w:left="0"/>
        <w:rPr>
          <w:rFonts w:ascii="Times" w:eastAsiaTheme="minorEastAsia" w:hAnsi="Times"/>
          <w:lang w:eastAsia="nb-NO"/>
        </w:rPr>
      </w:pPr>
    </w:p>
    <w:p w14:paraId="25F42326" w14:textId="77777777" w:rsidR="0059384D" w:rsidRPr="00EA4F73" w:rsidRDefault="0059384D" w:rsidP="0059384D">
      <w:pPr>
        <w:pStyle w:val="Listeavsnitt"/>
        <w:widowControl w:val="0"/>
        <w:autoSpaceDE w:val="0"/>
        <w:autoSpaceDN w:val="0"/>
        <w:adjustRightInd w:val="0"/>
        <w:spacing w:after="240" w:line="360" w:lineRule="atLeast"/>
        <w:ind w:left="0"/>
        <w:rPr>
          <w:rFonts w:ascii="Times" w:eastAsiaTheme="minorEastAsia" w:hAnsi="Times"/>
          <w:lang w:eastAsia="nb-NO"/>
        </w:rPr>
      </w:pPr>
      <w:r>
        <w:rPr>
          <w:rFonts w:ascii="Times" w:eastAsiaTheme="minorEastAsia" w:hAnsi="Times"/>
          <w:lang w:eastAsia="nb-NO"/>
        </w:rPr>
        <w:t>Det finnes noen ”tatoveringer” ( klistremerker) i posen. De er imidlertid ikke omtalt på produktets emballasje. Utvalget mener derfor at tatoveringene ikke kan anses som særskilt markedsføring. På det innklagde produktets emballasje er d</w:t>
      </w:r>
      <w:r w:rsidRPr="00EE3F60">
        <w:rPr>
          <w:rFonts w:ascii="Times" w:eastAsiaTheme="minorEastAsia" w:hAnsi="Times"/>
          <w:lang w:eastAsia="nb-NO"/>
        </w:rPr>
        <w:t xml:space="preserve">et </w:t>
      </w:r>
      <w:r>
        <w:rPr>
          <w:rFonts w:ascii="Times" w:eastAsiaTheme="minorEastAsia" w:hAnsi="Times"/>
          <w:lang w:eastAsia="nb-NO"/>
        </w:rPr>
        <w:t>heller ikke noe tilbud</w:t>
      </w:r>
      <w:r w:rsidRPr="00EE3F60">
        <w:rPr>
          <w:rFonts w:ascii="Times" w:eastAsiaTheme="minorEastAsia" w:hAnsi="Times"/>
          <w:lang w:eastAsia="nb-NO"/>
        </w:rPr>
        <w:t>, konkurranse eller tilleggsprodukt</w:t>
      </w:r>
      <w:r>
        <w:rPr>
          <w:rFonts w:ascii="Times" w:eastAsiaTheme="minorEastAsia" w:hAnsi="Times"/>
          <w:lang w:eastAsia="nb-NO"/>
        </w:rPr>
        <w:t xml:space="preserve">, som kunne resultert i at produktet med emballasje hadde overskredet grensen til å være markedsføring. </w:t>
      </w:r>
      <w:r w:rsidRPr="00EE3F60">
        <w:rPr>
          <w:rFonts w:ascii="Times" w:eastAsiaTheme="minorEastAsia" w:hAnsi="Times"/>
          <w:lang w:eastAsia="nb-NO"/>
        </w:rPr>
        <w:t xml:space="preserve">Produktet og emballasjen på </w:t>
      </w:r>
      <w:r>
        <w:rPr>
          <w:rFonts w:ascii="Times" w:eastAsiaTheme="minorEastAsia" w:hAnsi="Times"/>
          <w:lang w:eastAsia="nb-NO"/>
        </w:rPr>
        <w:t xml:space="preserve">Elias Salte Venner </w:t>
      </w:r>
      <w:r w:rsidRPr="00EE3F60">
        <w:rPr>
          <w:rFonts w:ascii="Times" w:eastAsiaTheme="minorEastAsia" w:hAnsi="Times"/>
          <w:lang w:eastAsia="nb-NO"/>
        </w:rPr>
        <w:t>er etter Utvalgets vurdering dermed ikke å anse som markedsføring</w:t>
      </w:r>
      <w:r w:rsidRPr="001866C7">
        <w:rPr>
          <w:rFonts w:eastAsiaTheme="minorEastAsia"/>
          <w:sz w:val="32"/>
          <w:szCs w:val="32"/>
          <w:lang w:eastAsia="nb-NO"/>
        </w:rPr>
        <w:t xml:space="preserve"> </w:t>
      </w:r>
      <w:r w:rsidRPr="00CA6E60">
        <w:rPr>
          <w:rFonts w:ascii="Times" w:eastAsiaTheme="minorEastAsia" w:hAnsi="Times"/>
          <w:lang w:eastAsia="nb-NO"/>
        </w:rPr>
        <w:t xml:space="preserve">særlig rettet til barn etter MFUs retningslinjer. </w:t>
      </w:r>
    </w:p>
    <w:p w14:paraId="0B67FC83" w14:textId="56C3A976" w:rsidR="0059384D" w:rsidRPr="0059384D" w:rsidRDefault="0059384D" w:rsidP="0059384D">
      <w:pPr>
        <w:widowControl w:val="0"/>
        <w:autoSpaceDE w:val="0"/>
        <w:autoSpaceDN w:val="0"/>
        <w:adjustRightInd w:val="0"/>
        <w:spacing w:after="240" w:line="360" w:lineRule="atLeast"/>
        <w:rPr>
          <w:rFonts w:ascii="Times" w:eastAsiaTheme="minorEastAsia" w:hAnsi="Times"/>
          <w:lang w:eastAsia="nb-NO"/>
        </w:rPr>
      </w:pPr>
      <w:r w:rsidRPr="00CA6E60">
        <w:rPr>
          <w:rFonts w:ascii="Times" w:eastAsiaTheme="minorEastAsia" w:hAnsi="Times"/>
          <w:lang w:eastAsia="nb-NO"/>
        </w:rPr>
        <w:t xml:space="preserve">I denne </w:t>
      </w:r>
      <w:r>
        <w:rPr>
          <w:rFonts w:ascii="Times" w:eastAsiaTheme="minorEastAsia" w:hAnsi="Times"/>
          <w:lang w:eastAsia="nb-NO"/>
        </w:rPr>
        <w:t xml:space="preserve">klagen </w:t>
      </w:r>
      <w:r w:rsidRPr="00CA6E60">
        <w:rPr>
          <w:rFonts w:ascii="Times" w:eastAsiaTheme="minorEastAsia" w:hAnsi="Times"/>
          <w:lang w:eastAsia="nb-NO"/>
        </w:rPr>
        <w:t xml:space="preserve">er det også anført at </w:t>
      </w:r>
      <w:r>
        <w:rPr>
          <w:rFonts w:ascii="Times" w:eastAsiaTheme="minorEastAsia" w:hAnsi="Times"/>
          <w:lang w:eastAsia="nb-NO"/>
        </w:rPr>
        <w:t xml:space="preserve">produktet er funnet på nederste hylle i butikken. </w:t>
      </w:r>
      <w:r w:rsidRPr="00CA6E60">
        <w:rPr>
          <w:rFonts w:ascii="Times" w:eastAsiaTheme="minorEastAsia" w:hAnsi="Times"/>
          <w:lang w:eastAsia="nb-NO"/>
        </w:rPr>
        <w:t>I retningslinjenes definisjon av markedsføring jf. punkt 2b anses alminnelig oppstilling på utsalgssted som unntatt fra retningslinjenes definisjon av markedsføring. Utvalget vurderer hylleplassering på nederste hylle i en butikk som alminnelig</w:t>
      </w:r>
      <w:r>
        <w:rPr>
          <w:rFonts w:ascii="Times" w:eastAsiaTheme="minorEastAsia" w:hAnsi="Times"/>
          <w:lang w:eastAsia="nb-NO"/>
        </w:rPr>
        <w:t xml:space="preserve"> oppstilling. Utvalgets vurdering er dermed at plasseringen ikke er å anse som markedsføring særlig rettet til barn.</w:t>
      </w:r>
    </w:p>
    <w:p w14:paraId="2F4EDD78" w14:textId="36CEBBE6" w:rsidR="0059384D" w:rsidRPr="00CA6E60" w:rsidRDefault="00491894" w:rsidP="0059384D">
      <w:pPr>
        <w:widowControl w:val="0"/>
        <w:autoSpaceDE w:val="0"/>
        <w:autoSpaceDN w:val="0"/>
        <w:adjustRightInd w:val="0"/>
        <w:spacing w:after="240" w:line="440" w:lineRule="atLeast"/>
        <w:rPr>
          <w:rFonts w:ascii="Times" w:eastAsiaTheme="minorEastAsia" w:hAnsi="Times" w:cs="Times"/>
          <w:lang w:eastAsia="nb-NO"/>
        </w:rPr>
      </w:pPr>
      <w:r>
        <w:rPr>
          <w:rFonts w:ascii="Times" w:eastAsiaTheme="minorEastAsia" w:hAnsi="Times" w:cs="Times"/>
          <w:b/>
          <w:bCs/>
          <w:lang w:eastAsia="nb-NO"/>
        </w:rPr>
        <w:t>3.</w:t>
      </w:r>
      <w:r w:rsidR="0059384D" w:rsidRPr="00CA6E60">
        <w:rPr>
          <w:rFonts w:ascii="Times" w:eastAsiaTheme="minorEastAsia" w:hAnsi="Times" w:cs="Times"/>
          <w:b/>
          <w:bCs/>
          <w:lang w:eastAsia="nb-NO"/>
        </w:rPr>
        <w:t xml:space="preserve">Vedtak: </w:t>
      </w:r>
    </w:p>
    <w:p w14:paraId="7F93210D" w14:textId="77777777" w:rsidR="0059384D" w:rsidRPr="00CA6E60" w:rsidRDefault="0059384D" w:rsidP="0059384D">
      <w:pPr>
        <w:widowControl w:val="0"/>
        <w:autoSpaceDE w:val="0"/>
        <w:autoSpaceDN w:val="0"/>
        <w:adjustRightInd w:val="0"/>
        <w:spacing w:after="240" w:line="360" w:lineRule="atLeast"/>
        <w:rPr>
          <w:rFonts w:ascii="Times" w:eastAsiaTheme="minorEastAsia" w:hAnsi="Times" w:cs="Times"/>
          <w:lang w:eastAsia="nb-NO"/>
        </w:rPr>
      </w:pPr>
      <w:r w:rsidRPr="00CA6E60">
        <w:rPr>
          <w:rFonts w:ascii="Times" w:eastAsiaTheme="minorEastAsia" w:hAnsi="Times"/>
          <w:lang w:eastAsia="nb-NO"/>
        </w:rPr>
        <w:t>På denne bakgrunn blir MFUs konklusjon at produktet</w:t>
      </w:r>
      <w:r>
        <w:rPr>
          <w:rFonts w:ascii="Times" w:eastAsiaTheme="minorEastAsia" w:hAnsi="Times"/>
          <w:lang w:eastAsia="nb-NO"/>
        </w:rPr>
        <w:t xml:space="preserve"> Kims Elias Salte Venner </w:t>
      </w:r>
      <w:r w:rsidRPr="00CA6E60">
        <w:rPr>
          <w:rFonts w:ascii="Times" w:eastAsiaTheme="minorEastAsia" w:hAnsi="Times"/>
          <w:lang w:eastAsia="nb-NO"/>
        </w:rPr>
        <w:t xml:space="preserve">med plassering i nederste hylle i </w:t>
      </w:r>
      <w:r>
        <w:rPr>
          <w:rFonts w:ascii="Times" w:eastAsiaTheme="minorEastAsia" w:hAnsi="Times"/>
          <w:lang w:eastAsia="nb-NO"/>
        </w:rPr>
        <w:t xml:space="preserve">en </w:t>
      </w:r>
      <w:r w:rsidRPr="00CA6E60">
        <w:rPr>
          <w:rFonts w:ascii="Times" w:eastAsiaTheme="minorEastAsia" w:hAnsi="Times"/>
          <w:lang w:eastAsia="nb-NO"/>
        </w:rPr>
        <w:t>butikk faller inn under retningslinjene</w:t>
      </w:r>
      <w:r>
        <w:rPr>
          <w:rFonts w:ascii="Times" w:eastAsiaTheme="minorEastAsia" w:hAnsi="Times"/>
          <w:lang w:eastAsia="nb-NO"/>
        </w:rPr>
        <w:t xml:space="preserve">s unntaksbestemmelser i </w:t>
      </w:r>
      <w:r w:rsidRPr="00CA6E60">
        <w:rPr>
          <w:rFonts w:ascii="Times" w:eastAsiaTheme="minorEastAsia" w:hAnsi="Times"/>
          <w:lang w:eastAsia="nb-NO"/>
        </w:rPr>
        <w:t xml:space="preserve"> punkt 2 a) og b) og </w:t>
      </w:r>
      <w:r>
        <w:rPr>
          <w:rFonts w:ascii="Times" w:eastAsiaTheme="minorEastAsia" w:hAnsi="Times"/>
          <w:lang w:eastAsia="nb-NO"/>
        </w:rPr>
        <w:t xml:space="preserve">er </w:t>
      </w:r>
      <w:r w:rsidRPr="00CA6E60">
        <w:rPr>
          <w:rFonts w:ascii="Times" w:eastAsiaTheme="minorEastAsia" w:hAnsi="Times"/>
          <w:lang w:eastAsia="nb-NO"/>
        </w:rPr>
        <w:t xml:space="preserve">ikke i seg selv </w:t>
      </w:r>
      <w:r>
        <w:rPr>
          <w:rFonts w:ascii="Times" w:eastAsiaTheme="minorEastAsia" w:hAnsi="Times"/>
          <w:lang w:eastAsia="nb-NO"/>
        </w:rPr>
        <w:t>å anse</w:t>
      </w:r>
      <w:r w:rsidRPr="00CA6E60">
        <w:rPr>
          <w:rFonts w:ascii="Times" w:eastAsiaTheme="minorEastAsia" w:hAnsi="Times"/>
          <w:lang w:eastAsia="nb-NO"/>
        </w:rPr>
        <w:t xml:space="preserve"> som markedsføring</w:t>
      </w:r>
      <w:r>
        <w:rPr>
          <w:rFonts w:ascii="Times" w:eastAsiaTheme="minorEastAsia" w:hAnsi="Times"/>
          <w:lang w:eastAsia="nb-NO"/>
        </w:rPr>
        <w:t xml:space="preserve"> særlig rettet til barn</w:t>
      </w:r>
      <w:r w:rsidRPr="00CA6E60">
        <w:rPr>
          <w:rFonts w:ascii="Times" w:eastAsiaTheme="minorEastAsia" w:hAnsi="Times"/>
          <w:lang w:eastAsia="nb-NO"/>
        </w:rPr>
        <w:t>. Salg av produktet med emballasje</w:t>
      </w:r>
      <w:r>
        <w:rPr>
          <w:rFonts w:ascii="Times" w:eastAsiaTheme="minorEastAsia" w:hAnsi="Times"/>
          <w:lang w:eastAsia="nb-NO"/>
        </w:rPr>
        <w:t xml:space="preserve"> fra nederste hylle i en butikk</w:t>
      </w:r>
      <w:r w:rsidRPr="00CA6E60">
        <w:rPr>
          <w:rFonts w:ascii="Times" w:eastAsiaTheme="minorEastAsia" w:hAnsi="Times"/>
          <w:lang w:eastAsia="nb-NO"/>
        </w:rPr>
        <w:t xml:space="preserve"> rammes følgelig ikke av retningslinjene. Klagen tas ikke til følge. </w:t>
      </w:r>
    </w:p>
    <w:p w14:paraId="4A67F578" w14:textId="77777777" w:rsidR="0059384D" w:rsidRPr="00CA6E60" w:rsidRDefault="0059384D" w:rsidP="0059384D">
      <w:pPr>
        <w:widowControl w:val="0"/>
        <w:autoSpaceDE w:val="0"/>
        <w:autoSpaceDN w:val="0"/>
        <w:adjustRightInd w:val="0"/>
        <w:spacing w:after="240" w:line="360" w:lineRule="atLeast"/>
        <w:rPr>
          <w:rFonts w:ascii="Times" w:eastAsiaTheme="minorEastAsia" w:hAnsi="Times" w:cs="Times"/>
          <w:lang w:eastAsia="nb-NO"/>
        </w:rPr>
      </w:pPr>
      <w:r w:rsidRPr="00CA6E60">
        <w:rPr>
          <w:rFonts w:ascii="Times" w:eastAsiaTheme="minorEastAsia" w:hAnsi="Times"/>
          <w:lang w:eastAsia="nb-NO"/>
        </w:rPr>
        <w:t xml:space="preserve">Vedtaket er enstemmig. </w:t>
      </w:r>
    </w:p>
    <w:p w14:paraId="1140DF47" w14:textId="77777777" w:rsidR="0059384D" w:rsidRPr="00862B2B" w:rsidRDefault="0059384D" w:rsidP="0059384D">
      <w:pPr>
        <w:rPr>
          <w:b/>
          <w:bCs/>
        </w:rPr>
      </w:pPr>
    </w:p>
    <w:p w14:paraId="20497059" w14:textId="77777777" w:rsidR="0059384D" w:rsidRDefault="0059384D" w:rsidP="00F61CFE">
      <w:pPr>
        <w:pStyle w:val="Brdtekst"/>
        <w:rPr>
          <w:rFonts w:ascii="Calibri" w:hAnsi="Calibri"/>
          <w:b/>
          <w:sz w:val="24"/>
        </w:rPr>
      </w:pPr>
    </w:p>
    <w:p w14:paraId="69A5841C" w14:textId="77777777" w:rsidR="0059384D" w:rsidRDefault="0059384D" w:rsidP="00F61CFE">
      <w:pPr>
        <w:pStyle w:val="Brdtekst"/>
        <w:rPr>
          <w:rFonts w:ascii="Calibri" w:hAnsi="Calibri"/>
          <w:b/>
          <w:sz w:val="24"/>
        </w:rPr>
      </w:pPr>
    </w:p>
    <w:p w14:paraId="0DCA0855" w14:textId="77777777" w:rsidR="0059384D" w:rsidRDefault="0059384D" w:rsidP="00F61CFE">
      <w:pPr>
        <w:pStyle w:val="Brdtekst"/>
        <w:rPr>
          <w:rFonts w:ascii="Calibri" w:hAnsi="Calibri"/>
          <w:b/>
          <w:sz w:val="24"/>
        </w:rPr>
      </w:pPr>
    </w:p>
    <w:p w14:paraId="2D35B018" w14:textId="77777777" w:rsidR="0059384D" w:rsidRDefault="0059384D" w:rsidP="0059384D">
      <w:pPr>
        <w:rPr>
          <w:b/>
        </w:rPr>
      </w:pPr>
      <w:r>
        <w:rPr>
          <w:b/>
        </w:rPr>
        <w:lastRenderedPageBreak/>
        <w:t>Sak 18 2017 Evas Datter i Seven Eleven</w:t>
      </w:r>
    </w:p>
    <w:p w14:paraId="7FB15A2A" w14:textId="77777777" w:rsidR="0059384D" w:rsidRDefault="0059384D" w:rsidP="0059384D">
      <w:pPr>
        <w:rPr>
          <w:b/>
        </w:rPr>
      </w:pPr>
    </w:p>
    <w:p w14:paraId="365BE8E6" w14:textId="63BB6652" w:rsidR="0059384D" w:rsidRPr="0059384D" w:rsidRDefault="00327AF2" w:rsidP="0059384D">
      <w:pPr>
        <w:widowControl w:val="0"/>
        <w:autoSpaceDE w:val="0"/>
        <w:autoSpaceDN w:val="0"/>
        <w:adjustRightInd w:val="0"/>
        <w:spacing w:after="240"/>
        <w:rPr>
          <w:rFonts w:asciiTheme="majorHAnsi" w:eastAsiaTheme="minorEastAsia" w:hAnsiTheme="majorHAnsi" w:cs="Times"/>
          <w:lang w:eastAsia="nb-NO"/>
        </w:rPr>
      </w:pPr>
      <w:r>
        <w:rPr>
          <w:b/>
        </w:rPr>
        <w:t>1.</w:t>
      </w:r>
      <w:r w:rsidR="0059384D">
        <w:rPr>
          <w:b/>
        </w:rPr>
        <w:t>MFU klage på produkt:</w:t>
      </w:r>
    </w:p>
    <w:p w14:paraId="7F029246" w14:textId="77777777" w:rsidR="0059384D" w:rsidRDefault="0059384D" w:rsidP="0059384D">
      <w:pPr>
        <w:rPr>
          <w:b/>
        </w:rPr>
      </w:pPr>
    </w:p>
    <w:p w14:paraId="20B275A7" w14:textId="77777777" w:rsidR="0059384D" w:rsidRDefault="0059384D" w:rsidP="0059384D">
      <w:r>
        <w:t>Matbransjens Faglige Utvalg har mottatt en klage med følgende ordlyd:</w:t>
      </w:r>
    </w:p>
    <w:p w14:paraId="795842A2" w14:textId="77777777" w:rsidR="0059384D" w:rsidRDefault="0059384D" w:rsidP="0059384D"/>
    <w:p w14:paraId="4A013F2E" w14:textId="77777777" w:rsidR="0059384D" w:rsidRDefault="0059384D" w:rsidP="0059384D">
      <w:r>
        <w:t>Evas Datter og 7eleven/Shell</w:t>
      </w:r>
    </w:p>
    <w:p w14:paraId="2CE1AB24" w14:textId="77777777" w:rsidR="0059384D" w:rsidRDefault="0059384D" w:rsidP="0059384D">
      <w:r>
        <w:t>Ønsker å klage på markedsføringen av iskrem fra merket Evas Datter. Iskrem er et produkt som appelerer sterkt til barn og emballasjen som benyttes har fargerike tegninger og markedsføres på sosiale medier (instagram og facebook) som treffer barn. Både navn på iskremsortene, slagord, emballasjen og bilder som benyttes i markedsføringen har et sterkt seksualisert innhold og e noe barn bør skånes for. Eksempler: ”Angst”, ”Spicy deep throat”, ”Celebrations” illustrert med noe som kan minne om en orgie og bilde av iskremkuler formet som pupper med en banan i midten som kan illustrere en penis. Produktet markedsføres av Shell og 7eleven, og i 7 elevens app får også barn i 12-års alder en kupong som gir halvpris på iskremen illustrert med bilder.</w:t>
      </w:r>
    </w:p>
    <w:p w14:paraId="686F5F57" w14:textId="77777777" w:rsidR="0059384D" w:rsidRDefault="0059384D" w:rsidP="0059384D"/>
    <w:p w14:paraId="13A96F97" w14:textId="757A77FB" w:rsidR="0059384D" w:rsidRPr="00671BF2" w:rsidRDefault="0059384D" w:rsidP="0059384D">
      <w:pPr>
        <w:widowControl w:val="0"/>
        <w:autoSpaceDE w:val="0"/>
        <w:autoSpaceDN w:val="0"/>
        <w:adjustRightInd w:val="0"/>
        <w:rPr>
          <w:rFonts w:asciiTheme="majorBidi" w:hAnsiTheme="majorBidi" w:cstheme="majorBidi"/>
          <w:sz w:val="28"/>
          <w:szCs w:val="28"/>
        </w:rPr>
      </w:pPr>
      <w:r w:rsidRPr="0059384D">
        <w:rPr>
          <w:i/>
          <w:noProof/>
          <w:sz w:val="22"/>
          <w:szCs w:val="22"/>
          <w:lang w:eastAsia="zh-CN"/>
        </w:rPr>
        <w:drawing>
          <wp:inline distT="0" distB="0" distL="0" distR="0" wp14:anchorId="57838C8C" wp14:editId="4405F29F">
            <wp:extent cx="2994657" cy="5315320"/>
            <wp:effectExtent l="0" t="0" r="3175" b="0"/>
            <wp:docPr id="70" name="Bild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email">
                      <a:extLst>
                        <a:ext uri="{28A0092B-C50C-407E-A947-70E740481C1C}">
                          <a14:useLocalDpi xmlns:a14="http://schemas.microsoft.com/office/drawing/2010/main"/>
                        </a:ext>
                      </a:extLst>
                    </a:blip>
                    <a:stretch>
                      <a:fillRect/>
                    </a:stretch>
                  </pic:blipFill>
                  <pic:spPr>
                    <a:xfrm>
                      <a:off x="0" y="0"/>
                      <a:ext cx="3027596" cy="5373784"/>
                    </a:xfrm>
                    <a:prstGeom prst="rect">
                      <a:avLst/>
                    </a:prstGeom>
                  </pic:spPr>
                </pic:pic>
              </a:graphicData>
            </a:graphic>
          </wp:inline>
        </w:drawing>
      </w:r>
      <w:r>
        <w:rPr>
          <w:i/>
          <w:sz w:val="22"/>
          <w:szCs w:val="22"/>
        </w:rPr>
        <w:t>.</w:t>
      </w:r>
    </w:p>
    <w:p w14:paraId="1AAE5669" w14:textId="3019A827" w:rsidR="0059384D" w:rsidRDefault="0059384D" w:rsidP="00F61CFE">
      <w:pPr>
        <w:pStyle w:val="Brdtekst"/>
        <w:rPr>
          <w:rFonts w:ascii="Calibri" w:hAnsi="Calibri"/>
          <w:b/>
          <w:sz w:val="24"/>
        </w:rPr>
      </w:pPr>
    </w:p>
    <w:p w14:paraId="7659C9FF" w14:textId="27514350" w:rsidR="0059384D" w:rsidRPr="00D369C1" w:rsidRDefault="00327AF2" w:rsidP="0059384D">
      <w:pPr>
        <w:widowControl w:val="0"/>
        <w:autoSpaceDE w:val="0"/>
        <w:autoSpaceDN w:val="0"/>
        <w:adjustRightInd w:val="0"/>
        <w:rPr>
          <w:rFonts w:ascii="Times" w:eastAsiaTheme="minorEastAsia" w:hAnsi="Times" w:cs="Times"/>
          <w:b/>
          <w:noProof/>
          <w:lang w:eastAsia="nb-NO"/>
        </w:rPr>
      </w:pPr>
      <w:r>
        <w:rPr>
          <w:rFonts w:ascii="Times" w:eastAsiaTheme="minorEastAsia" w:hAnsi="Times" w:cs="Times"/>
          <w:b/>
          <w:noProof/>
          <w:lang w:eastAsia="nb-NO"/>
        </w:rPr>
        <w:lastRenderedPageBreak/>
        <w:t>2.</w:t>
      </w:r>
      <w:r w:rsidR="0059384D" w:rsidRPr="00D369C1">
        <w:rPr>
          <w:rFonts w:ascii="Times" w:eastAsiaTheme="minorEastAsia" w:hAnsi="Times" w:cs="Times"/>
          <w:b/>
          <w:noProof/>
          <w:lang w:eastAsia="nb-NO"/>
        </w:rPr>
        <w:t>MFUs vurdering:</w:t>
      </w:r>
    </w:p>
    <w:p w14:paraId="6DA7388A" w14:textId="77777777" w:rsidR="0059384D" w:rsidRPr="00D369C1" w:rsidRDefault="0059384D" w:rsidP="0059384D">
      <w:pPr>
        <w:widowControl w:val="0"/>
        <w:autoSpaceDE w:val="0"/>
        <w:autoSpaceDN w:val="0"/>
        <w:adjustRightInd w:val="0"/>
        <w:rPr>
          <w:rFonts w:ascii="Times" w:eastAsiaTheme="minorEastAsia" w:hAnsi="Times" w:cs="Times"/>
          <w:b/>
          <w:noProof/>
          <w:lang w:eastAsia="nb-NO"/>
        </w:rPr>
      </w:pPr>
    </w:p>
    <w:p w14:paraId="4330FE8B" w14:textId="77777777" w:rsidR="0059384D" w:rsidRPr="00D369C1" w:rsidRDefault="0059384D" w:rsidP="0059384D">
      <w:pPr>
        <w:pStyle w:val="Listeavsnitt"/>
        <w:ind w:left="0"/>
        <w:rPr>
          <w:rFonts w:ascii="Times" w:hAnsi="Times"/>
        </w:rPr>
      </w:pPr>
      <w:r w:rsidRPr="00D369C1">
        <w:rPr>
          <w:rFonts w:ascii="Times" w:hAnsi="Times"/>
        </w:rPr>
        <w:t xml:space="preserve">Det vises til orienteringen om MFU under punkt 1 (ovenfor). MFU håndhever </w:t>
      </w:r>
      <w:r w:rsidRPr="00D369C1">
        <w:rPr>
          <w:rFonts w:ascii="Times" w:hAnsi="Times"/>
          <w:i/>
        </w:rPr>
        <w:t>Retningslinjer for markedsføring av mat og drikke rettet mot barn</w:t>
      </w:r>
      <w:r w:rsidRPr="00D369C1">
        <w:rPr>
          <w:rFonts w:ascii="Times" w:hAnsi="Times"/>
        </w:rPr>
        <w:t>.</w:t>
      </w:r>
    </w:p>
    <w:p w14:paraId="49A1F070" w14:textId="77777777" w:rsidR="0059384D" w:rsidRPr="00D369C1" w:rsidRDefault="0059384D" w:rsidP="0059384D">
      <w:pPr>
        <w:pStyle w:val="Listeavsnitt"/>
        <w:ind w:left="0"/>
        <w:rPr>
          <w:rFonts w:ascii="Times" w:hAnsi="Times"/>
        </w:rPr>
      </w:pPr>
    </w:p>
    <w:p w14:paraId="6491DFA3" w14:textId="77777777" w:rsidR="0059384D" w:rsidRPr="00D369C1" w:rsidRDefault="0059384D" w:rsidP="0059384D">
      <w:pPr>
        <w:widowControl w:val="0"/>
        <w:autoSpaceDE w:val="0"/>
        <w:autoSpaceDN w:val="0"/>
        <w:adjustRightInd w:val="0"/>
        <w:rPr>
          <w:rFonts w:ascii="Times" w:eastAsia="MS Mincho" w:hAnsi="Times"/>
          <w:lang w:eastAsia="nb-NO"/>
        </w:rPr>
      </w:pPr>
      <w:r w:rsidRPr="00D369C1">
        <w:rPr>
          <w:rFonts w:ascii="Times" w:eastAsia="MS Mincho" w:hAnsi="Times"/>
          <w:lang w:eastAsia="nb-NO"/>
        </w:rPr>
        <w:t>Utvalget er</w:t>
      </w:r>
      <w:r>
        <w:rPr>
          <w:rFonts w:ascii="Times" w:eastAsia="MS Mincho" w:hAnsi="Times"/>
          <w:lang w:eastAsia="nb-NO"/>
        </w:rPr>
        <w:t xml:space="preserve"> av den oppfatning at isen Evas Datter </w:t>
      </w:r>
      <w:r w:rsidRPr="00D369C1">
        <w:rPr>
          <w:rFonts w:ascii="Times" w:eastAsia="MS Mincho" w:hAnsi="Times"/>
          <w:lang w:eastAsia="nb-NO"/>
        </w:rPr>
        <w:t>faller inn under produktlisten og følgelig omfattes av MFUs retningslinjer.</w:t>
      </w:r>
    </w:p>
    <w:p w14:paraId="4B3D6015" w14:textId="77777777" w:rsidR="0059384D" w:rsidRPr="00D369C1" w:rsidRDefault="0059384D" w:rsidP="0059384D">
      <w:pPr>
        <w:widowControl w:val="0"/>
        <w:autoSpaceDE w:val="0"/>
        <w:autoSpaceDN w:val="0"/>
        <w:adjustRightInd w:val="0"/>
        <w:rPr>
          <w:rFonts w:ascii="Times" w:eastAsia="MS Mincho" w:hAnsi="Times" w:cs="Times"/>
          <w:b/>
          <w:lang w:eastAsia="nb-NO"/>
        </w:rPr>
      </w:pPr>
    </w:p>
    <w:p w14:paraId="0C9BE6BD" w14:textId="77777777" w:rsidR="0059384D" w:rsidRDefault="0059384D" w:rsidP="0059384D">
      <w:pPr>
        <w:rPr>
          <w:rFonts w:ascii="Times" w:hAnsi="Times"/>
        </w:rPr>
      </w:pPr>
      <w:r w:rsidRPr="00D369C1">
        <w:rPr>
          <w:rFonts w:ascii="Times" w:hAnsi="Times"/>
        </w:rPr>
        <w:t>Spørsmålet utvalget skal ta stilling til, er om utform</w:t>
      </w:r>
      <w:r>
        <w:rPr>
          <w:rFonts w:ascii="Times" w:hAnsi="Times"/>
        </w:rPr>
        <w:t xml:space="preserve">ing isen Evas Datter </w:t>
      </w:r>
      <w:r w:rsidRPr="00D369C1">
        <w:rPr>
          <w:rFonts w:ascii="Times" w:hAnsi="Times"/>
        </w:rPr>
        <w:t>(som avbi</w:t>
      </w:r>
      <w:r>
        <w:rPr>
          <w:rFonts w:ascii="Times" w:hAnsi="Times"/>
        </w:rPr>
        <w:t xml:space="preserve">ldet), vist på Evas Datters Facebooksider og markedsført via 7-Elevens app med pristilbud </w:t>
      </w:r>
      <w:r w:rsidRPr="00D369C1">
        <w:rPr>
          <w:rFonts w:ascii="Times" w:hAnsi="Times"/>
        </w:rPr>
        <w:t xml:space="preserve">er en </w:t>
      </w:r>
      <w:r w:rsidRPr="00D369C1">
        <w:rPr>
          <w:rFonts w:ascii="Times" w:hAnsi="Times"/>
          <w:i/>
        </w:rPr>
        <w:t>markedsføring særlig rettet mot barn under 13 år</w:t>
      </w:r>
      <w:r w:rsidRPr="00D369C1">
        <w:rPr>
          <w:rFonts w:ascii="Times" w:hAnsi="Times"/>
        </w:rPr>
        <w:t>, jf. retningslinjene punkt 2.</w:t>
      </w:r>
    </w:p>
    <w:p w14:paraId="53EFA3B8" w14:textId="77777777" w:rsidR="0059384D" w:rsidRPr="00EA78BE" w:rsidRDefault="0059384D" w:rsidP="0059384D">
      <w:pPr>
        <w:spacing w:after="240"/>
        <w:rPr>
          <w:rFonts w:ascii="Times" w:hAnsi="Times"/>
        </w:rPr>
      </w:pPr>
      <w:r w:rsidRPr="00EA78BE">
        <w:rPr>
          <w:rFonts w:ascii="Times" w:hAnsi="Times"/>
        </w:rPr>
        <w:t xml:space="preserve">I følge retningslinjene punkt 4 beror MFUs vurdering på om det er markedsføring særlig rettet mot barn </w:t>
      </w:r>
      <w:r w:rsidRPr="00EA78BE">
        <w:rPr>
          <w:rFonts w:ascii="Times" w:hAnsi="Times"/>
          <w:i/>
        </w:rPr>
        <w:t>skal det legges vekt på en helhetsvurdering hvor det skal legges vekt på</w:t>
      </w:r>
      <w:r w:rsidRPr="00EA78BE">
        <w:rPr>
          <w:rFonts w:ascii="Times" w:hAnsi="Times"/>
        </w:rPr>
        <w:t xml:space="preserve"> : </w:t>
      </w:r>
    </w:p>
    <w:p w14:paraId="2B68B97D" w14:textId="77777777" w:rsidR="0059384D" w:rsidRPr="00EA78BE" w:rsidRDefault="0059384D" w:rsidP="000A3A25">
      <w:pPr>
        <w:numPr>
          <w:ilvl w:val="0"/>
          <w:numId w:val="6"/>
        </w:numPr>
        <w:spacing w:after="240"/>
        <w:rPr>
          <w:rFonts w:ascii="Times" w:hAnsi="Times"/>
          <w:i/>
        </w:rPr>
      </w:pPr>
      <w:r w:rsidRPr="00EA78BE">
        <w:rPr>
          <w:rFonts w:ascii="Times" w:hAnsi="Times"/>
          <w:i/>
        </w:rPr>
        <w:t xml:space="preserve">i hvor stor grad de aktuelle produktene appellerer særlig til barn </w:t>
      </w:r>
    </w:p>
    <w:p w14:paraId="6BA0BC9C" w14:textId="77777777" w:rsidR="0059384D" w:rsidRPr="00EA78BE" w:rsidRDefault="0059384D" w:rsidP="000A3A25">
      <w:pPr>
        <w:numPr>
          <w:ilvl w:val="0"/>
          <w:numId w:val="6"/>
        </w:numPr>
        <w:spacing w:after="240"/>
        <w:rPr>
          <w:rFonts w:ascii="Times" w:hAnsi="Times"/>
          <w:i/>
        </w:rPr>
      </w:pPr>
      <w:r w:rsidRPr="00EA78BE">
        <w:rPr>
          <w:rFonts w:ascii="Times" w:hAnsi="Times"/>
          <w:i/>
        </w:rPr>
        <w:t xml:space="preserve">i hvor stor grad mediet som er brukt appellerer særlig til barn </w:t>
      </w:r>
    </w:p>
    <w:p w14:paraId="1070A276" w14:textId="77777777" w:rsidR="0059384D" w:rsidRPr="0096555A" w:rsidRDefault="0059384D" w:rsidP="000A3A25">
      <w:pPr>
        <w:numPr>
          <w:ilvl w:val="0"/>
          <w:numId w:val="6"/>
        </w:numPr>
        <w:spacing w:after="240"/>
        <w:rPr>
          <w:rFonts w:ascii="Times" w:hAnsi="Times"/>
          <w:i/>
        </w:rPr>
      </w:pPr>
      <w:r w:rsidRPr="00EA78BE">
        <w:rPr>
          <w:rFonts w:ascii="Times" w:hAnsi="Times"/>
          <w:i/>
        </w:rPr>
        <w:t>i hvor stor grad virkemidlene som er brukt appellerer særlig til barn</w:t>
      </w:r>
    </w:p>
    <w:p w14:paraId="4C155106" w14:textId="77777777" w:rsidR="0059384D" w:rsidRDefault="0059384D" w:rsidP="0059384D">
      <w:pPr>
        <w:rPr>
          <w:rFonts w:ascii="Times" w:hAnsi="Times"/>
          <w:iCs/>
          <w:u w:val="single"/>
        </w:rPr>
      </w:pPr>
      <w:r w:rsidRPr="00EC59DD">
        <w:rPr>
          <w:rFonts w:ascii="Times" w:hAnsi="Times"/>
          <w:iCs/>
          <w:u w:val="single"/>
        </w:rPr>
        <w:t>Produkt:</w:t>
      </w:r>
    </w:p>
    <w:p w14:paraId="68D229F2" w14:textId="77777777" w:rsidR="0059384D" w:rsidRPr="00D369C1" w:rsidRDefault="0059384D" w:rsidP="0059384D">
      <w:pPr>
        <w:rPr>
          <w:rFonts w:ascii="Times" w:eastAsia="MS Mincho" w:hAnsi="Times"/>
          <w:lang w:eastAsia="nb-NO"/>
        </w:rPr>
      </w:pPr>
      <w:r w:rsidRPr="00D369C1">
        <w:rPr>
          <w:rFonts w:ascii="Times" w:eastAsia="MS Mincho" w:hAnsi="Times"/>
          <w:lang w:eastAsia="nb-NO"/>
        </w:rPr>
        <w:t>I pkt 2 i  MFUs retningslinjer sies: ”</w:t>
      </w:r>
      <w:r w:rsidRPr="00D369C1">
        <w:rPr>
          <w:rFonts w:ascii="Times" w:hAnsi="Times"/>
          <w:i/>
        </w:rPr>
        <w:t>følgende anses ikke som markedsføring:</w:t>
      </w:r>
    </w:p>
    <w:p w14:paraId="61A00FCA" w14:textId="77777777" w:rsidR="0059384D" w:rsidRDefault="0059384D" w:rsidP="000A3A25">
      <w:pPr>
        <w:pStyle w:val="Listeavsnitt"/>
        <w:numPr>
          <w:ilvl w:val="0"/>
          <w:numId w:val="12"/>
        </w:numPr>
        <w:rPr>
          <w:rFonts w:ascii="Times" w:hAnsi="Times"/>
          <w:i/>
        </w:rPr>
      </w:pPr>
      <w:r w:rsidRPr="00D369C1">
        <w:rPr>
          <w:rFonts w:ascii="Times" w:hAnsi="Times"/>
          <w:i/>
        </w:rPr>
        <w:t>Selve produktet herunder emballasje”</w:t>
      </w:r>
    </w:p>
    <w:p w14:paraId="548AA148" w14:textId="77777777" w:rsidR="0059384D" w:rsidRPr="00EC59DD" w:rsidRDefault="0059384D" w:rsidP="0059384D">
      <w:pPr>
        <w:rPr>
          <w:rFonts w:ascii="Times" w:hAnsi="Times"/>
          <w:iCs/>
          <w:u w:val="single"/>
        </w:rPr>
      </w:pPr>
    </w:p>
    <w:p w14:paraId="655A2C62" w14:textId="77777777" w:rsidR="0059384D" w:rsidRDefault="0059384D" w:rsidP="0059384D">
      <w:pPr>
        <w:pStyle w:val="Listeavsnitt"/>
        <w:widowControl w:val="0"/>
        <w:autoSpaceDE w:val="0"/>
        <w:autoSpaceDN w:val="0"/>
        <w:adjustRightInd w:val="0"/>
        <w:spacing w:after="240"/>
        <w:ind w:left="0"/>
        <w:rPr>
          <w:rFonts w:ascii="Times" w:eastAsiaTheme="minorEastAsia" w:hAnsi="Times"/>
          <w:lang w:eastAsia="nb-NO"/>
        </w:rPr>
      </w:pPr>
      <w:r>
        <w:rPr>
          <w:rFonts w:ascii="Times" w:eastAsiaTheme="minorEastAsia" w:hAnsi="Times"/>
          <w:lang w:eastAsia="nb-NO"/>
        </w:rPr>
        <w:t>Det betyr at etter MFUs retningslinjer er d</w:t>
      </w:r>
      <w:r w:rsidRPr="00EE3F60">
        <w:rPr>
          <w:rFonts w:ascii="Times" w:eastAsiaTheme="minorEastAsia" w:hAnsi="Times"/>
          <w:lang w:eastAsia="nb-NO"/>
        </w:rPr>
        <w:t xml:space="preserve">et adgang til å rette produkter </w:t>
      </w:r>
      <w:r>
        <w:rPr>
          <w:rFonts w:ascii="Times" w:eastAsiaTheme="minorEastAsia" w:hAnsi="Times"/>
          <w:lang w:eastAsia="nb-NO"/>
        </w:rPr>
        <w:t xml:space="preserve">særskilt </w:t>
      </w:r>
      <w:r w:rsidRPr="00EE3F60">
        <w:rPr>
          <w:rFonts w:ascii="Times" w:eastAsiaTheme="minorEastAsia" w:hAnsi="Times"/>
          <w:lang w:eastAsia="nb-NO"/>
        </w:rPr>
        <w:t>til barn</w:t>
      </w:r>
      <w:r>
        <w:rPr>
          <w:rFonts w:ascii="Times" w:eastAsiaTheme="minorEastAsia" w:hAnsi="Times"/>
          <w:lang w:eastAsia="nb-NO"/>
        </w:rPr>
        <w:t>,</w:t>
      </w:r>
      <w:r w:rsidRPr="00EE3F60">
        <w:rPr>
          <w:rFonts w:ascii="Times" w:eastAsiaTheme="minorEastAsia" w:hAnsi="Times"/>
          <w:lang w:eastAsia="nb-NO"/>
        </w:rPr>
        <w:t xml:space="preserve"> så lenge ikke produktet er underordnet emballasjen, dvs at emba</w:t>
      </w:r>
      <w:r>
        <w:rPr>
          <w:rFonts w:ascii="Times" w:eastAsiaTheme="minorEastAsia" w:hAnsi="Times"/>
          <w:lang w:eastAsia="nb-NO"/>
        </w:rPr>
        <w:t>llasjen er et produkt i seg selv</w:t>
      </w:r>
      <w:r w:rsidRPr="00EE3F60">
        <w:rPr>
          <w:rFonts w:ascii="Times" w:eastAsiaTheme="minorEastAsia" w:hAnsi="Times"/>
          <w:lang w:eastAsia="nb-NO"/>
        </w:rPr>
        <w:t>, eksempelvis et leketøy.</w:t>
      </w:r>
      <w:r>
        <w:rPr>
          <w:rFonts w:ascii="Times" w:eastAsiaTheme="minorEastAsia" w:hAnsi="Times"/>
          <w:lang w:eastAsia="nb-NO"/>
        </w:rPr>
        <w:t xml:space="preserve"> Utvalget vurderer at det ikke er tilfellet med isen Evas Datter. </w:t>
      </w:r>
    </w:p>
    <w:p w14:paraId="4F6594A7" w14:textId="77777777" w:rsidR="0059384D" w:rsidRDefault="0059384D" w:rsidP="0059384D">
      <w:pPr>
        <w:pStyle w:val="Listeavsnitt"/>
        <w:widowControl w:val="0"/>
        <w:autoSpaceDE w:val="0"/>
        <w:autoSpaceDN w:val="0"/>
        <w:adjustRightInd w:val="0"/>
        <w:spacing w:after="240"/>
        <w:ind w:left="0"/>
        <w:rPr>
          <w:rFonts w:ascii="Times" w:eastAsiaTheme="minorEastAsia" w:hAnsi="Times"/>
          <w:lang w:eastAsia="nb-NO"/>
        </w:rPr>
      </w:pPr>
    </w:p>
    <w:p w14:paraId="07049779" w14:textId="77777777" w:rsidR="0059384D" w:rsidRPr="00EC59DD" w:rsidRDefault="0059384D" w:rsidP="0059384D">
      <w:pPr>
        <w:pStyle w:val="Listeavsnitt"/>
        <w:widowControl w:val="0"/>
        <w:autoSpaceDE w:val="0"/>
        <w:autoSpaceDN w:val="0"/>
        <w:adjustRightInd w:val="0"/>
        <w:spacing w:after="240"/>
        <w:ind w:left="0"/>
        <w:rPr>
          <w:rFonts w:ascii="Times" w:eastAsiaTheme="minorEastAsia" w:hAnsi="Times"/>
          <w:u w:val="single"/>
          <w:lang w:eastAsia="nb-NO"/>
        </w:rPr>
      </w:pPr>
      <w:r w:rsidRPr="00EC59DD">
        <w:rPr>
          <w:rFonts w:ascii="Times" w:eastAsiaTheme="minorEastAsia" w:hAnsi="Times"/>
          <w:u w:val="single"/>
          <w:lang w:eastAsia="nb-NO"/>
        </w:rPr>
        <w:t>Virkemidler:</w:t>
      </w:r>
    </w:p>
    <w:p w14:paraId="5633B766" w14:textId="77777777" w:rsidR="0059384D" w:rsidRDefault="0059384D" w:rsidP="0059384D">
      <w:pPr>
        <w:pStyle w:val="Listeavsnitt"/>
        <w:widowControl w:val="0"/>
        <w:autoSpaceDE w:val="0"/>
        <w:autoSpaceDN w:val="0"/>
        <w:adjustRightInd w:val="0"/>
        <w:spacing w:after="240"/>
        <w:ind w:left="0"/>
        <w:rPr>
          <w:rFonts w:ascii="Times" w:eastAsiaTheme="minorEastAsia" w:hAnsi="Times"/>
          <w:lang w:eastAsia="nb-NO"/>
        </w:rPr>
      </w:pPr>
      <w:r>
        <w:rPr>
          <w:rFonts w:ascii="Times" w:eastAsiaTheme="minorEastAsia" w:hAnsi="Times"/>
          <w:lang w:eastAsia="nb-NO"/>
        </w:rPr>
        <w:t>På det innklagde produktets emballasje er d</w:t>
      </w:r>
      <w:r w:rsidRPr="00EE3F60">
        <w:rPr>
          <w:rFonts w:ascii="Times" w:eastAsiaTheme="minorEastAsia" w:hAnsi="Times"/>
          <w:lang w:eastAsia="nb-NO"/>
        </w:rPr>
        <w:t xml:space="preserve">et </w:t>
      </w:r>
      <w:r>
        <w:rPr>
          <w:rFonts w:ascii="Times" w:eastAsiaTheme="minorEastAsia" w:hAnsi="Times"/>
          <w:lang w:eastAsia="nb-NO"/>
        </w:rPr>
        <w:t>naivistisk design av nakne og lettkledde mennesker som er i festmodus.</w:t>
      </w:r>
      <w:r w:rsidRPr="006A184C">
        <w:rPr>
          <w:rFonts w:ascii="Times" w:eastAsiaTheme="minorEastAsia" w:hAnsi="Times"/>
          <w:lang w:eastAsia="nb-NO"/>
        </w:rPr>
        <w:t xml:space="preserve"> </w:t>
      </w:r>
      <w:r>
        <w:rPr>
          <w:rFonts w:ascii="Times" w:eastAsiaTheme="minorEastAsia" w:hAnsi="Times"/>
          <w:lang w:eastAsia="nb-NO"/>
        </w:rPr>
        <w:t xml:space="preserve">Utvalget er av den oppfatning at både produktets størrelse (0,5 l), dets utforming og navnevalg er rettet til ungdom eller voksne. Utvalget anser at Evas Datters design, navn og utforming ikke er særlig rettet til barn. </w:t>
      </w:r>
    </w:p>
    <w:p w14:paraId="0B117EDD" w14:textId="2B9DA332" w:rsidR="0059384D" w:rsidRPr="0059384D" w:rsidRDefault="0059384D" w:rsidP="0059384D">
      <w:pPr>
        <w:pStyle w:val="Listeavsnitt"/>
        <w:widowControl w:val="0"/>
        <w:autoSpaceDE w:val="0"/>
        <w:autoSpaceDN w:val="0"/>
        <w:adjustRightInd w:val="0"/>
        <w:spacing w:after="240"/>
        <w:ind w:left="0"/>
        <w:rPr>
          <w:rFonts w:ascii="Times" w:eastAsiaTheme="minorEastAsia" w:hAnsi="Times"/>
          <w:lang w:eastAsia="nb-NO"/>
        </w:rPr>
      </w:pPr>
      <w:r>
        <w:rPr>
          <w:rFonts w:ascii="Times" w:eastAsiaTheme="minorEastAsia" w:hAnsi="Times"/>
          <w:lang w:eastAsia="nb-NO"/>
        </w:rPr>
        <w:t xml:space="preserve">Dersom klager ønsker å få vurdert om dette er støtende markedsføring med støtte i Markedsføringsloven, må henvendelse om det rettes til Forbrukerombudet. </w:t>
      </w:r>
    </w:p>
    <w:p w14:paraId="20DF5AF0" w14:textId="77777777" w:rsidR="0059384D" w:rsidRDefault="0059384D" w:rsidP="0059384D">
      <w:pPr>
        <w:widowControl w:val="0"/>
        <w:autoSpaceDE w:val="0"/>
        <w:autoSpaceDN w:val="0"/>
        <w:adjustRightInd w:val="0"/>
        <w:spacing w:after="240"/>
        <w:rPr>
          <w:rFonts w:ascii="Times" w:eastAsiaTheme="minorEastAsia" w:hAnsi="Times" w:cs="Times"/>
          <w:u w:val="single"/>
          <w:lang w:eastAsia="nb-NO"/>
        </w:rPr>
      </w:pPr>
      <w:r w:rsidRPr="0096555A">
        <w:rPr>
          <w:rFonts w:ascii="Times" w:eastAsiaTheme="minorEastAsia" w:hAnsi="Times" w:cs="Times"/>
          <w:u w:val="single"/>
          <w:lang w:eastAsia="nb-NO"/>
        </w:rPr>
        <w:t>Medier:</w:t>
      </w:r>
      <w:r>
        <w:rPr>
          <w:rFonts w:ascii="Times" w:eastAsiaTheme="minorEastAsia" w:hAnsi="Times" w:cs="Times"/>
          <w:u w:val="single"/>
          <w:lang w:eastAsia="nb-NO"/>
        </w:rPr>
        <w:t xml:space="preserve"> </w:t>
      </w:r>
    </w:p>
    <w:p w14:paraId="33B06AE7" w14:textId="77777777" w:rsidR="0059384D" w:rsidRPr="0096555A" w:rsidRDefault="0059384D" w:rsidP="0059384D">
      <w:pPr>
        <w:widowControl w:val="0"/>
        <w:autoSpaceDE w:val="0"/>
        <w:autoSpaceDN w:val="0"/>
        <w:adjustRightInd w:val="0"/>
        <w:spacing w:after="240"/>
        <w:rPr>
          <w:rFonts w:ascii="Times" w:eastAsiaTheme="minorEastAsia" w:hAnsi="Times" w:cs="Times"/>
          <w:u w:val="single"/>
          <w:lang w:eastAsia="nb-NO"/>
        </w:rPr>
      </w:pPr>
      <w:r>
        <w:rPr>
          <w:rFonts w:ascii="Times" w:eastAsiaTheme="minorEastAsia" w:hAnsi="Times"/>
          <w:lang w:eastAsia="nb-NO"/>
        </w:rPr>
        <w:t>Utvalget er av den oppfatning at utformingen av Evas Datters Facebookside gjennom bildevalg og budskap, ikke er særlig rettet til barn under 13 år.</w:t>
      </w:r>
    </w:p>
    <w:p w14:paraId="30E82A34" w14:textId="3E572214" w:rsidR="0059384D" w:rsidRPr="000D5BBF" w:rsidRDefault="0059384D" w:rsidP="000D5BBF">
      <w:pPr>
        <w:widowControl w:val="0"/>
        <w:autoSpaceDE w:val="0"/>
        <w:autoSpaceDN w:val="0"/>
        <w:adjustRightInd w:val="0"/>
        <w:spacing w:after="240"/>
        <w:rPr>
          <w:rFonts w:ascii="Times" w:eastAsiaTheme="minorEastAsia" w:hAnsi="Times"/>
          <w:lang w:eastAsia="nb-NO"/>
        </w:rPr>
      </w:pPr>
      <w:r>
        <w:rPr>
          <w:rFonts w:ascii="Times" w:eastAsiaTheme="minorEastAsia" w:hAnsi="Times"/>
          <w:lang w:eastAsia="nb-NO"/>
        </w:rPr>
        <w:t>Når det gjelder halvpristilbud på isen i 7-Elevens app, er det et generelt pristilbud til dem som har lastet ned den. I følge 7-Eleven har det ikke vært sendt ut særskilte pushvarsler på pristilbudet. Av dem som har benyttet seg av tilbudet er det 2% som er under 13 år iflg 7-Eleven. Utvalget anser ikke at tilbudet er særskilt rettet til barn.</w:t>
      </w:r>
    </w:p>
    <w:p w14:paraId="6CCF6793" w14:textId="739020A3" w:rsidR="0059384D" w:rsidRPr="00CA6E60" w:rsidRDefault="00327AF2" w:rsidP="0059384D">
      <w:pPr>
        <w:widowControl w:val="0"/>
        <w:autoSpaceDE w:val="0"/>
        <w:autoSpaceDN w:val="0"/>
        <w:adjustRightInd w:val="0"/>
        <w:spacing w:after="240" w:line="440" w:lineRule="atLeast"/>
        <w:rPr>
          <w:rFonts w:ascii="Times" w:eastAsiaTheme="minorEastAsia" w:hAnsi="Times" w:cs="Times"/>
          <w:lang w:eastAsia="nb-NO"/>
        </w:rPr>
      </w:pPr>
      <w:r>
        <w:rPr>
          <w:rFonts w:ascii="Times" w:eastAsiaTheme="minorEastAsia" w:hAnsi="Times" w:cs="Times"/>
          <w:b/>
          <w:bCs/>
          <w:lang w:eastAsia="nb-NO"/>
        </w:rPr>
        <w:t>3.</w:t>
      </w:r>
      <w:r w:rsidR="0059384D" w:rsidRPr="00CA6E60">
        <w:rPr>
          <w:rFonts w:ascii="Times" w:eastAsiaTheme="minorEastAsia" w:hAnsi="Times" w:cs="Times"/>
          <w:b/>
          <w:bCs/>
          <w:lang w:eastAsia="nb-NO"/>
        </w:rPr>
        <w:t xml:space="preserve">Vedtak: </w:t>
      </w:r>
    </w:p>
    <w:p w14:paraId="6BC56172" w14:textId="77777777" w:rsidR="0059384D" w:rsidRPr="00CA6E60" w:rsidRDefault="0059384D" w:rsidP="0059384D">
      <w:pPr>
        <w:widowControl w:val="0"/>
        <w:autoSpaceDE w:val="0"/>
        <w:autoSpaceDN w:val="0"/>
        <w:adjustRightInd w:val="0"/>
        <w:spacing w:after="240"/>
        <w:rPr>
          <w:rFonts w:ascii="Times" w:eastAsiaTheme="minorEastAsia" w:hAnsi="Times" w:cs="Times"/>
          <w:lang w:eastAsia="nb-NO"/>
        </w:rPr>
      </w:pPr>
      <w:r w:rsidRPr="00CA6E60">
        <w:rPr>
          <w:rFonts w:ascii="Times" w:eastAsiaTheme="minorEastAsia" w:hAnsi="Times"/>
          <w:lang w:eastAsia="nb-NO"/>
        </w:rPr>
        <w:t xml:space="preserve">På denne bakgrunn blir MFUs konklusjon </w:t>
      </w:r>
      <w:r>
        <w:rPr>
          <w:rFonts w:ascii="Times" w:eastAsiaTheme="minorEastAsia" w:hAnsi="Times"/>
          <w:lang w:eastAsia="nb-NO"/>
        </w:rPr>
        <w:t xml:space="preserve">etter en samlet vurdering </w:t>
      </w:r>
      <w:r w:rsidRPr="00CA6E60">
        <w:rPr>
          <w:rFonts w:ascii="Times" w:eastAsiaTheme="minorEastAsia" w:hAnsi="Times"/>
          <w:lang w:eastAsia="nb-NO"/>
        </w:rPr>
        <w:t xml:space="preserve">at </w:t>
      </w:r>
      <w:r w:rsidRPr="00D369C1">
        <w:rPr>
          <w:rFonts w:ascii="Times" w:hAnsi="Times"/>
        </w:rPr>
        <w:t>utform</w:t>
      </w:r>
      <w:r>
        <w:rPr>
          <w:rFonts w:ascii="Times" w:hAnsi="Times"/>
        </w:rPr>
        <w:t xml:space="preserve">ing av isen Evas Datter </w:t>
      </w:r>
      <w:r w:rsidRPr="00D369C1">
        <w:rPr>
          <w:rFonts w:ascii="Times" w:hAnsi="Times"/>
        </w:rPr>
        <w:t>(som avbi</w:t>
      </w:r>
      <w:r>
        <w:rPr>
          <w:rFonts w:ascii="Times" w:hAnsi="Times"/>
        </w:rPr>
        <w:t xml:space="preserve">ldet), vist på Evas Datters Facebooksider og markedsført via 7-Elevens app </w:t>
      </w:r>
      <w:r>
        <w:rPr>
          <w:rFonts w:ascii="Times" w:hAnsi="Times"/>
        </w:rPr>
        <w:lastRenderedPageBreak/>
        <w:t xml:space="preserve">med pristilbud </w:t>
      </w:r>
      <w:r w:rsidRPr="00CA6E60">
        <w:rPr>
          <w:rFonts w:ascii="Times" w:eastAsiaTheme="minorEastAsia" w:hAnsi="Times"/>
          <w:lang w:eastAsia="nb-NO"/>
        </w:rPr>
        <w:t xml:space="preserve">ikke </w:t>
      </w:r>
      <w:r>
        <w:rPr>
          <w:rFonts w:ascii="Times" w:eastAsiaTheme="minorEastAsia" w:hAnsi="Times"/>
          <w:lang w:eastAsia="nb-NO"/>
        </w:rPr>
        <w:t xml:space="preserve">er </w:t>
      </w:r>
      <w:r w:rsidRPr="00CA6E60">
        <w:rPr>
          <w:rFonts w:ascii="Times" w:eastAsiaTheme="minorEastAsia" w:hAnsi="Times"/>
          <w:lang w:eastAsia="nb-NO"/>
        </w:rPr>
        <w:t>markedsføring</w:t>
      </w:r>
      <w:r>
        <w:rPr>
          <w:rFonts w:ascii="Times" w:eastAsiaTheme="minorEastAsia" w:hAnsi="Times"/>
          <w:lang w:eastAsia="nb-NO"/>
        </w:rPr>
        <w:t xml:space="preserve"> særlig rettet til barn</w:t>
      </w:r>
      <w:r w:rsidRPr="00CA6E60">
        <w:rPr>
          <w:rFonts w:ascii="Times" w:eastAsiaTheme="minorEastAsia" w:hAnsi="Times"/>
          <w:lang w:eastAsia="nb-NO"/>
        </w:rPr>
        <w:t>.</w:t>
      </w:r>
      <w:r>
        <w:rPr>
          <w:rFonts w:ascii="Times" w:eastAsiaTheme="minorEastAsia" w:hAnsi="Times"/>
          <w:lang w:eastAsia="nb-NO"/>
        </w:rPr>
        <w:t xml:space="preserve"> Markedsføringen er ikke i strid med  MFUs retningslinjer pkt 2.</w:t>
      </w:r>
      <w:r w:rsidRPr="00CA6E60">
        <w:rPr>
          <w:rFonts w:ascii="Times" w:eastAsiaTheme="minorEastAsia" w:hAnsi="Times"/>
          <w:lang w:eastAsia="nb-NO"/>
        </w:rPr>
        <w:t xml:space="preserve"> Klagen tas ikke til følge. </w:t>
      </w:r>
    </w:p>
    <w:p w14:paraId="0E3833C0" w14:textId="77777777" w:rsidR="0059384D" w:rsidRDefault="0059384D" w:rsidP="0059384D">
      <w:pPr>
        <w:widowControl w:val="0"/>
        <w:autoSpaceDE w:val="0"/>
        <w:autoSpaceDN w:val="0"/>
        <w:adjustRightInd w:val="0"/>
        <w:spacing w:after="240"/>
        <w:rPr>
          <w:rFonts w:ascii="Times" w:eastAsiaTheme="minorEastAsia" w:hAnsi="Times"/>
          <w:lang w:eastAsia="nb-NO"/>
        </w:rPr>
      </w:pPr>
      <w:r w:rsidRPr="00CA6E60">
        <w:rPr>
          <w:rFonts w:ascii="Times" w:eastAsiaTheme="minorEastAsia" w:hAnsi="Times"/>
          <w:lang w:eastAsia="nb-NO"/>
        </w:rPr>
        <w:t xml:space="preserve">Vedtaket er enstemmig. </w:t>
      </w:r>
    </w:p>
    <w:p w14:paraId="010966B8" w14:textId="77777777" w:rsidR="000D5BBF" w:rsidRDefault="000D5BBF" w:rsidP="000D5BBF">
      <w:pPr>
        <w:rPr>
          <w:rFonts w:asciiTheme="majorHAnsi" w:hAnsiTheme="majorHAnsi"/>
          <w:b/>
          <w:bCs/>
          <w:sz w:val="28"/>
          <w:szCs w:val="28"/>
        </w:rPr>
      </w:pPr>
    </w:p>
    <w:p w14:paraId="6E8C647A" w14:textId="77777777" w:rsidR="000D5BBF" w:rsidRPr="000D5BBF" w:rsidRDefault="000D5BBF" w:rsidP="000D5BBF">
      <w:pPr>
        <w:rPr>
          <w:rFonts w:asciiTheme="majorHAnsi" w:hAnsiTheme="majorHAnsi"/>
          <w:b/>
          <w:bCs/>
          <w:sz w:val="28"/>
          <w:szCs w:val="28"/>
        </w:rPr>
      </w:pPr>
      <w:r w:rsidRPr="000D5BBF">
        <w:rPr>
          <w:rFonts w:asciiTheme="majorHAnsi" w:hAnsiTheme="majorHAnsi"/>
          <w:b/>
          <w:bCs/>
          <w:sz w:val="28"/>
          <w:szCs w:val="28"/>
        </w:rPr>
        <w:t>Vedtak sak 20 Tine Bottle-Flip</w:t>
      </w:r>
    </w:p>
    <w:p w14:paraId="68D98B23" w14:textId="77777777" w:rsidR="000D5BBF" w:rsidRDefault="000D5BBF" w:rsidP="000D5BBF">
      <w:pPr>
        <w:widowControl w:val="0"/>
        <w:autoSpaceDE w:val="0"/>
        <w:autoSpaceDN w:val="0"/>
        <w:adjustRightInd w:val="0"/>
        <w:rPr>
          <w:rFonts w:asciiTheme="majorHAnsi" w:eastAsiaTheme="minorEastAsia" w:hAnsiTheme="majorHAnsi"/>
          <w:b/>
          <w:sz w:val="28"/>
          <w:szCs w:val="28"/>
          <w:lang w:eastAsia="nb-NO"/>
        </w:rPr>
      </w:pPr>
    </w:p>
    <w:p w14:paraId="7CBBB30D" w14:textId="0795EBAD" w:rsidR="000D5BBF" w:rsidRDefault="00327AF2" w:rsidP="000D5BBF">
      <w:pPr>
        <w:widowControl w:val="0"/>
        <w:autoSpaceDE w:val="0"/>
        <w:autoSpaceDN w:val="0"/>
        <w:adjustRightInd w:val="0"/>
        <w:rPr>
          <w:rFonts w:asciiTheme="majorHAnsi" w:eastAsiaTheme="minorEastAsia" w:hAnsiTheme="majorHAnsi"/>
          <w:b/>
          <w:sz w:val="28"/>
          <w:szCs w:val="28"/>
          <w:lang w:eastAsia="nb-NO"/>
        </w:rPr>
      </w:pPr>
      <w:r>
        <w:rPr>
          <w:rFonts w:asciiTheme="majorHAnsi" w:eastAsiaTheme="minorEastAsia" w:hAnsiTheme="majorHAnsi"/>
          <w:b/>
          <w:sz w:val="28"/>
          <w:szCs w:val="28"/>
          <w:lang w:eastAsia="nb-NO"/>
        </w:rPr>
        <w:t>1</w:t>
      </w:r>
      <w:r w:rsidR="000D5BBF">
        <w:rPr>
          <w:rFonts w:asciiTheme="majorHAnsi" w:eastAsiaTheme="minorEastAsia" w:hAnsiTheme="majorHAnsi"/>
          <w:b/>
          <w:sz w:val="28"/>
          <w:szCs w:val="28"/>
          <w:lang w:eastAsia="nb-NO"/>
        </w:rPr>
        <w:t>. MFU klage</w:t>
      </w:r>
    </w:p>
    <w:p w14:paraId="47D0E4CC" w14:textId="77777777" w:rsidR="000D5BBF" w:rsidRPr="00FC1BB5" w:rsidRDefault="000D5BBF" w:rsidP="000D5BBF">
      <w:pPr>
        <w:widowControl w:val="0"/>
        <w:autoSpaceDE w:val="0"/>
        <w:autoSpaceDN w:val="0"/>
        <w:adjustRightInd w:val="0"/>
        <w:rPr>
          <w:rFonts w:eastAsiaTheme="minorEastAsia"/>
          <w:lang w:eastAsia="nb-NO"/>
        </w:rPr>
      </w:pPr>
    </w:p>
    <w:p w14:paraId="33E62F51" w14:textId="77777777" w:rsidR="000D5BBF" w:rsidRDefault="000D5BBF" w:rsidP="000D5BBF">
      <w:pPr>
        <w:widowControl w:val="0"/>
        <w:autoSpaceDE w:val="0"/>
        <w:autoSpaceDN w:val="0"/>
        <w:adjustRightInd w:val="0"/>
        <w:rPr>
          <w:rFonts w:eastAsiaTheme="minorEastAsia"/>
          <w:lang w:eastAsia="nb-NO"/>
        </w:rPr>
      </w:pPr>
      <w:r w:rsidRPr="00FC1BB5">
        <w:rPr>
          <w:rFonts w:eastAsiaTheme="minorEastAsia"/>
          <w:lang w:eastAsia="nb-NO"/>
        </w:rPr>
        <w:t>M</w:t>
      </w:r>
      <w:r>
        <w:rPr>
          <w:rFonts w:eastAsiaTheme="minorEastAsia"/>
          <w:lang w:eastAsia="nb-NO"/>
        </w:rPr>
        <w:t>atbransjens Faglige Utvalg</w:t>
      </w:r>
      <w:r w:rsidRPr="00FC1BB5">
        <w:rPr>
          <w:rFonts w:eastAsiaTheme="minorEastAsia"/>
          <w:lang w:eastAsia="nb-NO"/>
        </w:rPr>
        <w:t xml:space="preserve"> har mottatt en klage med følgende ordlyd:</w:t>
      </w:r>
    </w:p>
    <w:p w14:paraId="20B1FBA9" w14:textId="77777777" w:rsidR="000D5BBF" w:rsidRPr="00AC2C48" w:rsidRDefault="000D5BBF" w:rsidP="000D5BBF">
      <w:pPr>
        <w:widowControl w:val="0"/>
        <w:autoSpaceDE w:val="0"/>
        <w:autoSpaceDN w:val="0"/>
        <w:adjustRightInd w:val="0"/>
        <w:rPr>
          <w:rFonts w:ascii="Calibri" w:hAnsi="Calibri" w:cs="Calibri"/>
          <w:sz w:val="28"/>
          <w:szCs w:val="28"/>
        </w:rPr>
      </w:pPr>
    </w:p>
    <w:p w14:paraId="671055F0" w14:textId="77777777" w:rsidR="000D5BBF" w:rsidRDefault="000D5BBF" w:rsidP="000D5BBF">
      <w:pPr>
        <w:widowControl w:val="0"/>
        <w:autoSpaceDE w:val="0"/>
        <w:autoSpaceDN w:val="0"/>
        <w:adjustRightInd w:val="0"/>
        <w:rPr>
          <w:rFonts w:eastAsiaTheme="minorEastAsia"/>
          <w:lang w:eastAsia="nb-NO"/>
        </w:rPr>
      </w:pPr>
      <w:r>
        <w:rPr>
          <w:rFonts w:ascii="Calibri" w:eastAsiaTheme="minorEastAsia" w:hAnsi="Calibri" w:cs="Calibri"/>
          <w:sz w:val="28"/>
          <w:szCs w:val="28"/>
          <w:lang w:eastAsia="nb-NO"/>
        </w:rPr>
        <w:t xml:space="preserve">KLAGE: </w:t>
      </w:r>
    </w:p>
    <w:p w14:paraId="78BDC654" w14:textId="77777777" w:rsidR="000D5BBF" w:rsidRDefault="000D5BBF" w:rsidP="000D5BBF">
      <w:pPr>
        <w:rPr>
          <w:rFonts w:eastAsiaTheme="minorEastAsia"/>
          <w:i/>
          <w:lang w:eastAsia="nb-NO"/>
        </w:rPr>
      </w:pPr>
    </w:p>
    <w:p w14:paraId="236E852B" w14:textId="77777777" w:rsidR="000D5BBF" w:rsidRDefault="000D5BBF" w:rsidP="000D5BBF">
      <w:pPr>
        <w:widowControl w:val="0"/>
        <w:autoSpaceDE w:val="0"/>
        <w:autoSpaceDN w:val="0"/>
        <w:adjustRightInd w:val="0"/>
        <w:spacing w:line="280" w:lineRule="atLeast"/>
        <w:rPr>
          <w:rFonts w:ascii="Times" w:eastAsiaTheme="minorEastAsia" w:hAnsi="Times" w:cs="Times"/>
          <w:lang w:eastAsia="nb-NO"/>
        </w:rPr>
      </w:pPr>
      <w:r>
        <w:rPr>
          <w:rFonts w:ascii="Times" w:eastAsiaTheme="minorEastAsia" w:hAnsi="Times" w:cs="Times"/>
          <w:noProof/>
          <w:lang w:eastAsia="zh-CN"/>
        </w:rPr>
        <w:drawing>
          <wp:inline distT="0" distB="0" distL="0" distR="0" wp14:anchorId="40F02F11" wp14:editId="594A848D">
            <wp:extent cx="2224405" cy="695960"/>
            <wp:effectExtent l="0" t="0" r="10795" b="0"/>
            <wp:docPr id="18" name="Bild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email">
                      <a:extLst>
                        <a:ext uri="{28A0092B-C50C-407E-A947-70E740481C1C}">
                          <a14:useLocalDpi xmlns:a14="http://schemas.microsoft.com/office/drawing/2010/main"/>
                        </a:ext>
                      </a:extLst>
                    </a:blip>
                    <a:srcRect/>
                    <a:stretch>
                      <a:fillRect/>
                    </a:stretch>
                  </pic:blipFill>
                  <pic:spPr bwMode="auto">
                    <a:xfrm>
                      <a:off x="0" y="0"/>
                      <a:ext cx="2224405" cy="695960"/>
                    </a:xfrm>
                    <a:prstGeom prst="rect">
                      <a:avLst/>
                    </a:prstGeom>
                    <a:noFill/>
                    <a:ln>
                      <a:noFill/>
                    </a:ln>
                  </pic:spPr>
                </pic:pic>
              </a:graphicData>
            </a:graphic>
          </wp:inline>
        </w:drawing>
      </w:r>
    </w:p>
    <w:p w14:paraId="61F797D0" w14:textId="77777777" w:rsidR="000D5BBF" w:rsidRDefault="000D5BBF" w:rsidP="000D5BBF">
      <w:pPr>
        <w:widowControl w:val="0"/>
        <w:autoSpaceDE w:val="0"/>
        <w:autoSpaceDN w:val="0"/>
        <w:adjustRightInd w:val="0"/>
        <w:spacing w:after="240" w:line="480" w:lineRule="atLeast"/>
        <w:rPr>
          <w:rFonts w:ascii="Times" w:eastAsiaTheme="minorEastAsia" w:hAnsi="Times" w:cs="Times"/>
          <w:lang w:eastAsia="nb-NO"/>
        </w:rPr>
      </w:pPr>
      <w:r>
        <w:rPr>
          <w:rFonts w:ascii="Times" w:eastAsiaTheme="minorEastAsia" w:hAnsi="Times" w:cs="Times"/>
          <w:sz w:val="42"/>
          <w:szCs w:val="42"/>
          <w:lang w:eastAsia="nb-NO"/>
        </w:rPr>
        <w:t xml:space="preserve">Klage til Matbransjens Faglige Utvalg på Tines markedsføring av Tine IsTe i sosiale medier med fokus på bottle-flip konkurranse </w:t>
      </w:r>
    </w:p>
    <w:p w14:paraId="7287F48E"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Forbrukerrådet vil med dette klage på Tine IsTe sin kampanje og markedsføring av IsTe som ble kjørt i sosiale medier sommeren/tidlig høst 2016. </w:t>
      </w:r>
    </w:p>
    <w:p w14:paraId="64BDDE4D"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Vi er klar over at TINEs bottle-flip konkurranse ble gjennomført før revideringen av MFUs retningslinjer 1/9-2016, og henviser derfor til MFUs retningslinjer m/veiledning som var gjeldende da kampanjen pågikk. </w:t>
      </w:r>
    </w:p>
    <w:p w14:paraId="63060D68"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Vi mener markedsføringskampanjen er i strid med retningslinjene som gjaldt sommeren 2016 jf. pkt. 2, og 3 som omhandler krav om aktsom markedsføring overfor ungdom, og veiledningens henvisning til sosiale medier og konkurranser på egne hjemmesider. </w:t>
      </w:r>
    </w:p>
    <w:p w14:paraId="7A3D3C06"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Vi mener det er skjerpende at Tine påstår at denne kampanjen ikke er utviklet med tanke på barn og ungdom under 16 år (jf. Dagsrevyen 26.mai 2017), når både virkemidlene og mediene som er brukt etter vår mening har sterk appell til barn og ungdom under 16 år. Dokumentasjon på hvem som faktisk er eksponert for og engasjert av kampanjen, viser også at kampanjen har nådd og engasjert en vesentlig mengde barn og ungdom under 16 år (jf. filmer på Youtube og engasjement på Facebook). </w:t>
      </w:r>
    </w:p>
    <w:p w14:paraId="1A34ABF1"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lastRenderedPageBreak/>
        <w:t xml:space="preserve">Når barn og ungdom under 16 år er eksponert for og blitt engasjert av reklamen, forventer vi at Tine gjør rede for hvilke tiltak og grep som er gjort for å hindre at barn og ungdom under 16 år ble eksponert for og engasjert av denne reklamen. </w:t>
      </w:r>
    </w:p>
    <w:p w14:paraId="71B4F678"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Vi viser f.ø. til markedsføringsloven §19 første ledd som sier følgende: «Når en handelspraksis rettes mot barn, eller for øvrig kan ses eller høres av barn, skal det vises særlig aktsomhet overfor barns påvirkelighet, manglende erfaring og naturlige godtroenhet.» </w:t>
      </w:r>
    </w:p>
    <w:p w14:paraId="46604318"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I det videre går vi i mer detalj på elementene ved markedsføringskampanjen som vi mener til sammen utgjør et brudd på MFUs retningslinjer: </w:t>
      </w:r>
    </w:p>
    <w:p w14:paraId="75FABFF7"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Produktet: Tine Iste faller inn under listen over produkter som ikke skal markedsføres til barn. IsTe er en drikk som konkurrerer med brus, enten den er med sukker eller er kunstig søtet, og er et produkt som barn og ungdom av helsehensyn bør konsumere mindre av, ikke mer, som etter vår oppfatning er reklamens hensikt. </w:t>
      </w:r>
    </w:p>
    <w:p w14:paraId="2FA3552D"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Målgruppe: Det fremgår av retningslinjene (gjeldende sommeren 2016) for markedsføring av mat og drikke rettet mot barn av pkt. 2 at matbransjen ikke skal rette markedsføring mot barn under 13 år, og av pkt. 3 skal vise aktsomhet mot ungdom. Denne kampanjen ser vi, av de som deltar på filmene, har hatt appell til en bred målgruppe. Barn ned i 10-årsalder deltar på filmene, mens de fleste anslagsvis er i alderen 12-15 år. Dette kan vi se av bl.a. denne filmen på YouTube: </w:t>
      </w:r>
      <w:r>
        <w:rPr>
          <w:rFonts w:ascii="Times" w:eastAsiaTheme="minorEastAsia" w:hAnsi="Times" w:cs="Times"/>
          <w:color w:val="0000FF"/>
          <w:sz w:val="30"/>
          <w:szCs w:val="30"/>
          <w:lang w:eastAsia="nb-NO"/>
        </w:rPr>
        <w:t>https://www.youtube.com/watch?v=jx2rV4txnGQ</w:t>
      </w:r>
      <w:r>
        <w:rPr>
          <w:rFonts w:ascii="Times" w:eastAsiaTheme="minorEastAsia" w:hAnsi="Times" w:cs="Times"/>
          <w:sz w:val="30"/>
          <w:szCs w:val="30"/>
          <w:lang w:eastAsia="nb-NO"/>
        </w:rPr>
        <w:t xml:space="preserve">. I tillegg viser en posting på Facebook-siden til Tine IsTe 22.september 2016 at det var et betydelig engasjementet blant de yngste følgerne (alderen 13-15 år). </w:t>
      </w:r>
    </w:p>
    <w:p w14:paraId="28076F4C"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Virkemidler: Kampanjen tar i bruk virkemidler som vi vet barn og ungdom er særlig sårbare for: </w:t>
      </w:r>
    </w:p>
    <w:p w14:paraId="4045892E"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Barn og unge blir invitert til å bidra med egenprodusert reklamemateriale: </w:t>
      </w:r>
    </w:p>
    <w:p w14:paraId="46AC89FE"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Det å bidra med egenprodusert materiale, her filmklipp av triks med flasker, er noe som appellerer til barn og unge fordi de da få vise fram noe de er gode på og de øyner en mulighet til å til å kunne bli kjent for disse ferdighetene. At barn medvirker i reklamen er et moment som etter vår oppfatning må vurderes. Illustrasjoner og musikk er også av slik karakter at </w:t>
      </w:r>
      <w:r>
        <w:rPr>
          <w:rFonts w:ascii="Times" w:eastAsiaTheme="minorEastAsia" w:hAnsi="Times" w:cs="Times"/>
          <w:sz w:val="30"/>
          <w:szCs w:val="30"/>
          <w:lang w:eastAsia="nb-NO"/>
        </w:rPr>
        <w:lastRenderedPageBreak/>
        <w:t xml:space="preserve">det appellerer til barn og ungdom. </w:t>
      </w:r>
    </w:p>
    <w:p w14:paraId="6436BEC5"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Barn og unge blir invitert til å delta i en konkurranse: </w:t>
      </w:r>
    </w:p>
    <w:p w14:paraId="2341822E"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Vi viser til veiledningen side 4 andre avsnitt: «Dersom en virksomhet på sine hjemmesider anvender virkemidler, spill, konkurranser mv som har særlig appell til barn, vil hjemmesiden være å anse som et medium med særlig appell til barn.» Et produkts Facebook profil må etter vår oppfatning kunne anses som et produkts hjemmeside. </w:t>
      </w:r>
    </w:p>
    <w:p w14:paraId="232BE6CB"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Å delta i konkurranser appellerer sterkt til barn og unge, fordi det vanker premier. Konkurransen gikk ut på å filme triks som de unge gjør med IsTe- flasker – det som blir kalt bottle-flip. Vilkårene for å delta er så langt vi ser ikke kommunisert. Informasjon om aldersgrense for å kunne delta og hvordan filmene blir brukt videre i markedsføringen av Tine IsTe er ut fra det vi kan se heller ikke oppgitt. Det er i tilfelle alvorlig også i et personvernsperspektiv. </w:t>
      </w:r>
    </w:p>
    <w:p w14:paraId="6641C98B"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I denne konkurransen skal triksene som deltakerne sender inn i tillegg bli brukt i et animert mobilspill som kan lastes ned i AppStore etc. Det er ikke rart at dette appellerer svært sterkt til barn og ungdom. En konkurranse der det fristes med premier i en eller annen form, må anses som en slags tilleggsytelse, som ikke er tillatt i henhold til MFUs retningslinjer. Dette ber vi MFU kommentere. </w:t>
      </w:r>
    </w:p>
    <w:p w14:paraId="04DDC47F"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Det er slik vi ser det et særlig alvorlig trekk ved kampanjen at det legges opp til at produktet må kjøpes for å kunne delta i konkurransen. Dette er en form for kjøpsoppfordring som vi ber utvalget om å kommentere. I henhold til markedsføringsloven § 20 andre ledd er det forbudt å ta med i reklame direkte oppfordringer til barn om å kjøpe annonserte ytelser. </w:t>
      </w:r>
    </w:p>
    <w:p w14:paraId="4AC7FE4C"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Medie/kanal: Kampanjen vi viser til ble primært kjørt i sosiale medier sommeren og tidlig høst 2016. Barn og unge ble invitert til å delta i konkurransen via Facebook. Aldersgrensen for å være på Facebook er 13 år. Vi tror MFU i likhet med oss er klar over at det er lite som står i veien rent praktisk for at yngre brukere etablerer en Facebook-konto. Medietilsynets rapport Barns medievaner 2016 viser at barn er aktive, daglige brukere av sosiale medier fra 11-12 års alder. </w:t>
      </w:r>
    </w:p>
    <w:p w14:paraId="7573925B"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Tine IsTe har god kunnskap om hvem som følger dem på Facebook. Når en kampanje kjøres i sosiale medier på sider hvor unge brukere utgjør en </w:t>
      </w:r>
      <w:r>
        <w:rPr>
          <w:rFonts w:ascii="Times" w:eastAsiaTheme="minorEastAsia" w:hAnsi="Times" w:cs="Times"/>
          <w:sz w:val="30"/>
          <w:szCs w:val="30"/>
          <w:lang w:eastAsia="nb-NO"/>
        </w:rPr>
        <w:lastRenderedPageBreak/>
        <w:t xml:space="preserve">overvekt av følgerne, må dette anses å være rettet mot unge brukere. Vi viser i denne sammenheng til veiledningen s. 4 tredje avsnitt: «Ved kjøp av annonsering i digitale og sosiale medier hvor man aktivt kan velge bort målgruppen barn under 13 år, forplikter annonsør å etterfølge dette.» For å vise aktsomhet mot ungdom, som Tine mener de gjør, kunne de i dette tilfellet aktivt valgt bort aldersgruppen 13-15 år som mottaker av kampanjen i sosiale medier. </w:t>
      </w:r>
    </w:p>
    <w:p w14:paraId="6DC2AAB6"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Aldersgrense: Bottle-flip konkurransen som Tine IsTe gjennomførte hadde ingen definert aldersgrense. Det hindret dermed ikke barn ned i 10-11 års alder å delta. Tine har som allerede nevnt uttalt at denne kampanjen ikke var rettet mot barn og ungdom yngre enn 16 år. Da må det forventes at produsenten gjør tiltak for å hindre at disse blir eksponert for og engasjert av markedsføringen. Selv om aldersgrense for deltakelse ikke hindrer eksponering, ville et tiltak for å begrense engasjement blant de under 16 år være å sette aldersgrense 16 år for å kunne delta i konkurransen. </w:t>
      </w:r>
    </w:p>
    <w:p w14:paraId="601BF97B"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Vi mener på dette grunnlag at Tine IsTe sin Bottle-flip kampanje var et brudd på MFUs retningslinjer. </w:t>
      </w:r>
    </w:p>
    <w:p w14:paraId="2C3EDD25"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Vennlig hilsen Forbrukerrådet </w:t>
      </w:r>
    </w:p>
    <w:p w14:paraId="02B698C8" w14:textId="77777777" w:rsidR="000D5BBF" w:rsidRDefault="000D5BBF" w:rsidP="000D5BBF">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Kaja Lund-Iversen </w:t>
      </w:r>
    </w:p>
    <w:p w14:paraId="320FD6F2" w14:textId="77777777" w:rsidR="000D5BBF" w:rsidRDefault="000D5BBF" w:rsidP="000D5BBF">
      <w:pPr>
        <w:widowControl w:val="0"/>
        <w:autoSpaceDE w:val="0"/>
        <w:autoSpaceDN w:val="0"/>
        <w:adjustRightInd w:val="0"/>
        <w:spacing w:after="240" w:line="340" w:lineRule="atLeast"/>
        <w:rPr>
          <w:rFonts w:ascii="Times" w:eastAsiaTheme="minorEastAsia" w:hAnsi="Times" w:cs="Times"/>
          <w:sz w:val="30"/>
          <w:szCs w:val="30"/>
          <w:lang w:eastAsia="nb-NO"/>
        </w:rPr>
      </w:pPr>
      <w:r>
        <w:rPr>
          <w:rFonts w:ascii="Times" w:eastAsiaTheme="minorEastAsia" w:hAnsi="Times" w:cs="Times"/>
          <w:sz w:val="30"/>
          <w:szCs w:val="30"/>
          <w:lang w:eastAsia="nb-NO"/>
        </w:rPr>
        <w:t xml:space="preserve">Seniorrådgiver Forbrukerpolitisk avdeling </w:t>
      </w:r>
    </w:p>
    <w:p w14:paraId="24B5D4CA" w14:textId="77777777" w:rsidR="000D5BBF" w:rsidRDefault="000D5BBF" w:rsidP="000D5BBF">
      <w:pPr>
        <w:widowControl w:val="0"/>
        <w:autoSpaceDE w:val="0"/>
        <w:autoSpaceDN w:val="0"/>
        <w:adjustRightInd w:val="0"/>
        <w:spacing w:after="240" w:line="340" w:lineRule="atLeast"/>
        <w:rPr>
          <w:rFonts w:ascii="Times" w:eastAsiaTheme="minorEastAsia" w:hAnsi="Times" w:cs="Times"/>
          <w:sz w:val="30"/>
          <w:szCs w:val="30"/>
          <w:lang w:eastAsia="nb-NO"/>
        </w:rPr>
      </w:pPr>
      <w:r>
        <w:rPr>
          <w:rFonts w:ascii="Times" w:eastAsiaTheme="minorEastAsia" w:hAnsi="Times" w:cs="Times"/>
          <w:noProof/>
          <w:lang w:eastAsia="zh-CN"/>
        </w:rPr>
        <w:drawing>
          <wp:inline distT="0" distB="0" distL="0" distR="0" wp14:anchorId="1ACC0C36" wp14:editId="20FD382E">
            <wp:extent cx="5756910" cy="2891335"/>
            <wp:effectExtent l="0" t="0" r="8890" b="4445"/>
            <wp:docPr id="12" name="Bild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cstate="email">
                      <a:extLst>
                        <a:ext uri="{28A0092B-C50C-407E-A947-70E740481C1C}">
                          <a14:useLocalDpi xmlns:a14="http://schemas.microsoft.com/office/drawing/2010/main"/>
                        </a:ext>
                      </a:extLst>
                    </a:blip>
                    <a:srcRect/>
                    <a:stretch>
                      <a:fillRect/>
                    </a:stretch>
                  </pic:blipFill>
                  <pic:spPr bwMode="auto">
                    <a:xfrm>
                      <a:off x="0" y="0"/>
                      <a:ext cx="5756910" cy="2891335"/>
                    </a:xfrm>
                    <a:prstGeom prst="rect">
                      <a:avLst/>
                    </a:prstGeom>
                    <a:noFill/>
                    <a:ln>
                      <a:noFill/>
                    </a:ln>
                  </pic:spPr>
                </pic:pic>
              </a:graphicData>
            </a:graphic>
          </wp:inline>
        </w:drawing>
      </w:r>
    </w:p>
    <w:p w14:paraId="6EB10FD0" w14:textId="77777777" w:rsidR="000D5BBF" w:rsidRDefault="000D5BBF" w:rsidP="000D5BBF">
      <w:pPr>
        <w:widowControl w:val="0"/>
        <w:autoSpaceDE w:val="0"/>
        <w:autoSpaceDN w:val="0"/>
        <w:adjustRightInd w:val="0"/>
        <w:spacing w:after="240" w:line="340" w:lineRule="atLeast"/>
        <w:rPr>
          <w:rFonts w:ascii="Times" w:eastAsiaTheme="minorEastAsia" w:hAnsi="Times" w:cs="Times"/>
          <w:sz w:val="30"/>
          <w:szCs w:val="30"/>
          <w:lang w:eastAsia="nb-NO"/>
        </w:rPr>
      </w:pPr>
    </w:p>
    <w:p w14:paraId="19B894E0" w14:textId="77777777" w:rsidR="000D5BBF" w:rsidRDefault="000D5BBF" w:rsidP="000D5BBF">
      <w:pPr>
        <w:widowControl w:val="0"/>
        <w:autoSpaceDE w:val="0"/>
        <w:autoSpaceDN w:val="0"/>
        <w:adjustRightInd w:val="0"/>
        <w:spacing w:after="240" w:line="340" w:lineRule="atLeast"/>
        <w:rPr>
          <w:rFonts w:ascii="Times" w:eastAsiaTheme="minorEastAsia" w:hAnsi="Times" w:cs="Times"/>
          <w:sz w:val="30"/>
          <w:szCs w:val="30"/>
          <w:lang w:eastAsia="nb-NO"/>
        </w:rPr>
      </w:pPr>
      <w:r>
        <w:rPr>
          <w:rFonts w:ascii="Times" w:eastAsiaTheme="minorEastAsia" w:hAnsi="Times" w:cs="Times"/>
          <w:noProof/>
          <w:lang w:eastAsia="zh-CN"/>
        </w:rPr>
        <w:lastRenderedPageBreak/>
        <w:drawing>
          <wp:inline distT="0" distB="0" distL="0" distR="0" wp14:anchorId="2D60F7E8" wp14:editId="7C1345C9">
            <wp:extent cx="4572000" cy="7274560"/>
            <wp:effectExtent l="0" t="0" r="0" b="0"/>
            <wp:docPr id="13" name="Bild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
                      <a:extLst>
                        <a:ext uri="{28A0092B-C50C-407E-A947-70E740481C1C}">
                          <a14:useLocalDpi xmlns:a14="http://schemas.microsoft.com/office/drawing/2010/main"/>
                        </a:ext>
                      </a:extLst>
                    </a:blip>
                    <a:srcRect/>
                    <a:stretch>
                      <a:fillRect/>
                    </a:stretch>
                  </pic:blipFill>
                  <pic:spPr bwMode="auto">
                    <a:xfrm>
                      <a:off x="0" y="0"/>
                      <a:ext cx="4572000" cy="7274560"/>
                    </a:xfrm>
                    <a:prstGeom prst="rect">
                      <a:avLst/>
                    </a:prstGeom>
                    <a:noFill/>
                    <a:ln>
                      <a:noFill/>
                    </a:ln>
                  </pic:spPr>
                </pic:pic>
              </a:graphicData>
            </a:graphic>
          </wp:inline>
        </w:drawing>
      </w:r>
    </w:p>
    <w:p w14:paraId="59342805" w14:textId="77777777" w:rsidR="000D5BBF" w:rsidRDefault="000D5BBF" w:rsidP="000D5BBF">
      <w:pPr>
        <w:widowControl w:val="0"/>
        <w:autoSpaceDE w:val="0"/>
        <w:autoSpaceDN w:val="0"/>
        <w:adjustRightInd w:val="0"/>
        <w:spacing w:after="240" w:line="340" w:lineRule="atLeast"/>
        <w:rPr>
          <w:rFonts w:ascii="Times" w:eastAsiaTheme="minorEastAsia" w:hAnsi="Times" w:cs="Times"/>
          <w:b/>
          <w:bCs/>
          <w:sz w:val="30"/>
          <w:szCs w:val="30"/>
          <w:lang w:eastAsia="nb-NO"/>
        </w:rPr>
      </w:pPr>
    </w:p>
    <w:p w14:paraId="2CF61ABD" w14:textId="77777777" w:rsidR="00327AF2" w:rsidRDefault="00327AF2" w:rsidP="000D5BBF">
      <w:pPr>
        <w:rPr>
          <w:rFonts w:ascii="Calibri" w:hAnsi="Calibri"/>
          <w:b/>
          <w:bCs/>
        </w:rPr>
      </w:pPr>
    </w:p>
    <w:p w14:paraId="786C8F83" w14:textId="77777777" w:rsidR="00327AF2" w:rsidRDefault="00327AF2" w:rsidP="000D5BBF">
      <w:pPr>
        <w:rPr>
          <w:rFonts w:ascii="Calibri" w:hAnsi="Calibri"/>
          <w:b/>
          <w:bCs/>
        </w:rPr>
      </w:pPr>
    </w:p>
    <w:p w14:paraId="77CA8009" w14:textId="77777777" w:rsidR="00327AF2" w:rsidRDefault="00327AF2" w:rsidP="000D5BBF">
      <w:pPr>
        <w:rPr>
          <w:rFonts w:ascii="Calibri" w:hAnsi="Calibri"/>
          <w:b/>
          <w:bCs/>
        </w:rPr>
      </w:pPr>
    </w:p>
    <w:p w14:paraId="2E9EC564" w14:textId="77777777" w:rsidR="00327AF2" w:rsidRDefault="00327AF2" w:rsidP="000D5BBF">
      <w:pPr>
        <w:rPr>
          <w:rFonts w:ascii="Calibri" w:hAnsi="Calibri"/>
          <w:b/>
          <w:bCs/>
        </w:rPr>
      </w:pPr>
    </w:p>
    <w:p w14:paraId="73C7B287" w14:textId="1D7F052C" w:rsidR="000D5BBF" w:rsidRPr="00B43B24" w:rsidRDefault="00327AF2" w:rsidP="000D5BBF">
      <w:pPr>
        <w:rPr>
          <w:rFonts w:ascii="Calibri" w:hAnsi="Calibri"/>
          <w:b/>
          <w:bCs/>
        </w:rPr>
      </w:pPr>
      <w:r>
        <w:rPr>
          <w:rFonts w:ascii="Calibri" w:hAnsi="Calibri"/>
          <w:b/>
          <w:bCs/>
        </w:rPr>
        <w:lastRenderedPageBreak/>
        <w:t>2.</w:t>
      </w:r>
      <w:r w:rsidR="000D5BBF" w:rsidRPr="00B43B24">
        <w:rPr>
          <w:rFonts w:ascii="Calibri" w:hAnsi="Calibri"/>
          <w:b/>
          <w:bCs/>
        </w:rPr>
        <w:t>MFUs vurdering</w:t>
      </w:r>
    </w:p>
    <w:p w14:paraId="4F18DEA7" w14:textId="77777777" w:rsidR="000D5BBF" w:rsidRPr="00B43B24" w:rsidRDefault="000D5BBF" w:rsidP="000D5BBF">
      <w:pPr>
        <w:rPr>
          <w:rFonts w:ascii="Calibri" w:hAnsi="Calibri"/>
        </w:rPr>
      </w:pPr>
    </w:p>
    <w:p w14:paraId="08227F05" w14:textId="77777777" w:rsidR="000D5BBF" w:rsidRPr="00B43B24" w:rsidRDefault="000D5BBF" w:rsidP="000D5BBF">
      <w:pPr>
        <w:widowControl w:val="0"/>
        <w:autoSpaceDE w:val="0"/>
        <w:autoSpaceDN w:val="0"/>
        <w:adjustRightInd w:val="0"/>
        <w:rPr>
          <w:rFonts w:ascii="Calibri" w:eastAsia="MS Mincho" w:hAnsi="Calibri"/>
          <w:lang w:eastAsia="nb-NO"/>
        </w:rPr>
      </w:pPr>
      <w:r w:rsidRPr="00B43B24">
        <w:rPr>
          <w:rFonts w:ascii="Calibri" w:eastAsia="MS Mincho" w:hAnsi="Calibri"/>
          <w:lang w:eastAsia="nb-NO"/>
        </w:rPr>
        <w:t xml:space="preserve">Utvalgets er av den oppfatning at </w:t>
      </w:r>
      <w:r>
        <w:rPr>
          <w:rFonts w:ascii="Calibri" w:eastAsia="MS Mincho" w:hAnsi="Calibri"/>
          <w:lang w:eastAsia="nb-NO"/>
        </w:rPr>
        <w:t>produktet Tines i</w:t>
      </w:r>
      <w:r w:rsidRPr="00B43B24">
        <w:rPr>
          <w:rFonts w:ascii="Calibri" w:eastAsia="MS Mincho" w:hAnsi="Calibri"/>
          <w:lang w:eastAsia="nb-NO"/>
        </w:rPr>
        <w:t>sTe omfattes av MFUs retningslinjer.</w:t>
      </w:r>
    </w:p>
    <w:p w14:paraId="2E6F87D5" w14:textId="77777777" w:rsidR="000D5BBF" w:rsidRPr="00B43B24" w:rsidRDefault="000D5BBF" w:rsidP="000D5BBF">
      <w:pPr>
        <w:widowControl w:val="0"/>
        <w:autoSpaceDE w:val="0"/>
        <w:autoSpaceDN w:val="0"/>
        <w:adjustRightInd w:val="0"/>
        <w:rPr>
          <w:rFonts w:ascii="Calibri" w:eastAsia="MS Mincho" w:hAnsi="Calibri" w:cs="Times"/>
          <w:lang w:val="en-US" w:eastAsia="nb-NO"/>
        </w:rPr>
      </w:pPr>
    </w:p>
    <w:p w14:paraId="07BAC5E2" w14:textId="77777777" w:rsidR="000D5BBF" w:rsidRPr="00B43B24" w:rsidRDefault="000D5BBF" w:rsidP="000D5BBF">
      <w:pPr>
        <w:rPr>
          <w:rFonts w:ascii="Calibri" w:hAnsi="Calibri"/>
          <w:lang w:eastAsia="zh-CN"/>
        </w:rPr>
      </w:pPr>
      <w:r w:rsidRPr="00B43B24">
        <w:rPr>
          <w:rFonts w:ascii="Calibri" w:hAnsi="Calibri"/>
        </w:rPr>
        <w:t>Spørsmålet utvalget skal ta stilling til, er om markedsføring av Tine isTe i sosiale medier med fokus på bottle-flip konkurranse er markedsføring særlig rettet mot barn under 13 år, jf. retningslinjene punkt 2 og/ eller er uaktsom markedsføring rettet overfor ungdom jf retningslinjene punkt 4.</w:t>
      </w:r>
    </w:p>
    <w:p w14:paraId="234617DD" w14:textId="77777777" w:rsidR="000D5BBF" w:rsidRPr="00B43B24" w:rsidRDefault="000D5BBF" w:rsidP="000D5BBF">
      <w:pPr>
        <w:spacing w:line="276" w:lineRule="auto"/>
        <w:rPr>
          <w:rFonts w:ascii="Calibri" w:eastAsia="MS Mincho" w:hAnsi="Calibri"/>
          <w:lang w:val="en-US" w:eastAsia="nb-NO"/>
        </w:rPr>
      </w:pPr>
    </w:p>
    <w:p w14:paraId="530E4BEE" w14:textId="77777777" w:rsidR="000D5BBF" w:rsidRPr="00B43B24" w:rsidRDefault="000D5BBF" w:rsidP="000D5BBF">
      <w:pPr>
        <w:spacing w:after="240" w:line="300" w:lineRule="auto"/>
        <w:rPr>
          <w:rFonts w:ascii="Calibri" w:hAnsi="Calibri"/>
        </w:rPr>
      </w:pPr>
      <w:r w:rsidRPr="00B43B24">
        <w:rPr>
          <w:rFonts w:ascii="Calibri" w:hAnsi="Calibri"/>
        </w:rPr>
        <w:t xml:space="preserve">I følge retningslinjene punkt 5 skal Utvalget foreta en helhetsvurdering hvor det skal legges vekt på : </w:t>
      </w:r>
    </w:p>
    <w:p w14:paraId="6683D0B6" w14:textId="77777777" w:rsidR="000D5BBF" w:rsidRPr="00B43B24" w:rsidRDefault="000D5BBF" w:rsidP="000A3A25">
      <w:pPr>
        <w:numPr>
          <w:ilvl w:val="0"/>
          <w:numId w:val="4"/>
        </w:numPr>
        <w:spacing w:after="240" w:line="300" w:lineRule="auto"/>
        <w:rPr>
          <w:rFonts w:ascii="Calibri" w:hAnsi="Calibri"/>
        </w:rPr>
      </w:pPr>
      <w:r w:rsidRPr="00B43B24">
        <w:rPr>
          <w:rFonts w:ascii="Calibri" w:hAnsi="Calibri"/>
        </w:rPr>
        <w:t xml:space="preserve">i hvor stor grad de aktuelle produktene appellerer særlig til barn </w:t>
      </w:r>
    </w:p>
    <w:p w14:paraId="69EABB7E" w14:textId="77777777" w:rsidR="000D5BBF" w:rsidRPr="00B43B24" w:rsidRDefault="000D5BBF" w:rsidP="000A3A25">
      <w:pPr>
        <w:numPr>
          <w:ilvl w:val="0"/>
          <w:numId w:val="4"/>
        </w:numPr>
        <w:spacing w:after="240" w:line="300" w:lineRule="auto"/>
        <w:rPr>
          <w:rFonts w:ascii="Calibri" w:hAnsi="Calibri"/>
        </w:rPr>
      </w:pPr>
      <w:r w:rsidRPr="00B43B24">
        <w:rPr>
          <w:rFonts w:ascii="Calibri" w:hAnsi="Calibri"/>
        </w:rPr>
        <w:t xml:space="preserve">i hvor stor grad mediet som er brukt appellerer særlig til barn </w:t>
      </w:r>
    </w:p>
    <w:p w14:paraId="6D27C7C2" w14:textId="77777777" w:rsidR="000D5BBF" w:rsidRPr="00B43B24" w:rsidRDefault="000D5BBF" w:rsidP="000A3A25">
      <w:pPr>
        <w:numPr>
          <w:ilvl w:val="0"/>
          <w:numId w:val="4"/>
        </w:numPr>
        <w:spacing w:after="240" w:line="300" w:lineRule="auto"/>
        <w:rPr>
          <w:rFonts w:ascii="Calibri" w:hAnsi="Calibri"/>
        </w:rPr>
      </w:pPr>
      <w:r w:rsidRPr="00B43B24">
        <w:rPr>
          <w:rFonts w:ascii="Calibri" w:hAnsi="Calibri"/>
        </w:rPr>
        <w:t>i hvor stor grad virkemidlene som er brukt appellerer særlig til barn</w:t>
      </w:r>
    </w:p>
    <w:p w14:paraId="2A274867" w14:textId="77777777" w:rsidR="000D5BBF" w:rsidRPr="00B43B24" w:rsidRDefault="000D5BBF" w:rsidP="000D5BBF">
      <w:pPr>
        <w:spacing w:after="240" w:line="300" w:lineRule="auto"/>
        <w:rPr>
          <w:rFonts w:ascii="Calibri" w:hAnsi="Calibri"/>
        </w:rPr>
      </w:pPr>
      <w:r w:rsidRPr="00B43B24">
        <w:rPr>
          <w:rFonts w:ascii="Calibri" w:eastAsia="MS Mincho" w:hAnsi="Calibri"/>
          <w:u w:val="single"/>
          <w:lang w:eastAsia="nb-NO"/>
        </w:rPr>
        <w:t>Produktet:</w:t>
      </w:r>
      <w:r w:rsidRPr="00B43B24">
        <w:rPr>
          <w:rFonts w:ascii="Calibri" w:eastAsia="MS Mincho" w:hAnsi="Calibri"/>
          <w:lang w:eastAsia="nb-NO"/>
        </w:rPr>
        <w:t xml:space="preserve"> </w:t>
      </w:r>
      <w:r w:rsidRPr="00B43B24">
        <w:rPr>
          <w:rFonts w:ascii="Calibri" w:hAnsi="Calibri"/>
        </w:rPr>
        <w:t xml:space="preserve">Ved vurdering av markedsføringen, har det betydning i hvor stor grad produktet særlig appellerer til barn. Jo mer barnevennlig et produkt er, jo strengere krav stilles det til hvilke virkemidler som kan benyttes i markedsføringen. </w:t>
      </w:r>
    </w:p>
    <w:p w14:paraId="401152B0" w14:textId="77777777" w:rsidR="000D5BBF" w:rsidRPr="00B43B24" w:rsidRDefault="000D5BBF" w:rsidP="000D5BBF">
      <w:pPr>
        <w:spacing w:after="240" w:line="300" w:lineRule="auto"/>
        <w:rPr>
          <w:rFonts w:ascii="Calibri" w:hAnsi="Calibri"/>
        </w:rPr>
      </w:pPr>
      <w:r w:rsidRPr="00B43B24">
        <w:rPr>
          <w:rFonts w:ascii="Calibri" w:hAnsi="Calibri"/>
        </w:rPr>
        <w:t xml:space="preserve">Ved vurderingen av om produktet skal anses for å ha en særlig appell til barn, skal det i henhold til veiledningen til retningslinjene blant annet legges vekt på om produktet har en form, emballasje, innpakning eller lignende som særlig appellerer til barn. Videre vil det være relevant om produktet primært konsumeres av barn. </w:t>
      </w:r>
    </w:p>
    <w:p w14:paraId="0E29704F" w14:textId="2092AEA7" w:rsidR="000D5BBF" w:rsidRPr="00327AF2" w:rsidRDefault="000D5BBF" w:rsidP="00327AF2">
      <w:pPr>
        <w:widowControl w:val="0"/>
        <w:numPr>
          <w:ilvl w:val="0"/>
          <w:numId w:val="3"/>
        </w:numPr>
        <w:tabs>
          <w:tab w:val="left" w:pos="0"/>
          <w:tab w:val="left" w:pos="220"/>
        </w:tabs>
        <w:autoSpaceDE w:val="0"/>
        <w:autoSpaceDN w:val="0"/>
        <w:adjustRightInd w:val="0"/>
        <w:spacing w:after="240" w:line="276" w:lineRule="auto"/>
        <w:ind w:left="0" w:firstLine="0"/>
        <w:rPr>
          <w:rFonts w:ascii="Calibri" w:eastAsiaTheme="minorEastAsia" w:hAnsi="Calibri" w:cs="Calibri"/>
          <w:u w:val="single"/>
          <w:lang w:eastAsia="nb-NO"/>
        </w:rPr>
      </w:pPr>
      <w:r w:rsidRPr="00B43B24">
        <w:rPr>
          <w:rFonts w:ascii="Calibri" w:eastAsia="MS Mincho" w:hAnsi="Calibri"/>
          <w:lang w:eastAsia="nb-NO"/>
        </w:rPr>
        <w:t>Utvalge</w:t>
      </w:r>
      <w:r>
        <w:rPr>
          <w:rFonts w:ascii="Calibri" w:eastAsia="MS Mincho" w:hAnsi="Calibri"/>
          <w:lang w:eastAsia="nb-NO"/>
        </w:rPr>
        <w:t>t er av den oppfatning at Tine i</w:t>
      </w:r>
      <w:r w:rsidRPr="00B43B24">
        <w:rPr>
          <w:rFonts w:ascii="Calibri" w:eastAsia="MS Mincho" w:hAnsi="Calibri"/>
          <w:lang w:eastAsia="nb-NO"/>
        </w:rPr>
        <w:t>sTe er et produkt som retter seg mot ulike aldersgrupper. Tine angir selv at det er rettet mot  unge voksne i alderen 16-30 år. Utvalget anser ikke produktet for å være særskilt rettet mot barn under 13 år.</w:t>
      </w:r>
    </w:p>
    <w:p w14:paraId="66C62F3C" w14:textId="77777777" w:rsidR="000D5BBF" w:rsidRPr="00B43B24" w:rsidRDefault="000D5BBF" w:rsidP="000D5BBF">
      <w:pPr>
        <w:widowControl w:val="0"/>
        <w:tabs>
          <w:tab w:val="left" w:pos="0"/>
          <w:tab w:val="left" w:pos="220"/>
        </w:tabs>
        <w:autoSpaceDE w:val="0"/>
        <w:autoSpaceDN w:val="0"/>
        <w:adjustRightInd w:val="0"/>
        <w:spacing w:after="240" w:line="276" w:lineRule="auto"/>
        <w:rPr>
          <w:rFonts w:ascii="Calibri" w:eastAsiaTheme="minorEastAsia" w:hAnsi="Calibri" w:cs="Calibri"/>
          <w:u w:val="single"/>
          <w:lang w:eastAsia="nb-NO"/>
        </w:rPr>
      </w:pPr>
      <w:r w:rsidRPr="00B43B24">
        <w:rPr>
          <w:rFonts w:ascii="Calibri" w:eastAsia="MS Mincho" w:hAnsi="Calibri"/>
          <w:u w:val="single"/>
          <w:lang w:eastAsia="nb-NO"/>
        </w:rPr>
        <w:t>Mediebruk:</w:t>
      </w:r>
    </w:p>
    <w:p w14:paraId="5C0EF4E6" w14:textId="77777777" w:rsidR="000D5BBF" w:rsidRPr="00B43B24" w:rsidRDefault="000D5BBF" w:rsidP="000D5BBF">
      <w:pPr>
        <w:pStyle w:val="Listeavsnitt"/>
        <w:widowControl w:val="0"/>
        <w:autoSpaceDE w:val="0"/>
        <w:autoSpaceDN w:val="0"/>
        <w:adjustRightInd w:val="0"/>
        <w:spacing w:after="240" w:line="340" w:lineRule="atLeast"/>
        <w:ind w:left="0"/>
        <w:rPr>
          <w:rFonts w:ascii="Calibri" w:eastAsiaTheme="minorEastAsia" w:hAnsi="Calibri" w:cs="Times"/>
          <w:lang w:eastAsia="nb-NO"/>
        </w:rPr>
      </w:pPr>
      <w:r w:rsidRPr="00B43B24">
        <w:rPr>
          <w:rFonts w:ascii="Calibri" w:eastAsiaTheme="minorEastAsia" w:hAnsi="Calibri" w:cs="Times"/>
          <w:lang w:eastAsia="nb-NO"/>
        </w:rPr>
        <w:t xml:space="preserve">Tine har kjøpt Facebook rettet til 15-25 år </w:t>
      </w:r>
      <w:r>
        <w:rPr>
          <w:rFonts w:ascii="Calibri" w:eastAsiaTheme="minorEastAsia" w:hAnsi="Calibri" w:cs="Times"/>
          <w:lang w:eastAsia="nb-NO"/>
        </w:rPr>
        <w:t>,</w:t>
      </w:r>
      <w:r w:rsidRPr="00B43B24">
        <w:rPr>
          <w:rFonts w:ascii="Calibri" w:eastAsiaTheme="minorEastAsia" w:hAnsi="Calibri" w:cs="Times"/>
          <w:lang w:eastAsia="nb-NO"/>
        </w:rPr>
        <w:t>samt sen</w:t>
      </w:r>
      <w:r>
        <w:rPr>
          <w:rFonts w:ascii="Calibri" w:eastAsiaTheme="minorEastAsia" w:hAnsi="Calibri" w:cs="Times"/>
          <w:lang w:eastAsia="nb-NO"/>
        </w:rPr>
        <w:t>d</w:t>
      </w:r>
      <w:r w:rsidRPr="00B43B24">
        <w:rPr>
          <w:rFonts w:ascii="Calibri" w:eastAsiaTheme="minorEastAsia" w:hAnsi="Calibri" w:cs="Times"/>
          <w:lang w:eastAsia="nb-NO"/>
        </w:rPr>
        <w:t xml:space="preserve">t til egne følgere på Facebook i alderen 15-65 år.  Facebook gir adgang til å kjøpe/benytte aldersgrupper ned til 13 år. Det har ikke Tine gjort i denne kampanjen. Forbrukerrådet ber om at Tine skal utvise aktsomhet ved å velge bort aldersgruppen 13-15 år. MFU mener at det er nettopp det Tine har gjort – ref deres redegjørelse. </w:t>
      </w:r>
    </w:p>
    <w:p w14:paraId="44D60F2B" w14:textId="77777777" w:rsidR="000D5BBF" w:rsidRPr="00B43B24" w:rsidRDefault="000D5BBF" w:rsidP="000D5BBF">
      <w:pPr>
        <w:pStyle w:val="Listeavsnitt"/>
        <w:widowControl w:val="0"/>
        <w:autoSpaceDE w:val="0"/>
        <w:autoSpaceDN w:val="0"/>
        <w:adjustRightInd w:val="0"/>
        <w:spacing w:after="240" w:line="340" w:lineRule="atLeast"/>
        <w:ind w:left="0"/>
        <w:rPr>
          <w:rFonts w:ascii="Calibri" w:eastAsiaTheme="minorEastAsia" w:hAnsi="Calibri" w:cs="Times"/>
          <w:lang w:eastAsia="nb-NO"/>
        </w:rPr>
      </w:pPr>
      <w:r w:rsidRPr="00B43B24">
        <w:rPr>
          <w:rFonts w:ascii="Calibri" w:eastAsiaTheme="minorEastAsia" w:hAnsi="Calibri" w:cs="Times"/>
          <w:lang w:eastAsia="nb-NO"/>
        </w:rPr>
        <w:t>Filmer som ungdom sendte inn, ble lastet opp på Youtubekanalen til Tine isT</w:t>
      </w:r>
      <w:r>
        <w:rPr>
          <w:rFonts w:ascii="Calibri" w:eastAsiaTheme="minorEastAsia" w:hAnsi="Calibri" w:cs="Times"/>
          <w:lang w:eastAsia="nb-NO"/>
        </w:rPr>
        <w:t>e</w:t>
      </w:r>
      <w:r w:rsidRPr="00B43B24">
        <w:rPr>
          <w:rFonts w:ascii="Calibri" w:eastAsiaTheme="minorEastAsia" w:hAnsi="Calibri" w:cs="Times"/>
          <w:lang w:eastAsia="nb-NO"/>
        </w:rPr>
        <w:t xml:space="preserve">. </w:t>
      </w:r>
    </w:p>
    <w:p w14:paraId="6310C8E0" w14:textId="77777777" w:rsidR="000D5BBF" w:rsidRDefault="000D5BBF" w:rsidP="000D5BBF">
      <w:pPr>
        <w:pStyle w:val="Listeavsnitt"/>
        <w:widowControl w:val="0"/>
        <w:autoSpaceDE w:val="0"/>
        <w:autoSpaceDN w:val="0"/>
        <w:adjustRightInd w:val="0"/>
        <w:spacing w:after="240" w:line="340" w:lineRule="atLeast"/>
        <w:ind w:left="0"/>
        <w:rPr>
          <w:rFonts w:ascii="Calibri" w:eastAsiaTheme="minorEastAsia" w:hAnsi="Calibri" w:cs="Times"/>
          <w:lang w:eastAsia="nb-NO"/>
        </w:rPr>
      </w:pPr>
    </w:p>
    <w:p w14:paraId="15F71491" w14:textId="77777777" w:rsidR="000D5BBF" w:rsidRDefault="000D5BBF" w:rsidP="000D5BBF">
      <w:pPr>
        <w:pStyle w:val="Listeavsnitt"/>
        <w:widowControl w:val="0"/>
        <w:autoSpaceDE w:val="0"/>
        <w:autoSpaceDN w:val="0"/>
        <w:adjustRightInd w:val="0"/>
        <w:spacing w:after="240" w:line="340" w:lineRule="atLeast"/>
        <w:ind w:left="0"/>
        <w:rPr>
          <w:rFonts w:ascii="Calibri" w:eastAsiaTheme="minorEastAsia" w:hAnsi="Calibri" w:cs="Times"/>
          <w:lang w:eastAsia="nb-NO"/>
        </w:rPr>
      </w:pPr>
      <w:r w:rsidRPr="00B43B24">
        <w:rPr>
          <w:rFonts w:ascii="Calibri" w:eastAsiaTheme="minorEastAsia" w:hAnsi="Calibri" w:cs="Times"/>
          <w:lang w:eastAsia="nb-NO"/>
        </w:rPr>
        <w:t>Det ble i etterkant av videoinnsendingene etablert en app i Tines regi som inneholdt 30 flaske-flippe-triks illustrert med tegninger.</w:t>
      </w:r>
    </w:p>
    <w:p w14:paraId="42DCB453" w14:textId="77777777" w:rsidR="000D5BBF" w:rsidRPr="00B43B24" w:rsidRDefault="000D5BBF" w:rsidP="000D5BBF">
      <w:pPr>
        <w:pStyle w:val="Listeavsnitt"/>
        <w:widowControl w:val="0"/>
        <w:autoSpaceDE w:val="0"/>
        <w:autoSpaceDN w:val="0"/>
        <w:adjustRightInd w:val="0"/>
        <w:spacing w:after="240" w:line="340" w:lineRule="atLeast"/>
        <w:ind w:left="0"/>
        <w:rPr>
          <w:rFonts w:ascii="Calibri" w:eastAsiaTheme="minorEastAsia" w:hAnsi="Calibri" w:cs="Times"/>
          <w:lang w:eastAsia="nb-NO"/>
        </w:rPr>
      </w:pPr>
      <w:r w:rsidRPr="00B43B24">
        <w:rPr>
          <w:rFonts w:ascii="Calibri" w:eastAsiaTheme="minorEastAsia" w:hAnsi="Calibri" w:cs="Times"/>
          <w:lang w:eastAsia="nb-NO"/>
        </w:rPr>
        <w:lastRenderedPageBreak/>
        <w:t xml:space="preserve">MFU vurderer ikke et slikt medievalg </w:t>
      </w:r>
      <w:r>
        <w:rPr>
          <w:rFonts w:ascii="Calibri" w:eastAsiaTheme="minorEastAsia" w:hAnsi="Calibri" w:cs="Times"/>
          <w:lang w:eastAsia="nb-NO"/>
        </w:rPr>
        <w:t xml:space="preserve"> eller mediebruk </w:t>
      </w:r>
      <w:r w:rsidRPr="00B43B24">
        <w:rPr>
          <w:rFonts w:ascii="Calibri" w:eastAsiaTheme="minorEastAsia" w:hAnsi="Calibri" w:cs="Times"/>
          <w:lang w:eastAsia="nb-NO"/>
        </w:rPr>
        <w:t>som særlig rettet til barn under 13 år.</w:t>
      </w:r>
    </w:p>
    <w:p w14:paraId="27FEB017" w14:textId="77777777" w:rsidR="000D5BBF" w:rsidRPr="00B43B24" w:rsidRDefault="000D5BBF" w:rsidP="000D5BBF">
      <w:pPr>
        <w:pStyle w:val="Listeavsnitt"/>
        <w:widowControl w:val="0"/>
        <w:autoSpaceDE w:val="0"/>
        <w:autoSpaceDN w:val="0"/>
        <w:adjustRightInd w:val="0"/>
        <w:spacing w:after="240" w:line="340" w:lineRule="atLeast"/>
        <w:ind w:left="0"/>
        <w:rPr>
          <w:rFonts w:ascii="Calibri" w:eastAsiaTheme="minorEastAsia" w:hAnsi="Calibri" w:cs="Times"/>
          <w:lang w:eastAsia="nb-NO"/>
        </w:rPr>
      </w:pPr>
      <w:r w:rsidRPr="00B43B24">
        <w:rPr>
          <w:rFonts w:ascii="Calibri" w:eastAsiaTheme="minorEastAsia" w:hAnsi="Calibri" w:cs="Times"/>
          <w:lang w:eastAsia="nb-NO"/>
        </w:rPr>
        <w:t xml:space="preserve">Utvalget vurderer at medievalget eller mediebruk ikke kan anses uaktsomt i relasjon til ungdom over 13 år. </w:t>
      </w:r>
    </w:p>
    <w:p w14:paraId="70B63752" w14:textId="77777777" w:rsidR="000D5BBF" w:rsidRPr="00B43B24" w:rsidRDefault="000D5BBF" w:rsidP="000A3A25">
      <w:pPr>
        <w:widowControl w:val="0"/>
        <w:numPr>
          <w:ilvl w:val="0"/>
          <w:numId w:val="3"/>
        </w:numPr>
        <w:tabs>
          <w:tab w:val="left" w:pos="0"/>
          <w:tab w:val="left" w:pos="220"/>
        </w:tabs>
        <w:autoSpaceDE w:val="0"/>
        <w:autoSpaceDN w:val="0"/>
        <w:adjustRightInd w:val="0"/>
        <w:spacing w:after="240" w:line="276" w:lineRule="auto"/>
        <w:ind w:left="0" w:firstLine="0"/>
        <w:rPr>
          <w:rFonts w:ascii="Calibri" w:eastAsiaTheme="minorEastAsia" w:hAnsi="Calibri" w:cs="Calibri"/>
          <w:u w:val="single"/>
          <w:lang w:eastAsia="nb-NO"/>
        </w:rPr>
      </w:pPr>
    </w:p>
    <w:p w14:paraId="1975443F" w14:textId="77777777" w:rsidR="000D5BBF" w:rsidRPr="00B43B24" w:rsidRDefault="000D5BBF" w:rsidP="000A3A25">
      <w:pPr>
        <w:widowControl w:val="0"/>
        <w:numPr>
          <w:ilvl w:val="0"/>
          <w:numId w:val="3"/>
        </w:numPr>
        <w:tabs>
          <w:tab w:val="left" w:pos="0"/>
          <w:tab w:val="left" w:pos="220"/>
        </w:tabs>
        <w:autoSpaceDE w:val="0"/>
        <w:autoSpaceDN w:val="0"/>
        <w:adjustRightInd w:val="0"/>
        <w:spacing w:after="240" w:line="276" w:lineRule="auto"/>
        <w:ind w:left="0" w:firstLine="0"/>
        <w:rPr>
          <w:rFonts w:ascii="Calibri" w:eastAsiaTheme="minorEastAsia" w:hAnsi="Calibri" w:cs="Calibri"/>
          <w:u w:val="single"/>
          <w:lang w:eastAsia="nb-NO"/>
        </w:rPr>
      </w:pPr>
      <w:r w:rsidRPr="00B43B24">
        <w:rPr>
          <w:rFonts w:ascii="Calibri" w:eastAsiaTheme="minorEastAsia" w:hAnsi="Calibri" w:cs="Calibri"/>
          <w:u w:val="single"/>
          <w:lang w:eastAsia="nb-NO"/>
        </w:rPr>
        <w:t>Bruk av virkemidler:</w:t>
      </w:r>
    </w:p>
    <w:p w14:paraId="42C7D750" w14:textId="77777777" w:rsidR="000D5BBF" w:rsidRPr="00B43B24" w:rsidRDefault="000D5BBF" w:rsidP="000A3A25">
      <w:pPr>
        <w:widowControl w:val="0"/>
        <w:numPr>
          <w:ilvl w:val="0"/>
          <w:numId w:val="3"/>
        </w:numPr>
        <w:tabs>
          <w:tab w:val="left" w:pos="0"/>
          <w:tab w:val="left" w:pos="220"/>
        </w:tabs>
        <w:autoSpaceDE w:val="0"/>
        <w:autoSpaceDN w:val="0"/>
        <w:adjustRightInd w:val="0"/>
        <w:spacing w:after="240"/>
        <w:ind w:left="0" w:firstLine="0"/>
        <w:rPr>
          <w:rFonts w:ascii="Calibri" w:eastAsiaTheme="minorEastAsia" w:hAnsi="Calibri" w:cs="Calibri"/>
          <w:lang w:eastAsia="nb-NO"/>
        </w:rPr>
      </w:pPr>
      <w:r w:rsidRPr="00B43B24">
        <w:rPr>
          <w:rFonts w:ascii="Calibri" w:eastAsiaTheme="minorEastAsia" w:hAnsi="Calibri" w:cs="Calibri"/>
          <w:lang w:eastAsia="nb-NO"/>
        </w:rPr>
        <w:t xml:space="preserve">Aktiviteten i seg selv, nemlig å flippe en flaske må anses som en aktivitet som </w:t>
      </w:r>
      <w:r>
        <w:rPr>
          <w:rFonts w:ascii="Calibri" w:eastAsiaTheme="minorEastAsia" w:hAnsi="Calibri" w:cs="Calibri"/>
          <w:lang w:eastAsia="nb-NO"/>
        </w:rPr>
        <w:t xml:space="preserve">såvel </w:t>
      </w:r>
      <w:r w:rsidRPr="00B43B24">
        <w:rPr>
          <w:rFonts w:ascii="Calibri" w:eastAsiaTheme="minorEastAsia" w:hAnsi="Calibri" w:cs="Calibri"/>
          <w:lang w:eastAsia="nb-NO"/>
        </w:rPr>
        <w:t>unge voksne og eldre barn vil synes er en morsom utfordring. Det å filme aktiviteten vurderes på samme måte</w:t>
      </w:r>
      <w:r>
        <w:rPr>
          <w:rFonts w:ascii="Calibri" w:eastAsiaTheme="minorEastAsia" w:hAnsi="Calibri" w:cs="Calibri"/>
          <w:lang w:eastAsia="nb-NO"/>
        </w:rPr>
        <w:t xml:space="preserve"> som attraktivt for unge voksne og eldre barn</w:t>
      </w:r>
      <w:r w:rsidRPr="00B43B24">
        <w:rPr>
          <w:rFonts w:ascii="Calibri" w:eastAsiaTheme="minorEastAsia" w:hAnsi="Calibri" w:cs="Calibri"/>
          <w:lang w:eastAsia="nb-NO"/>
        </w:rPr>
        <w:t xml:space="preserve">, samt det å </w:t>
      </w:r>
      <w:r>
        <w:rPr>
          <w:rFonts w:ascii="Calibri" w:eastAsiaTheme="minorEastAsia" w:hAnsi="Calibri" w:cs="Calibri"/>
          <w:lang w:eastAsia="nb-NO"/>
        </w:rPr>
        <w:t xml:space="preserve">dele og </w:t>
      </w:r>
      <w:r w:rsidRPr="00B43B24">
        <w:rPr>
          <w:rFonts w:ascii="Calibri" w:eastAsiaTheme="minorEastAsia" w:hAnsi="Calibri" w:cs="Calibri"/>
          <w:lang w:eastAsia="nb-NO"/>
        </w:rPr>
        <w:t>like i ettertid.</w:t>
      </w:r>
    </w:p>
    <w:p w14:paraId="079BFB45" w14:textId="77777777" w:rsidR="000D5BBF" w:rsidRPr="00B43B24" w:rsidRDefault="000D5BBF" w:rsidP="000A3A25">
      <w:pPr>
        <w:widowControl w:val="0"/>
        <w:numPr>
          <w:ilvl w:val="0"/>
          <w:numId w:val="3"/>
        </w:numPr>
        <w:tabs>
          <w:tab w:val="left" w:pos="0"/>
          <w:tab w:val="left" w:pos="220"/>
        </w:tabs>
        <w:autoSpaceDE w:val="0"/>
        <w:autoSpaceDN w:val="0"/>
        <w:adjustRightInd w:val="0"/>
        <w:spacing w:after="240"/>
        <w:ind w:left="0" w:firstLine="0"/>
        <w:rPr>
          <w:rFonts w:ascii="Calibri" w:eastAsiaTheme="minorEastAsia" w:hAnsi="Calibri" w:cs="Calibri"/>
          <w:lang w:eastAsia="nb-NO"/>
        </w:rPr>
      </w:pPr>
      <w:r w:rsidRPr="00B43B24">
        <w:rPr>
          <w:rFonts w:ascii="Calibri" w:eastAsiaTheme="minorEastAsia" w:hAnsi="Calibri" w:cs="Calibri"/>
          <w:lang w:eastAsia="nb-NO"/>
        </w:rPr>
        <w:t>Forbrukerrådet mener at konkurransen har en særlig appell til barn. I MFUs retningslinjer er barn definert som under 13 år. Tine hadde en 16 års grense for deltagelse i filmingen av triks. Alternativt skulle det innhentes godkjennelse fra foreldrene.</w:t>
      </w:r>
    </w:p>
    <w:p w14:paraId="06034C6E" w14:textId="77777777" w:rsidR="000D5BBF" w:rsidRPr="00B43B24" w:rsidRDefault="000D5BBF" w:rsidP="000A3A25">
      <w:pPr>
        <w:widowControl w:val="0"/>
        <w:numPr>
          <w:ilvl w:val="0"/>
          <w:numId w:val="3"/>
        </w:numPr>
        <w:tabs>
          <w:tab w:val="left" w:pos="0"/>
          <w:tab w:val="left" w:pos="220"/>
        </w:tabs>
        <w:autoSpaceDE w:val="0"/>
        <w:autoSpaceDN w:val="0"/>
        <w:adjustRightInd w:val="0"/>
        <w:spacing w:after="240"/>
        <w:ind w:left="0" w:firstLine="0"/>
        <w:rPr>
          <w:rFonts w:ascii="Calibri" w:eastAsiaTheme="minorEastAsia" w:hAnsi="Calibri" w:cs="Calibri"/>
          <w:lang w:eastAsia="nb-NO"/>
        </w:rPr>
      </w:pPr>
      <w:r w:rsidRPr="00B43B24">
        <w:rPr>
          <w:rFonts w:ascii="Calibri" w:eastAsiaTheme="minorEastAsia" w:hAnsi="Calibri" w:cs="Calibri"/>
          <w:lang w:eastAsia="nb-NO"/>
        </w:rPr>
        <w:t xml:space="preserve">Bruk av språk, </w:t>
      </w:r>
      <w:r>
        <w:rPr>
          <w:rFonts w:ascii="Calibri" w:eastAsiaTheme="minorEastAsia" w:hAnsi="Calibri" w:cs="Calibri"/>
          <w:lang w:eastAsia="nb-NO"/>
        </w:rPr>
        <w:t xml:space="preserve">alder, </w:t>
      </w:r>
      <w:r w:rsidRPr="00B43B24">
        <w:rPr>
          <w:rFonts w:ascii="Calibri" w:eastAsiaTheme="minorEastAsia" w:hAnsi="Calibri" w:cs="Calibri"/>
          <w:lang w:eastAsia="nb-NO"/>
        </w:rPr>
        <w:t xml:space="preserve">bildevalg og grafisk utforming </w:t>
      </w:r>
      <w:r>
        <w:rPr>
          <w:rFonts w:ascii="Calibri" w:eastAsiaTheme="minorEastAsia" w:hAnsi="Calibri" w:cs="Calibri"/>
          <w:lang w:eastAsia="nb-NO"/>
        </w:rPr>
        <w:t xml:space="preserve">på </w:t>
      </w:r>
      <w:r w:rsidRPr="00B43B24">
        <w:rPr>
          <w:rFonts w:ascii="Calibri" w:eastAsiaTheme="minorEastAsia" w:hAnsi="Calibri" w:cs="Calibri"/>
          <w:lang w:eastAsia="nb-NO"/>
        </w:rPr>
        <w:t>konkurransesiden vurderes av Utvalget til ikke å være særskilt rettet til barn under 13 år</w:t>
      </w:r>
      <w:r>
        <w:rPr>
          <w:rFonts w:ascii="Calibri" w:eastAsiaTheme="minorEastAsia" w:hAnsi="Calibri" w:cs="Calibri"/>
          <w:lang w:eastAsia="nb-NO"/>
        </w:rPr>
        <w:t>, ei heller uaktsom overfor ungdom over 13 år.</w:t>
      </w:r>
    </w:p>
    <w:p w14:paraId="4797BA94" w14:textId="77777777" w:rsidR="000D5BBF" w:rsidRPr="00B43B24" w:rsidRDefault="000D5BBF" w:rsidP="000A3A25">
      <w:pPr>
        <w:widowControl w:val="0"/>
        <w:numPr>
          <w:ilvl w:val="0"/>
          <w:numId w:val="3"/>
        </w:numPr>
        <w:tabs>
          <w:tab w:val="left" w:pos="0"/>
          <w:tab w:val="left" w:pos="220"/>
        </w:tabs>
        <w:autoSpaceDE w:val="0"/>
        <w:autoSpaceDN w:val="0"/>
        <w:adjustRightInd w:val="0"/>
        <w:spacing w:after="240"/>
        <w:ind w:left="0" w:firstLine="0"/>
        <w:rPr>
          <w:rFonts w:ascii="Calibri" w:eastAsiaTheme="minorEastAsia" w:hAnsi="Calibri" w:cs="Calibri"/>
          <w:lang w:eastAsia="nb-NO"/>
        </w:rPr>
      </w:pPr>
      <w:r w:rsidRPr="00B43B24">
        <w:rPr>
          <w:rFonts w:ascii="Calibri" w:eastAsiaTheme="minorEastAsia" w:hAnsi="Calibri" w:cs="Calibri"/>
          <w:lang w:eastAsia="nb-NO"/>
        </w:rPr>
        <w:t xml:space="preserve">Ordbruk og grafisk fremstilling av triks og tips </w:t>
      </w:r>
      <w:r>
        <w:rPr>
          <w:rFonts w:ascii="Calibri" w:eastAsiaTheme="minorEastAsia" w:hAnsi="Calibri" w:cs="Calibri"/>
          <w:lang w:eastAsia="nb-NO"/>
        </w:rPr>
        <w:t>a</w:t>
      </w:r>
      <w:r w:rsidRPr="00B43B24">
        <w:rPr>
          <w:rFonts w:ascii="Calibri" w:eastAsiaTheme="minorEastAsia" w:hAnsi="Calibri" w:cs="Calibri"/>
          <w:lang w:eastAsia="nb-NO"/>
        </w:rPr>
        <w:t xml:space="preserve">pp har en nøktern fremstilling med vekt på innholdet. </w:t>
      </w:r>
      <w:r>
        <w:rPr>
          <w:rFonts w:ascii="Calibri" w:eastAsiaTheme="minorEastAsia" w:hAnsi="Calibri" w:cs="Calibri"/>
          <w:lang w:eastAsia="nb-NO"/>
        </w:rPr>
        <w:t xml:space="preserve">Det er ingen animasjon her slik Forbrukerombudet omtaler. </w:t>
      </w:r>
      <w:r w:rsidRPr="00B43B24">
        <w:rPr>
          <w:rFonts w:ascii="Calibri" w:eastAsiaTheme="minorEastAsia" w:hAnsi="Calibri" w:cs="Calibri"/>
          <w:lang w:eastAsia="nb-NO"/>
        </w:rPr>
        <w:t xml:space="preserve">Utvalget vurderer ikke </w:t>
      </w:r>
      <w:r>
        <w:rPr>
          <w:rFonts w:ascii="Calibri" w:eastAsiaTheme="minorEastAsia" w:hAnsi="Calibri" w:cs="Calibri"/>
          <w:lang w:eastAsia="nb-NO"/>
        </w:rPr>
        <w:t>appen</w:t>
      </w:r>
      <w:r w:rsidRPr="00B43B24">
        <w:rPr>
          <w:rFonts w:ascii="Calibri" w:eastAsiaTheme="minorEastAsia" w:hAnsi="Calibri" w:cs="Calibri"/>
          <w:lang w:eastAsia="nb-NO"/>
        </w:rPr>
        <w:t xml:space="preserve"> som </w:t>
      </w:r>
      <w:r>
        <w:rPr>
          <w:rFonts w:ascii="Calibri" w:eastAsiaTheme="minorEastAsia" w:hAnsi="Calibri" w:cs="Calibri"/>
          <w:lang w:eastAsia="nb-NO"/>
        </w:rPr>
        <w:t xml:space="preserve">markedsføring særskilt rettet til barn under 13 år eller </w:t>
      </w:r>
      <w:r w:rsidRPr="00B43B24">
        <w:rPr>
          <w:rFonts w:ascii="Calibri" w:eastAsiaTheme="minorEastAsia" w:hAnsi="Calibri" w:cs="Calibri"/>
          <w:lang w:eastAsia="nb-NO"/>
        </w:rPr>
        <w:t>uaktsom</w:t>
      </w:r>
      <w:r>
        <w:rPr>
          <w:rFonts w:ascii="Calibri" w:eastAsiaTheme="minorEastAsia" w:hAnsi="Calibri" w:cs="Calibri"/>
          <w:lang w:eastAsia="nb-NO"/>
        </w:rPr>
        <w:t xml:space="preserve"> markedsføring </w:t>
      </w:r>
      <w:r w:rsidRPr="00B43B24">
        <w:rPr>
          <w:rFonts w:ascii="Calibri" w:eastAsiaTheme="minorEastAsia" w:hAnsi="Calibri" w:cs="Calibri"/>
          <w:lang w:eastAsia="nb-NO"/>
        </w:rPr>
        <w:t>i forhold til ungdom over 13 år.</w:t>
      </w:r>
    </w:p>
    <w:p w14:paraId="22DD9676" w14:textId="77777777" w:rsidR="000D5BBF" w:rsidRPr="00B43B24" w:rsidRDefault="000D5BBF" w:rsidP="000D5BBF">
      <w:pPr>
        <w:widowControl w:val="0"/>
        <w:tabs>
          <w:tab w:val="left" w:pos="0"/>
          <w:tab w:val="left" w:pos="220"/>
        </w:tabs>
        <w:autoSpaceDE w:val="0"/>
        <w:autoSpaceDN w:val="0"/>
        <w:adjustRightInd w:val="0"/>
        <w:spacing w:after="240"/>
        <w:rPr>
          <w:rFonts w:ascii="Calibri" w:eastAsiaTheme="minorEastAsia" w:hAnsi="Calibri" w:cs="Calibri"/>
          <w:lang w:eastAsia="nb-NO"/>
        </w:rPr>
      </w:pPr>
      <w:r w:rsidRPr="00B43B24">
        <w:rPr>
          <w:rFonts w:ascii="Calibri" w:eastAsiaTheme="minorEastAsia" w:hAnsi="Calibri" w:cs="Calibri"/>
          <w:lang w:eastAsia="nb-NO"/>
        </w:rPr>
        <w:t>Forbrukerrådet mener at en premie i en konkurranse må kvalifisere som en tilleggytelse. MFU vil til det bemerke at en tilleggytelse er noe som følger med et kjøp av et produkt og det må ikke forveksles med en premie i en konkurranse. Premien som her er 12 Tine flasker isT</w:t>
      </w:r>
      <w:r>
        <w:rPr>
          <w:rFonts w:ascii="Calibri" w:eastAsiaTheme="minorEastAsia" w:hAnsi="Calibri" w:cs="Calibri"/>
          <w:lang w:eastAsia="nb-NO"/>
        </w:rPr>
        <w:t>e</w:t>
      </w:r>
      <w:r w:rsidRPr="00B43B24">
        <w:rPr>
          <w:rFonts w:ascii="Calibri" w:eastAsiaTheme="minorEastAsia" w:hAnsi="Calibri" w:cs="Calibri"/>
          <w:lang w:eastAsia="nb-NO"/>
        </w:rPr>
        <w:t xml:space="preserve">, gis den innsender som får flest likes av filmene som legges på Youtube. Dette er ikke en premie som Utvalget anser er særlig attraktiv for barn under 13 år. Utvalget vil heller ikke vurdere en slik premie som uaktsom </w:t>
      </w:r>
      <w:r>
        <w:rPr>
          <w:rFonts w:ascii="Calibri" w:eastAsiaTheme="minorEastAsia" w:hAnsi="Calibri" w:cs="Calibri"/>
          <w:lang w:eastAsia="nb-NO"/>
        </w:rPr>
        <w:t>over</w:t>
      </w:r>
      <w:r w:rsidRPr="00B43B24">
        <w:rPr>
          <w:rFonts w:ascii="Calibri" w:eastAsiaTheme="minorEastAsia" w:hAnsi="Calibri" w:cs="Calibri"/>
          <w:lang w:eastAsia="nb-NO"/>
        </w:rPr>
        <w:t>for ungdom.</w:t>
      </w:r>
    </w:p>
    <w:p w14:paraId="29E1E66A" w14:textId="77777777" w:rsidR="000D5BBF" w:rsidRDefault="000D5BBF" w:rsidP="000D5BBF">
      <w:pPr>
        <w:widowControl w:val="0"/>
        <w:tabs>
          <w:tab w:val="left" w:pos="0"/>
          <w:tab w:val="left" w:pos="220"/>
        </w:tabs>
        <w:autoSpaceDE w:val="0"/>
        <w:autoSpaceDN w:val="0"/>
        <w:adjustRightInd w:val="0"/>
        <w:spacing w:after="240"/>
        <w:rPr>
          <w:rFonts w:ascii="Calibri" w:eastAsiaTheme="minorEastAsia" w:hAnsi="Calibri" w:cs="Calibri"/>
          <w:lang w:eastAsia="nb-NO"/>
        </w:rPr>
      </w:pPr>
      <w:r w:rsidRPr="00B43B24">
        <w:rPr>
          <w:rFonts w:ascii="Calibri" w:eastAsiaTheme="minorEastAsia" w:hAnsi="Calibri" w:cs="Calibri"/>
          <w:lang w:eastAsia="nb-NO"/>
        </w:rPr>
        <w:t xml:space="preserve">Forbrukerrådet mener at konkurransen har en kjøpsoppfordring som er i strid med markedsføringslovens paragraf 20 andre ledd hvor det er forbudt å ta med i reklame direkte kjøpsoppfordringer til barn om å kjøpe annonserte ytelser. </w:t>
      </w:r>
      <w:r>
        <w:rPr>
          <w:rFonts w:ascii="Calibri" w:eastAsiaTheme="minorEastAsia" w:hAnsi="Calibri" w:cs="Calibri"/>
          <w:lang w:eastAsia="nb-NO"/>
        </w:rPr>
        <w:t xml:space="preserve">Vi gjør oppmerksom på at det er Forbrukerombudet som er rette tilsynsmyndighet når det gjelder saker etter markedsføringsloven § 20. MFU er imidlertid av den oppfatning at </w:t>
      </w:r>
      <w:r w:rsidRPr="00B43B24">
        <w:rPr>
          <w:rFonts w:ascii="Calibri" w:eastAsiaTheme="minorEastAsia" w:hAnsi="Calibri" w:cs="Calibri"/>
          <w:lang w:eastAsia="nb-NO"/>
        </w:rPr>
        <w:t>filming av en Tine is</w:t>
      </w:r>
      <w:r>
        <w:rPr>
          <w:rFonts w:ascii="Calibri" w:eastAsiaTheme="minorEastAsia" w:hAnsi="Calibri" w:cs="Calibri"/>
          <w:lang w:eastAsia="nb-NO"/>
        </w:rPr>
        <w:t>Te</w:t>
      </w:r>
      <w:r w:rsidRPr="00B43B24">
        <w:rPr>
          <w:rFonts w:ascii="Calibri" w:eastAsiaTheme="minorEastAsia" w:hAnsi="Calibri" w:cs="Calibri"/>
          <w:lang w:eastAsia="nb-NO"/>
        </w:rPr>
        <w:t xml:space="preserve"> flaske </w:t>
      </w:r>
      <w:r>
        <w:rPr>
          <w:rFonts w:ascii="Calibri" w:eastAsiaTheme="minorEastAsia" w:hAnsi="Calibri" w:cs="Calibri"/>
          <w:lang w:eastAsia="nb-NO"/>
        </w:rPr>
        <w:t xml:space="preserve">ikke </w:t>
      </w:r>
      <w:r w:rsidRPr="00B43B24">
        <w:rPr>
          <w:rFonts w:ascii="Calibri" w:eastAsiaTheme="minorEastAsia" w:hAnsi="Calibri" w:cs="Calibri"/>
          <w:lang w:eastAsia="nb-NO"/>
        </w:rPr>
        <w:t xml:space="preserve">anses som en direkte kjøpsoppfordring. For å kvalifisere som en direkte kjøpsoppfordring </w:t>
      </w:r>
      <w:r>
        <w:rPr>
          <w:rFonts w:ascii="Calibri" w:eastAsiaTheme="minorEastAsia" w:hAnsi="Calibri" w:cs="Calibri"/>
          <w:lang w:eastAsia="nb-NO"/>
        </w:rPr>
        <w:t xml:space="preserve">forstår MFU bestemmelsen dithen at </w:t>
      </w:r>
      <w:r w:rsidRPr="00B43B24">
        <w:rPr>
          <w:rFonts w:ascii="Calibri" w:eastAsiaTheme="minorEastAsia" w:hAnsi="Calibri" w:cs="Calibri"/>
          <w:lang w:eastAsia="nb-NO"/>
        </w:rPr>
        <w:t xml:space="preserve">ordbruken </w:t>
      </w:r>
      <w:r>
        <w:rPr>
          <w:rFonts w:ascii="Calibri" w:eastAsiaTheme="minorEastAsia" w:hAnsi="Calibri" w:cs="Calibri"/>
          <w:lang w:eastAsia="nb-NO"/>
        </w:rPr>
        <w:t xml:space="preserve">må </w:t>
      </w:r>
      <w:r w:rsidRPr="00B43B24">
        <w:rPr>
          <w:rFonts w:ascii="Calibri" w:eastAsiaTheme="minorEastAsia" w:hAnsi="Calibri" w:cs="Calibri"/>
          <w:lang w:eastAsia="nb-NO"/>
        </w:rPr>
        <w:t xml:space="preserve">være langt mer direkte, enn slik den fremkommer i denne saken. </w:t>
      </w:r>
    </w:p>
    <w:p w14:paraId="5A51372A" w14:textId="77777777" w:rsidR="000D5BBF" w:rsidRPr="00B43B24" w:rsidRDefault="000D5BBF" w:rsidP="000D5BBF">
      <w:pPr>
        <w:widowControl w:val="0"/>
        <w:tabs>
          <w:tab w:val="left" w:pos="0"/>
          <w:tab w:val="left" w:pos="220"/>
        </w:tabs>
        <w:autoSpaceDE w:val="0"/>
        <w:autoSpaceDN w:val="0"/>
        <w:adjustRightInd w:val="0"/>
        <w:spacing w:after="240"/>
        <w:rPr>
          <w:rFonts w:ascii="Calibri" w:eastAsiaTheme="minorEastAsia" w:hAnsi="Calibri" w:cs="Calibri"/>
          <w:lang w:eastAsia="nb-NO"/>
        </w:rPr>
      </w:pPr>
      <w:r w:rsidRPr="00B43B24">
        <w:rPr>
          <w:rFonts w:ascii="Calibri" w:eastAsiaTheme="minorEastAsia" w:hAnsi="Calibri" w:cs="Calibri"/>
          <w:lang w:eastAsia="nb-NO"/>
        </w:rPr>
        <w:t>Forbrukerrådet mener at Tine har brutt den aktsomhet som skal utvises i relasjon til ungdom over 13 år, jf MFUs retningslinjer pkt 4. I aktsomhetsvurderingen ligger i hvilken grad kampanjen påvirker ungdoms sårbarhet, om kampanjen har direkte kjøpsoppfordringer og om den villeder. MFU vurderer ikke at den aktuelle isT</w:t>
      </w:r>
      <w:r>
        <w:rPr>
          <w:rFonts w:ascii="Calibri" w:eastAsiaTheme="minorEastAsia" w:hAnsi="Calibri" w:cs="Calibri"/>
          <w:lang w:eastAsia="nb-NO"/>
        </w:rPr>
        <w:t>e</w:t>
      </w:r>
      <w:r w:rsidRPr="00B43B24">
        <w:rPr>
          <w:rFonts w:ascii="Calibri" w:eastAsiaTheme="minorEastAsia" w:hAnsi="Calibri" w:cs="Calibri"/>
          <w:lang w:eastAsia="nb-NO"/>
        </w:rPr>
        <w:t>konkurransen bryter med noen av disse kriteriene.</w:t>
      </w:r>
    </w:p>
    <w:p w14:paraId="78BE2B1C" w14:textId="77777777" w:rsidR="000D5BBF" w:rsidRDefault="000D5BBF" w:rsidP="000D5BBF">
      <w:pPr>
        <w:widowControl w:val="0"/>
        <w:autoSpaceDE w:val="0"/>
        <w:autoSpaceDN w:val="0"/>
        <w:adjustRightInd w:val="0"/>
        <w:spacing w:line="276" w:lineRule="auto"/>
        <w:rPr>
          <w:rFonts w:ascii="Calibri" w:eastAsia="MS Mincho" w:hAnsi="Calibri"/>
          <w:u w:val="single"/>
          <w:lang w:eastAsia="nb-NO"/>
        </w:rPr>
      </w:pPr>
    </w:p>
    <w:p w14:paraId="3288BDBE" w14:textId="77777777" w:rsidR="000D5BBF" w:rsidRDefault="000D5BBF" w:rsidP="000D5BBF">
      <w:pPr>
        <w:widowControl w:val="0"/>
        <w:autoSpaceDE w:val="0"/>
        <w:autoSpaceDN w:val="0"/>
        <w:adjustRightInd w:val="0"/>
        <w:spacing w:line="276" w:lineRule="auto"/>
        <w:rPr>
          <w:rFonts w:ascii="Calibri" w:eastAsia="MS Mincho" w:hAnsi="Calibri"/>
          <w:u w:val="single"/>
          <w:lang w:eastAsia="nb-NO"/>
        </w:rPr>
      </w:pPr>
    </w:p>
    <w:p w14:paraId="42E40381" w14:textId="3642F40A" w:rsidR="000D5BBF" w:rsidRPr="00B43B24" w:rsidRDefault="00327AF2" w:rsidP="000D5BBF">
      <w:pPr>
        <w:widowControl w:val="0"/>
        <w:autoSpaceDE w:val="0"/>
        <w:autoSpaceDN w:val="0"/>
        <w:adjustRightInd w:val="0"/>
        <w:spacing w:line="276" w:lineRule="auto"/>
        <w:rPr>
          <w:rFonts w:ascii="Calibri" w:eastAsia="MS Mincho" w:hAnsi="Calibri"/>
          <w:u w:val="single"/>
          <w:lang w:eastAsia="nb-NO"/>
        </w:rPr>
      </w:pPr>
      <w:r>
        <w:rPr>
          <w:rFonts w:ascii="Calibri" w:eastAsia="MS Mincho" w:hAnsi="Calibri"/>
          <w:u w:val="single"/>
          <w:lang w:eastAsia="nb-NO"/>
        </w:rPr>
        <w:t>3.</w:t>
      </w:r>
      <w:r w:rsidR="000D5BBF" w:rsidRPr="00B43B24">
        <w:rPr>
          <w:rFonts w:ascii="Calibri" w:eastAsia="MS Mincho" w:hAnsi="Calibri"/>
          <w:u w:val="single"/>
          <w:lang w:eastAsia="nb-NO"/>
        </w:rPr>
        <w:t>Vedtak:</w:t>
      </w:r>
    </w:p>
    <w:p w14:paraId="406751C4" w14:textId="77777777" w:rsidR="000D5BBF" w:rsidRPr="00B43B24" w:rsidRDefault="000D5BBF" w:rsidP="000D5BBF">
      <w:pPr>
        <w:widowControl w:val="0"/>
        <w:autoSpaceDE w:val="0"/>
        <w:autoSpaceDN w:val="0"/>
        <w:adjustRightInd w:val="0"/>
        <w:rPr>
          <w:rFonts w:ascii="Calibri" w:eastAsia="MS Mincho" w:hAnsi="Calibri"/>
          <w:lang w:eastAsia="nb-NO"/>
        </w:rPr>
      </w:pPr>
      <w:r w:rsidRPr="00B43B24">
        <w:rPr>
          <w:rFonts w:ascii="Calibri" w:eastAsia="MS Mincho" w:hAnsi="Calibri"/>
          <w:lang w:eastAsia="nb-NO"/>
        </w:rPr>
        <w:t>Etter en samlet vurdering i Utvalget er vår konklusjon at Tine isT</w:t>
      </w:r>
      <w:r>
        <w:rPr>
          <w:rFonts w:ascii="Calibri" w:eastAsia="MS Mincho" w:hAnsi="Calibri"/>
          <w:lang w:eastAsia="nb-NO"/>
        </w:rPr>
        <w:t>e</w:t>
      </w:r>
      <w:r w:rsidRPr="00B43B24">
        <w:rPr>
          <w:rFonts w:ascii="Calibri" w:eastAsia="MS Mincho" w:hAnsi="Calibri"/>
          <w:lang w:eastAsia="nb-NO"/>
        </w:rPr>
        <w:t xml:space="preserve">  Flip konkurranse med bruk </w:t>
      </w:r>
      <w:r>
        <w:rPr>
          <w:rFonts w:ascii="Calibri" w:eastAsia="MS Mincho" w:hAnsi="Calibri"/>
          <w:lang w:eastAsia="nb-NO"/>
        </w:rPr>
        <w:t xml:space="preserve">av </w:t>
      </w:r>
      <w:r w:rsidRPr="00B43B24">
        <w:rPr>
          <w:rFonts w:ascii="Calibri" w:eastAsia="MS Mincho" w:hAnsi="Calibri"/>
          <w:lang w:eastAsia="nb-NO"/>
        </w:rPr>
        <w:t xml:space="preserve">Facebook og visning på Youtube er innenfor MFUs retningslinjer og ikke å anse som markedsføring særlig rettet mot barn, jf </w:t>
      </w:r>
      <w:r>
        <w:rPr>
          <w:rFonts w:ascii="Calibri" w:eastAsia="MS Mincho" w:hAnsi="Calibri"/>
          <w:lang w:eastAsia="nb-NO"/>
        </w:rPr>
        <w:t xml:space="preserve">retningslinjene punkt 2. </w:t>
      </w:r>
      <w:r w:rsidRPr="00B43B24">
        <w:rPr>
          <w:rFonts w:ascii="Calibri" w:eastAsia="MS Mincho" w:hAnsi="Calibri"/>
          <w:lang w:eastAsia="nb-NO"/>
        </w:rPr>
        <w:t>Utvalget finner heller ikke at kampanjen er uaktsom overfor ungdom</w:t>
      </w:r>
      <w:r>
        <w:rPr>
          <w:rFonts w:ascii="Calibri" w:eastAsia="MS Mincho" w:hAnsi="Calibri"/>
          <w:lang w:eastAsia="nb-NO"/>
        </w:rPr>
        <w:t>, jf retningslinjene punkt 4</w:t>
      </w:r>
      <w:r w:rsidRPr="00B43B24">
        <w:rPr>
          <w:rFonts w:ascii="Calibri" w:eastAsia="MS Mincho" w:hAnsi="Calibri"/>
          <w:lang w:eastAsia="nb-NO"/>
        </w:rPr>
        <w:t>.</w:t>
      </w:r>
    </w:p>
    <w:p w14:paraId="3D00A8C3" w14:textId="07181EDF" w:rsidR="000D5BBF" w:rsidRPr="00B43B24" w:rsidRDefault="000D5BBF" w:rsidP="00327AF2">
      <w:pPr>
        <w:widowControl w:val="0"/>
        <w:autoSpaceDE w:val="0"/>
        <w:autoSpaceDN w:val="0"/>
        <w:adjustRightInd w:val="0"/>
        <w:rPr>
          <w:rFonts w:ascii="Calibri" w:eastAsia="MS Mincho" w:hAnsi="Calibri"/>
          <w:lang w:eastAsia="nb-NO"/>
        </w:rPr>
      </w:pPr>
      <w:r w:rsidRPr="00B43B24">
        <w:rPr>
          <w:rFonts w:ascii="Calibri" w:eastAsia="MS Mincho" w:hAnsi="Calibri"/>
          <w:lang w:eastAsia="nb-NO"/>
        </w:rPr>
        <w:t xml:space="preserve">Klager får ikke medhold. </w:t>
      </w:r>
    </w:p>
    <w:p w14:paraId="4364FF18" w14:textId="77777777" w:rsidR="00327AF2" w:rsidRDefault="00327AF2" w:rsidP="000D5BBF">
      <w:pPr>
        <w:pStyle w:val="Listeavsnitt"/>
        <w:spacing w:line="276" w:lineRule="auto"/>
        <w:ind w:left="0"/>
        <w:rPr>
          <w:rFonts w:ascii="Calibri" w:hAnsi="Calibri"/>
        </w:rPr>
      </w:pPr>
    </w:p>
    <w:p w14:paraId="5D57150F" w14:textId="77777777" w:rsidR="000D5BBF" w:rsidRPr="00B43B24" w:rsidRDefault="000D5BBF" w:rsidP="000D5BBF">
      <w:pPr>
        <w:pStyle w:val="Listeavsnitt"/>
        <w:spacing w:line="276" w:lineRule="auto"/>
        <w:ind w:left="0"/>
        <w:rPr>
          <w:rFonts w:ascii="Calibri" w:hAnsi="Calibri"/>
        </w:rPr>
      </w:pPr>
      <w:r w:rsidRPr="00B43B24">
        <w:rPr>
          <w:rFonts w:ascii="Calibri" w:hAnsi="Calibri"/>
        </w:rPr>
        <w:t>Vedtaket er enstemmig.</w:t>
      </w:r>
    </w:p>
    <w:p w14:paraId="0AEABE5E" w14:textId="77777777" w:rsidR="00F741A2" w:rsidRDefault="00F741A2" w:rsidP="0059384D">
      <w:pPr>
        <w:widowControl w:val="0"/>
        <w:autoSpaceDE w:val="0"/>
        <w:autoSpaceDN w:val="0"/>
        <w:adjustRightInd w:val="0"/>
        <w:spacing w:after="240"/>
        <w:rPr>
          <w:rFonts w:ascii="Times" w:eastAsiaTheme="minorEastAsia" w:hAnsi="Times" w:cs="Times"/>
          <w:lang w:eastAsia="nb-NO"/>
        </w:rPr>
      </w:pPr>
    </w:p>
    <w:p w14:paraId="74D8685A" w14:textId="77777777" w:rsidR="009F56FA" w:rsidRPr="009F376D" w:rsidRDefault="009F56FA" w:rsidP="009F56FA">
      <w:pPr>
        <w:rPr>
          <w:rFonts w:asciiTheme="majorHAnsi" w:hAnsiTheme="majorHAnsi"/>
          <w:b/>
          <w:bCs/>
          <w:sz w:val="28"/>
          <w:szCs w:val="28"/>
        </w:rPr>
      </w:pPr>
      <w:r w:rsidRPr="009F376D">
        <w:rPr>
          <w:rFonts w:asciiTheme="majorHAnsi" w:hAnsiTheme="majorHAnsi"/>
          <w:b/>
          <w:bCs/>
          <w:sz w:val="28"/>
          <w:szCs w:val="28"/>
        </w:rPr>
        <w:t xml:space="preserve">Vedtak sak </w:t>
      </w:r>
      <w:r>
        <w:rPr>
          <w:rFonts w:asciiTheme="majorHAnsi" w:hAnsiTheme="majorHAnsi"/>
          <w:b/>
          <w:bCs/>
          <w:sz w:val="28"/>
          <w:szCs w:val="28"/>
        </w:rPr>
        <w:t>21</w:t>
      </w:r>
      <w:r w:rsidRPr="009F376D">
        <w:rPr>
          <w:rFonts w:asciiTheme="majorHAnsi" w:hAnsiTheme="majorHAnsi"/>
          <w:b/>
          <w:bCs/>
          <w:sz w:val="28"/>
          <w:szCs w:val="28"/>
        </w:rPr>
        <w:t xml:space="preserve"> 2017 </w:t>
      </w:r>
      <w:r>
        <w:rPr>
          <w:rFonts w:asciiTheme="majorHAnsi" w:hAnsiTheme="majorHAnsi"/>
          <w:b/>
          <w:bCs/>
          <w:sz w:val="28"/>
          <w:szCs w:val="28"/>
        </w:rPr>
        <w:t xml:space="preserve"> Tine Litago Snapchat og Facebook</w:t>
      </w:r>
    </w:p>
    <w:p w14:paraId="1E99E136" w14:textId="77777777" w:rsidR="009F56FA" w:rsidRDefault="009F56FA" w:rsidP="009F56FA">
      <w:pPr>
        <w:widowControl w:val="0"/>
        <w:autoSpaceDE w:val="0"/>
        <w:autoSpaceDN w:val="0"/>
        <w:adjustRightInd w:val="0"/>
        <w:rPr>
          <w:rFonts w:asciiTheme="majorHAnsi" w:eastAsiaTheme="minorEastAsia" w:hAnsiTheme="majorHAnsi"/>
          <w:b/>
          <w:sz w:val="28"/>
          <w:szCs w:val="28"/>
          <w:lang w:eastAsia="nb-NO"/>
        </w:rPr>
      </w:pPr>
    </w:p>
    <w:p w14:paraId="01C19065" w14:textId="41990663" w:rsidR="009F56FA" w:rsidRPr="00FC1BB5" w:rsidRDefault="00327AF2" w:rsidP="009F56FA">
      <w:pPr>
        <w:widowControl w:val="0"/>
        <w:autoSpaceDE w:val="0"/>
        <w:autoSpaceDN w:val="0"/>
        <w:adjustRightInd w:val="0"/>
        <w:rPr>
          <w:rFonts w:eastAsiaTheme="minorEastAsia"/>
          <w:b/>
          <w:lang w:eastAsia="nb-NO"/>
        </w:rPr>
      </w:pPr>
      <w:r>
        <w:rPr>
          <w:rFonts w:eastAsiaTheme="minorEastAsia"/>
          <w:b/>
          <w:lang w:eastAsia="nb-NO"/>
        </w:rPr>
        <w:t>1.</w:t>
      </w:r>
      <w:r w:rsidR="009F56FA" w:rsidRPr="00FC1BB5">
        <w:rPr>
          <w:rFonts w:eastAsiaTheme="minorEastAsia"/>
          <w:b/>
          <w:lang w:eastAsia="nb-NO"/>
        </w:rPr>
        <w:t>MFU klage på</w:t>
      </w:r>
      <w:r w:rsidR="009F56FA">
        <w:rPr>
          <w:rFonts w:eastAsiaTheme="minorEastAsia"/>
          <w:b/>
          <w:lang w:eastAsia="nb-NO"/>
        </w:rPr>
        <w:t xml:space="preserve"> produkt:</w:t>
      </w:r>
    </w:p>
    <w:p w14:paraId="79CD1215" w14:textId="77777777" w:rsidR="009F56FA" w:rsidRPr="00FC1BB5" w:rsidRDefault="009F56FA" w:rsidP="009F56FA">
      <w:pPr>
        <w:widowControl w:val="0"/>
        <w:autoSpaceDE w:val="0"/>
        <w:autoSpaceDN w:val="0"/>
        <w:adjustRightInd w:val="0"/>
        <w:rPr>
          <w:rFonts w:eastAsiaTheme="minorEastAsia"/>
          <w:lang w:eastAsia="nb-NO"/>
        </w:rPr>
      </w:pPr>
    </w:p>
    <w:p w14:paraId="4B3BB3F4" w14:textId="77777777" w:rsidR="009F56FA" w:rsidRDefault="009F56FA" w:rsidP="009F56FA">
      <w:pPr>
        <w:widowControl w:val="0"/>
        <w:autoSpaceDE w:val="0"/>
        <w:autoSpaceDN w:val="0"/>
        <w:adjustRightInd w:val="0"/>
        <w:rPr>
          <w:rFonts w:eastAsiaTheme="minorEastAsia"/>
          <w:lang w:eastAsia="nb-NO"/>
        </w:rPr>
      </w:pPr>
      <w:r w:rsidRPr="00FC1BB5">
        <w:rPr>
          <w:rFonts w:eastAsiaTheme="minorEastAsia"/>
          <w:lang w:eastAsia="nb-NO"/>
        </w:rPr>
        <w:t>M</w:t>
      </w:r>
      <w:r>
        <w:rPr>
          <w:rFonts w:eastAsiaTheme="minorEastAsia"/>
          <w:lang w:eastAsia="nb-NO"/>
        </w:rPr>
        <w:t>atbransjens Faglige Utvalg</w:t>
      </w:r>
      <w:r w:rsidRPr="00FC1BB5">
        <w:rPr>
          <w:rFonts w:eastAsiaTheme="minorEastAsia"/>
          <w:lang w:eastAsia="nb-NO"/>
        </w:rPr>
        <w:t xml:space="preserve"> har mottatt en klage med følgende ordlyd:</w:t>
      </w:r>
    </w:p>
    <w:p w14:paraId="4C738004" w14:textId="77777777" w:rsidR="009F56FA" w:rsidRPr="00AC2C48" w:rsidRDefault="009F56FA" w:rsidP="009F56FA">
      <w:pPr>
        <w:widowControl w:val="0"/>
        <w:autoSpaceDE w:val="0"/>
        <w:autoSpaceDN w:val="0"/>
        <w:adjustRightInd w:val="0"/>
        <w:rPr>
          <w:rFonts w:ascii="Calibri" w:hAnsi="Calibri" w:cs="Calibri"/>
          <w:sz w:val="28"/>
          <w:szCs w:val="28"/>
        </w:rPr>
      </w:pPr>
    </w:p>
    <w:p w14:paraId="0602F445" w14:textId="77777777" w:rsidR="009F56FA" w:rsidRDefault="009F56FA" w:rsidP="009F56FA">
      <w:pPr>
        <w:widowControl w:val="0"/>
        <w:autoSpaceDE w:val="0"/>
        <w:autoSpaceDN w:val="0"/>
        <w:adjustRightInd w:val="0"/>
        <w:rPr>
          <w:rFonts w:eastAsiaTheme="minorEastAsia"/>
          <w:lang w:eastAsia="nb-NO"/>
        </w:rPr>
      </w:pPr>
      <w:r>
        <w:rPr>
          <w:rFonts w:ascii="Calibri" w:eastAsiaTheme="minorEastAsia" w:hAnsi="Calibri" w:cs="Calibri"/>
          <w:sz w:val="28"/>
          <w:szCs w:val="28"/>
          <w:lang w:eastAsia="nb-NO"/>
        </w:rPr>
        <w:t xml:space="preserve">KLAGE: </w:t>
      </w:r>
    </w:p>
    <w:p w14:paraId="3A61B43D" w14:textId="77777777" w:rsidR="009F56FA" w:rsidRDefault="009F56FA" w:rsidP="009F56FA">
      <w:pPr>
        <w:rPr>
          <w:rFonts w:eastAsiaTheme="minorEastAsia"/>
          <w:i/>
          <w:lang w:eastAsia="nb-NO"/>
        </w:rPr>
      </w:pPr>
    </w:p>
    <w:p w14:paraId="514C5257" w14:textId="77777777" w:rsidR="009F56FA" w:rsidRDefault="009F56FA" w:rsidP="009F56FA">
      <w:pPr>
        <w:widowControl w:val="0"/>
        <w:autoSpaceDE w:val="0"/>
        <w:autoSpaceDN w:val="0"/>
        <w:adjustRightInd w:val="0"/>
        <w:spacing w:line="280" w:lineRule="atLeast"/>
        <w:rPr>
          <w:rFonts w:ascii="Times" w:eastAsiaTheme="minorEastAsia" w:hAnsi="Times" w:cs="Times"/>
          <w:lang w:eastAsia="nb-NO"/>
        </w:rPr>
      </w:pPr>
      <w:r>
        <w:rPr>
          <w:rFonts w:ascii="Times" w:eastAsiaTheme="minorEastAsia" w:hAnsi="Times" w:cs="Times"/>
          <w:noProof/>
          <w:lang w:eastAsia="zh-CN"/>
        </w:rPr>
        <w:drawing>
          <wp:inline distT="0" distB="0" distL="0" distR="0" wp14:anchorId="64155663" wp14:editId="219FEDBB">
            <wp:extent cx="2224405" cy="695960"/>
            <wp:effectExtent l="0" t="0" r="10795" b="0"/>
            <wp:docPr id="14" name="Bild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email">
                      <a:extLst>
                        <a:ext uri="{28A0092B-C50C-407E-A947-70E740481C1C}">
                          <a14:useLocalDpi xmlns:a14="http://schemas.microsoft.com/office/drawing/2010/main"/>
                        </a:ext>
                      </a:extLst>
                    </a:blip>
                    <a:srcRect/>
                    <a:stretch>
                      <a:fillRect/>
                    </a:stretch>
                  </pic:blipFill>
                  <pic:spPr bwMode="auto">
                    <a:xfrm>
                      <a:off x="0" y="0"/>
                      <a:ext cx="2224405" cy="695960"/>
                    </a:xfrm>
                    <a:prstGeom prst="rect">
                      <a:avLst/>
                    </a:prstGeom>
                    <a:noFill/>
                    <a:ln>
                      <a:noFill/>
                    </a:ln>
                  </pic:spPr>
                </pic:pic>
              </a:graphicData>
            </a:graphic>
          </wp:inline>
        </w:drawing>
      </w:r>
    </w:p>
    <w:p w14:paraId="77FFA6B3" w14:textId="77777777" w:rsidR="009F56FA" w:rsidRDefault="009F56FA" w:rsidP="009F56FA">
      <w:pPr>
        <w:widowControl w:val="0"/>
        <w:autoSpaceDE w:val="0"/>
        <w:autoSpaceDN w:val="0"/>
        <w:adjustRightInd w:val="0"/>
        <w:spacing w:after="240" w:line="480" w:lineRule="atLeast"/>
        <w:rPr>
          <w:rFonts w:ascii="Times" w:eastAsiaTheme="minorEastAsia" w:hAnsi="Times" w:cs="Times"/>
          <w:lang w:eastAsia="nb-NO"/>
        </w:rPr>
      </w:pPr>
      <w:r>
        <w:rPr>
          <w:rFonts w:ascii="Times" w:eastAsiaTheme="minorEastAsia" w:hAnsi="Times" w:cs="Times"/>
          <w:sz w:val="42"/>
          <w:szCs w:val="42"/>
          <w:lang w:eastAsia="nb-NO"/>
        </w:rPr>
        <w:t xml:space="preserve">Klage til Matbransjens Faglige Utvalg på Tines markedsføring av Tine Litago i sosiale medier </w:t>
      </w:r>
    </w:p>
    <w:p w14:paraId="25AB0BBA"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t xml:space="preserve">Forbrukerrådet vil med dette be Matbransjens Faglige Utvalg (MFU) vurdere Tine SA sin kampanje og markedsføring av Litago som ble kjørt i sosiale medier i februar 2017. </w:t>
      </w:r>
    </w:p>
    <w:p w14:paraId="2DEDAB39"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t xml:space="preserve">Tine lanserte 31.januar 2017 en markedsføringskampanje på Litago sin Facebookside og på Snapchat. Ut fra virkemidlene og mediene som er brukt er Forbrukerrådet av den oppfatning at kampanjen er rettet mot barn og ungdom. Ut fra deltakelsen på sosiale medier ser vi at kampanjen har hatt sterk appell og engasjement hos barn og unge under 16 år. Vi er av den oppfatning at Tines markedsføringskampanje er i strid med MFUs retningslinjer. Vi ønsker også å påpeke at Tine har som uttalt policy at de ikke retter sin markedsføring mot barn og ungdom under 16 år. </w:t>
      </w:r>
    </w:p>
    <w:p w14:paraId="11CE7C95" w14:textId="77777777" w:rsidR="009F56FA" w:rsidRDefault="009F56FA" w:rsidP="009F56FA">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Forbud mot markedsføring overfor barn og krav om aktsomhet i markedsføring overfor ungdom:</w:t>
      </w:r>
      <w:r>
        <w:rPr>
          <w:rFonts w:ascii="MS Mincho" w:eastAsia="MS Mincho" w:hAnsi="MS Mincho" w:cs="MS Mincho"/>
          <w:sz w:val="30"/>
          <w:szCs w:val="30"/>
          <w:lang w:eastAsia="nb-NO"/>
        </w:rPr>
        <w:t> </w:t>
      </w:r>
      <w:r>
        <w:rPr>
          <w:rFonts w:ascii="Calibri" w:eastAsiaTheme="minorEastAsia" w:hAnsi="Calibri" w:cs="Calibri"/>
          <w:sz w:val="30"/>
          <w:szCs w:val="30"/>
          <w:lang w:eastAsia="nb-NO"/>
        </w:rPr>
        <w:t xml:space="preserve">Det fremgår av retningslinjene for </w:t>
      </w:r>
      <w:r>
        <w:rPr>
          <w:rFonts w:ascii="Calibri" w:eastAsiaTheme="minorEastAsia" w:hAnsi="Calibri" w:cs="Calibri"/>
          <w:sz w:val="30"/>
          <w:szCs w:val="30"/>
          <w:lang w:eastAsia="nb-NO"/>
        </w:rPr>
        <w:lastRenderedPageBreak/>
        <w:t xml:space="preserve">markedsføring av mat og drikke rettet mot barn av 01.09.2016 pkt.2, at markedsføring av produkter, som er omfattet av produktlisten, skal ikke være særlig rettet mot barn under 13 år. Videre skal det ved markedsføring, av slike produkter, som er særlig rettet til ungdom, skal det tas hensyn til og vises aktsomhet overfor alder og utvikling, jf. retningslinjene pkt.4. Vi ber MFU om å ta stilling til begge de nevnte punktene i behandlingen av klagen. </w:t>
      </w:r>
    </w:p>
    <w:p w14:paraId="398E0F8F" w14:textId="77777777" w:rsidR="009F56FA" w:rsidRDefault="009F56FA" w:rsidP="009F56FA">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Produktet: </w:t>
      </w:r>
    </w:p>
    <w:p w14:paraId="19F7B9F7"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t xml:space="preserve">Tine Litago er omfattet av listen over produkter som ikke skal markedsføres til barn pga. sukkerinnholdet. Barn og ungdoms daglige inntak av tilsatt sukker er høyere enn helsemyndighetenes anbefalte mengde, definert som 10 energiprosent. Litago Original Sjokolademelk er tilsatt 4% sukker og har et totalt innhold av sukkerarter på 8,5 gram per 100 g jf. produktinformasjonen på Tines nettsider. </w:t>
      </w:r>
    </w:p>
    <w:p w14:paraId="4FA60A7A" w14:textId="77777777" w:rsidR="009F56FA" w:rsidRDefault="009F56FA" w:rsidP="009F56FA">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Målgruppe: </w:t>
      </w:r>
    </w:p>
    <w:p w14:paraId="2FECCAAE"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t xml:space="preserve">Både virkemidler og medier som er brukt, og hvem som faktisk er blitt truffet og engasjert av kampanjen på sosiale medier, viser etter Forbrukerrådets oppfatning at barn og ungdom under 16 år er både eksponert for og blitt engasjert av reklamen. </w:t>
      </w:r>
    </w:p>
    <w:p w14:paraId="2A283F51"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t>For eksempel viste Forbrukerrådets fokusgruppeundersøkelse (mai 2017) at dette var en konkurranse som appellerte mer til ungdommene på 13 år enn de på 15, men også jentene på 15 år syns det virket morsomt å delta i denne konkurransen</w:t>
      </w:r>
      <w:r>
        <w:rPr>
          <w:rFonts w:ascii="Calibri" w:eastAsiaTheme="minorEastAsia" w:hAnsi="Calibri" w:cs="Calibri"/>
          <w:position w:val="10"/>
          <w:sz w:val="18"/>
          <w:szCs w:val="18"/>
          <w:lang w:eastAsia="nb-NO"/>
        </w:rPr>
        <w:t>1</w:t>
      </w:r>
      <w:r>
        <w:rPr>
          <w:rFonts w:ascii="Calibri" w:eastAsiaTheme="minorEastAsia" w:hAnsi="Calibri" w:cs="Calibri"/>
          <w:sz w:val="30"/>
          <w:szCs w:val="30"/>
          <w:lang w:eastAsia="nb-NO"/>
        </w:rPr>
        <w:t xml:space="preserve">. </w:t>
      </w:r>
    </w:p>
    <w:p w14:paraId="6511D28D" w14:textId="77777777" w:rsidR="009F56FA" w:rsidRDefault="009F56FA" w:rsidP="009F56FA">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Medie/kanal: </w:t>
      </w:r>
    </w:p>
    <w:p w14:paraId="77C75A0A"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t xml:space="preserve">Kampanjen ble som nevnt kjørt på Facebook og Snapchat i februar 2017, med lansering 31. januar. Følgere på Facebook og Snapchat ble invitert til å delta i en konkurranse som gikk ut på å ta et bilde og tegne på Litagokua i Snapchat. Aldersgrensen for å være på Facebook er 13 år. Denne kampanjen ser vi av de som har engasjert seg på Facebook, har truffet en betydelig mengde av de aller yngste som rettmessig kan ha en profil på Facebook og Snapchat (dvs. 13 år). Det er lite som står i veien rent praktisk for at yngre brukere etablerer en Facebook-konto. At også yngre barn er truffet, er derfor sannsynlig. Vi viser også til veiledningens </w:t>
      </w:r>
      <w:r>
        <w:rPr>
          <w:rFonts w:ascii="Calibri" w:eastAsiaTheme="minorEastAsia" w:hAnsi="Calibri" w:cs="Calibri"/>
          <w:sz w:val="30"/>
          <w:szCs w:val="30"/>
          <w:lang w:eastAsia="nb-NO"/>
        </w:rPr>
        <w:lastRenderedPageBreak/>
        <w:t xml:space="preserve">kommentar vedrørende dette: «Aldersgrense på 13 år eller over på nettjenester, er ikke alene avgjørende for hvorvidt en markedsføringsaktivitet kan sies å ikke være særlig rettet mot barn. Det betyr at eksempelvis språkbruk og billedbruk må hensynta dette.» </w:t>
      </w:r>
    </w:p>
    <w:p w14:paraId="35D62446"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t>Det er vår oppfatning at Tine har god kunnskap om hvem som følger Litago på Facebook. I følge SIFOs rapport fra 2013 er hovedvekten av Litago sine følgere på Facebook i alderen 13-17 år (s.98 i Oppdragsrapport nr. 5 – 2013</w:t>
      </w:r>
      <w:r>
        <w:rPr>
          <w:rFonts w:ascii="Calibri" w:eastAsiaTheme="minorEastAsia" w:hAnsi="Calibri" w:cs="Calibri"/>
          <w:position w:val="10"/>
          <w:sz w:val="18"/>
          <w:szCs w:val="18"/>
          <w:lang w:eastAsia="nb-NO"/>
        </w:rPr>
        <w:t>2</w:t>
      </w:r>
      <w:r>
        <w:rPr>
          <w:rFonts w:ascii="Calibri" w:eastAsiaTheme="minorEastAsia" w:hAnsi="Calibri" w:cs="Calibri"/>
          <w:sz w:val="30"/>
          <w:szCs w:val="30"/>
          <w:lang w:eastAsia="nb-NO"/>
        </w:rPr>
        <w:t>).</w:t>
      </w:r>
      <w:r>
        <w:rPr>
          <w:rFonts w:ascii="MS Mincho" w:eastAsia="MS Mincho" w:hAnsi="MS Mincho" w:cs="MS Mincho"/>
          <w:sz w:val="30"/>
          <w:szCs w:val="30"/>
          <w:lang w:eastAsia="nb-NO"/>
        </w:rPr>
        <w:t> </w:t>
      </w:r>
      <w:r>
        <w:rPr>
          <w:rFonts w:ascii="Calibri" w:eastAsiaTheme="minorEastAsia" w:hAnsi="Calibri" w:cs="Calibri"/>
          <w:sz w:val="30"/>
          <w:szCs w:val="30"/>
          <w:lang w:eastAsia="nb-NO"/>
        </w:rPr>
        <w:t xml:space="preserve">Når en kampanje kjøres i sosiale medier på sider hvor unge brukere utgjør en overvekt av følgerne, må dette anses å være rettet mot unge brukere. Jf. MFUs veiledning: «Ved kjøp av annonsering i digitale og sosiale medier hvor man aktivt kan velge bort målgruppen barn under 13 år, forplikter annonsør å etterfølge dette.» Siden det er 13-års aldersgrense for oppretting av profil på Facebook og Snapchat vil det ikke være praktisk mulig å gjøre det som veiledningen oppfordrer annonsører til å gjøre på nettopp Facebook og Snapchat. Siden Litago som vist ovenfor har mange unge følgere, mener Forbrukerrådet at man i dette tilfellet burde ha valgt bort følgere i alderen 13- 15 år, jf. aktsomhetsprinsippet i §4. Vi mener videre at Tine, som har som </w:t>
      </w:r>
    </w:p>
    <w:p w14:paraId="733A67F8" w14:textId="77777777" w:rsidR="009F56FA" w:rsidRDefault="009F56FA" w:rsidP="009F56FA">
      <w:pPr>
        <w:widowControl w:val="0"/>
        <w:autoSpaceDE w:val="0"/>
        <w:autoSpaceDN w:val="0"/>
        <w:adjustRightInd w:val="0"/>
        <w:spacing w:after="240" w:line="180" w:lineRule="atLeast"/>
        <w:rPr>
          <w:rFonts w:ascii="Arial" w:eastAsiaTheme="minorEastAsia" w:hAnsi="Arial" w:cs="Arial"/>
          <w:color w:val="0000FF"/>
          <w:sz w:val="22"/>
          <w:szCs w:val="22"/>
          <w:lang w:eastAsia="nb-NO"/>
        </w:rPr>
      </w:pPr>
      <w:r>
        <w:rPr>
          <w:rFonts w:ascii="Arial" w:eastAsiaTheme="minorEastAsia" w:hAnsi="Arial" w:cs="Arial"/>
          <w:position w:val="8"/>
          <w:sz w:val="16"/>
          <w:szCs w:val="16"/>
          <w:lang w:eastAsia="nb-NO"/>
        </w:rPr>
        <w:t xml:space="preserve">1 </w:t>
      </w:r>
      <w:r>
        <w:rPr>
          <w:rFonts w:ascii="Arial" w:eastAsiaTheme="minorEastAsia" w:hAnsi="Arial" w:cs="Arial"/>
          <w:color w:val="0000FF"/>
          <w:sz w:val="22"/>
          <w:szCs w:val="22"/>
          <w:lang w:eastAsia="nb-NO"/>
        </w:rPr>
        <w:t xml:space="preserve">https://fil.forbrukerradet.no/wp-content/uploads/2017/05/20170523-ke-some-sukker-rapport.pdf </w:t>
      </w:r>
    </w:p>
    <w:p w14:paraId="22B38D6E" w14:textId="77777777" w:rsidR="009F56FA" w:rsidRDefault="009F56FA" w:rsidP="009F56FA">
      <w:pPr>
        <w:widowControl w:val="0"/>
        <w:autoSpaceDE w:val="0"/>
        <w:autoSpaceDN w:val="0"/>
        <w:adjustRightInd w:val="0"/>
        <w:spacing w:after="240" w:line="180" w:lineRule="atLeast"/>
        <w:rPr>
          <w:rFonts w:ascii="Times" w:eastAsiaTheme="minorEastAsia" w:hAnsi="Times" w:cs="Times"/>
          <w:lang w:eastAsia="nb-NO"/>
        </w:rPr>
      </w:pPr>
      <w:r>
        <w:rPr>
          <w:rFonts w:ascii="Arial" w:eastAsiaTheme="minorEastAsia" w:hAnsi="Arial" w:cs="Arial"/>
          <w:position w:val="8"/>
          <w:sz w:val="14"/>
          <w:szCs w:val="14"/>
          <w:lang w:eastAsia="nb-NO"/>
        </w:rPr>
        <w:t xml:space="preserve">2 </w:t>
      </w:r>
      <w:r>
        <w:rPr>
          <w:rFonts w:ascii="Arial" w:eastAsiaTheme="minorEastAsia" w:hAnsi="Arial" w:cs="Arial"/>
          <w:color w:val="0000FF"/>
          <w:sz w:val="22"/>
          <w:szCs w:val="22"/>
          <w:lang w:eastAsia="nb-NO"/>
        </w:rPr>
        <w:t xml:space="preserve">http://www.hioa.no/extension/hioa/design/hioa/images/sifo/files/file79054_oppdragsrapport_5- 2013_web.pdf </w:t>
      </w:r>
    </w:p>
    <w:p w14:paraId="5D458402"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t xml:space="preserve">policy å ikke rette markedsføring mot barn og ungdom under 16 år, bør forklare hvorfor dette ikke er gjort. </w:t>
      </w:r>
    </w:p>
    <w:p w14:paraId="4EE632C4"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t>Vi ønsker for øvrig å vise til vedtak nr. 8/2016 Hakkebakkeskogen hvor bruk av Instagram i markedsaktiviteten etter Utvalgets syn var en form for markedsføring av produkt og produsent som var særlig rettet mot</w:t>
      </w:r>
      <w:r>
        <w:rPr>
          <w:rFonts w:ascii="MS Mincho" w:eastAsia="MS Mincho" w:hAnsi="MS Mincho" w:cs="MS Mincho"/>
          <w:sz w:val="30"/>
          <w:szCs w:val="30"/>
          <w:lang w:eastAsia="nb-NO"/>
        </w:rPr>
        <w:t> </w:t>
      </w:r>
      <w:r>
        <w:rPr>
          <w:rFonts w:ascii="Calibri" w:eastAsiaTheme="minorEastAsia" w:hAnsi="Calibri" w:cs="Calibri"/>
          <w:sz w:val="30"/>
          <w:szCs w:val="30"/>
          <w:lang w:eastAsia="nb-NO"/>
        </w:rPr>
        <w:t xml:space="preserve">barn. </w:t>
      </w:r>
    </w:p>
    <w:p w14:paraId="70367493" w14:textId="77777777" w:rsidR="009F56FA" w:rsidRDefault="009F56FA" w:rsidP="009F56FA">
      <w:pPr>
        <w:widowControl w:val="0"/>
        <w:autoSpaceDE w:val="0"/>
        <w:autoSpaceDN w:val="0"/>
        <w:adjustRightInd w:val="0"/>
        <w:spacing w:after="240" w:line="340" w:lineRule="atLeast"/>
        <w:rPr>
          <w:rFonts w:ascii="Times" w:eastAsiaTheme="minorEastAsia" w:hAnsi="Times" w:cs="Times"/>
          <w:sz w:val="30"/>
          <w:szCs w:val="30"/>
          <w:lang w:eastAsia="nb-NO"/>
        </w:rPr>
      </w:pPr>
    </w:p>
    <w:p w14:paraId="74231067" w14:textId="77777777" w:rsidR="009F56FA" w:rsidRDefault="009F56FA" w:rsidP="009F56FA">
      <w:pPr>
        <w:widowControl w:val="0"/>
        <w:autoSpaceDE w:val="0"/>
        <w:autoSpaceDN w:val="0"/>
        <w:adjustRightInd w:val="0"/>
        <w:spacing w:after="240" w:line="340" w:lineRule="atLeast"/>
        <w:rPr>
          <w:rFonts w:ascii="Times" w:eastAsiaTheme="minorEastAsia" w:hAnsi="Times" w:cs="Times"/>
          <w:sz w:val="30"/>
          <w:szCs w:val="30"/>
          <w:lang w:eastAsia="nb-NO"/>
        </w:rPr>
      </w:pPr>
    </w:p>
    <w:p w14:paraId="003939EE" w14:textId="77777777" w:rsidR="009F56FA" w:rsidRDefault="009F56FA" w:rsidP="009F56FA">
      <w:pPr>
        <w:widowControl w:val="0"/>
        <w:autoSpaceDE w:val="0"/>
        <w:autoSpaceDN w:val="0"/>
        <w:adjustRightInd w:val="0"/>
        <w:spacing w:after="240" w:line="340" w:lineRule="atLeast"/>
        <w:rPr>
          <w:rFonts w:ascii="Times" w:eastAsiaTheme="minorEastAsia" w:hAnsi="Times" w:cs="Times"/>
          <w:lang w:eastAsia="nb-NO"/>
        </w:rPr>
      </w:pPr>
      <w:r>
        <w:rPr>
          <w:rFonts w:ascii="Times" w:eastAsiaTheme="minorEastAsia" w:hAnsi="Times" w:cs="Times"/>
          <w:sz w:val="30"/>
          <w:szCs w:val="30"/>
          <w:lang w:eastAsia="nb-NO"/>
        </w:rPr>
        <w:t xml:space="preserve">Virkemidler: </w:t>
      </w:r>
    </w:p>
    <w:p w14:paraId="2E701257"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t xml:space="preserve">Kampanjen tar i bruk virkemidler som vi vet barn og ungdom er særlig sårbare for og som MFU også har inkludert i sine retningslinjer: </w:t>
      </w:r>
    </w:p>
    <w:p w14:paraId="1C7C53E6"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lastRenderedPageBreak/>
        <w:t>Barn og unge blir invitert til å delta i en konkurranse:</w:t>
      </w:r>
      <w:r>
        <w:rPr>
          <w:rFonts w:ascii="MS Mincho" w:eastAsia="MS Mincho" w:hAnsi="MS Mincho" w:cs="MS Mincho"/>
          <w:sz w:val="30"/>
          <w:szCs w:val="30"/>
          <w:lang w:eastAsia="nb-NO"/>
        </w:rPr>
        <w:t> </w:t>
      </w:r>
      <w:r>
        <w:rPr>
          <w:rFonts w:ascii="Calibri" w:eastAsiaTheme="minorEastAsia" w:hAnsi="Calibri" w:cs="Calibri"/>
          <w:sz w:val="30"/>
          <w:szCs w:val="30"/>
          <w:lang w:eastAsia="nb-NO"/>
        </w:rPr>
        <w:t xml:space="preserve">Å delta i konkurranser appellerer sterkt til barn og unge, bl.a. fordi det vanker premier. Denne konkurransen gikk ut på å tegne på Litagokua i Snapchat, og sende inn tegningen via Snap eller Facebook. </w:t>
      </w:r>
    </w:p>
    <w:p w14:paraId="68AB5A92"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t xml:space="preserve">Vilkårene for konkurransen var ikke tydelig kommunisert («Heldige vinnere får premie og heder og ære!»). Premiene var ikke beskrevet, og det ble heller ikke satt aldersgrense for deltakelse. Det fremgår av veiledningen til retningslinjene at alle konkurranser knyttet til produkter som retningslinjene omfatter skal ha en aldersgrense på minst 13 år. For å vise aktsomhet mot ungdom burde det etter Forbrukerrådets oppfatning i dette tilfellet bli satt 16 års aldersgrense for deltakelse. Vi viser dessuten i denne sammenheng til at Tine selv har en policy på å ikke rette markedsføring mot barn og ungdom under 16 år. </w:t>
      </w:r>
    </w:p>
    <w:p w14:paraId="10BE7FD7"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t xml:space="preserve">Det er slik vi ser det et annet alvorlig trekk ved kampanjen at det legges opp til at produktet må kjøpes for å kunne delta i konkurransen. Dette er en form for kjøpsoppfordring som vi ber utvalget om å kommentere. </w:t>
      </w:r>
    </w:p>
    <w:p w14:paraId="773B04B0"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t xml:space="preserve">Barn og unge blir invitert til å bidra med egenprodusert reklamemateriale: Det å være kreativ og bidra med eget materiale på sosiale medier, i dette tilfellet å tegne på Litago-kua, er noe som appellerer til barn og unge fordi de da kan få vise fram noe de er gode på og de øyner en mulighet til å kunne bli kjent for disse ferdighetene. I tillegg var det som nevnt premier å vinne, som lokker dem til å delta. Premiene var ikke oppgitt, noe som etter vårt syn er kritikkverdig i seg selv. Enkelte av tegningene som kom inn ble lagt ut på Facebook. At barn og ungdom slik blir en medvirkende aktør i reklamen, er et moment som etter vår oppfatning må vurderes og kommenteres av MFU. </w:t>
      </w:r>
    </w:p>
    <w:p w14:paraId="2E2FCCE0" w14:textId="77777777" w:rsidR="009F56FA" w:rsidRDefault="009F56FA" w:rsidP="009F56FA">
      <w:pPr>
        <w:widowControl w:val="0"/>
        <w:autoSpaceDE w:val="0"/>
        <w:autoSpaceDN w:val="0"/>
        <w:adjustRightInd w:val="0"/>
        <w:spacing w:line="280" w:lineRule="atLeast"/>
        <w:rPr>
          <w:rFonts w:ascii="Times" w:eastAsiaTheme="minorEastAsia" w:hAnsi="Times" w:cs="Times"/>
          <w:lang w:eastAsia="nb-NO"/>
        </w:rPr>
      </w:pPr>
    </w:p>
    <w:p w14:paraId="7AD36771"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t>Barn og unge blir selv distributør av reklamen pga spredningseffekten i sosiale medier:</w:t>
      </w:r>
      <w:r>
        <w:rPr>
          <w:rFonts w:ascii="MS Mincho" w:eastAsia="MS Mincho" w:hAnsi="MS Mincho" w:cs="MS Mincho"/>
          <w:sz w:val="30"/>
          <w:szCs w:val="30"/>
          <w:lang w:eastAsia="nb-NO"/>
        </w:rPr>
        <w:t> </w:t>
      </w:r>
      <w:r>
        <w:rPr>
          <w:rFonts w:ascii="Calibri" w:eastAsiaTheme="minorEastAsia" w:hAnsi="Calibri" w:cs="Calibri"/>
          <w:sz w:val="30"/>
          <w:szCs w:val="30"/>
          <w:lang w:eastAsia="nb-NO"/>
        </w:rPr>
        <w:t xml:space="preserve">Lykkes man i å engasjere barn og ungdom på sosiale medier, er spredningseffekten enorm og et stort antall barn og unge blir eksponert for reklamen. Konkurransen som ble lagt ut på Facebook 31.januar har (per 28/6) fått over 800 reaksjoner med </w:t>
      </w:r>
      <w:r>
        <w:rPr>
          <w:rFonts w:ascii="Times" w:eastAsiaTheme="minorEastAsia" w:hAnsi="Times" w:cs="Times"/>
          <w:sz w:val="30"/>
          <w:szCs w:val="30"/>
          <w:lang w:eastAsia="nb-NO"/>
        </w:rPr>
        <w:t>likes</w:t>
      </w:r>
      <w:r>
        <w:rPr>
          <w:rFonts w:ascii="Calibri" w:eastAsiaTheme="minorEastAsia" w:hAnsi="Calibri" w:cs="Calibri"/>
          <w:sz w:val="30"/>
          <w:szCs w:val="30"/>
          <w:lang w:eastAsia="nb-NO"/>
        </w:rPr>
        <w:t xml:space="preserve">/emoticons, 57 kommentarer og 14 delinger. Oppfølgingsposten 6.februar, som viser eksempler på det som er sendt inn av følgerne, har nærmere 600 </w:t>
      </w:r>
      <w:r>
        <w:rPr>
          <w:rFonts w:ascii="Times" w:eastAsiaTheme="minorEastAsia" w:hAnsi="Times" w:cs="Times"/>
          <w:sz w:val="30"/>
          <w:szCs w:val="30"/>
          <w:lang w:eastAsia="nb-NO"/>
        </w:rPr>
        <w:t>likes</w:t>
      </w:r>
      <w:r>
        <w:rPr>
          <w:rFonts w:ascii="Calibri" w:eastAsiaTheme="minorEastAsia" w:hAnsi="Calibri" w:cs="Calibri"/>
          <w:sz w:val="30"/>
          <w:szCs w:val="30"/>
          <w:lang w:eastAsia="nb-NO"/>
        </w:rPr>
        <w:t xml:space="preserve">, 79 </w:t>
      </w:r>
      <w:r>
        <w:rPr>
          <w:rFonts w:ascii="Calibri" w:eastAsiaTheme="minorEastAsia" w:hAnsi="Calibri" w:cs="Calibri"/>
          <w:sz w:val="30"/>
          <w:szCs w:val="30"/>
          <w:lang w:eastAsia="nb-NO"/>
        </w:rPr>
        <w:lastRenderedPageBreak/>
        <w:t xml:space="preserve">kommentarer og 5 delinger. Som følge av spredning har selvsagt langt flere barn og unge enn de som har deltatt aktivt, blitt eksponert for denne kampanjen. Engasjementet på Snapchat har vi ikke kunnet dokumentere. </w:t>
      </w:r>
    </w:p>
    <w:p w14:paraId="1B34517D"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t xml:space="preserve">Vi ønsker i denne sammenheng å vise til Forbrukerombudets </w:t>
      </w:r>
      <w:r>
        <w:rPr>
          <w:rFonts w:ascii="Times" w:eastAsiaTheme="minorEastAsia" w:hAnsi="Times" w:cs="Times"/>
          <w:sz w:val="30"/>
          <w:szCs w:val="30"/>
          <w:lang w:eastAsia="nb-NO"/>
        </w:rPr>
        <w:t>Veiledning om handelspraksis overfor barn og unge:</w:t>
      </w:r>
      <w:r>
        <w:rPr>
          <w:rFonts w:ascii="MS Mincho" w:eastAsia="MS Mincho" w:hAnsi="MS Mincho" w:cs="MS Mincho"/>
          <w:sz w:val="30"/>
          <w:szCs w:val="30"/>
          <w:lang w:eastAsia="nb-NO"/>
        </w:rPr>
        <w:t> </w:t>
      </w:r>
      <w:r>
        <w:rPr>
          <w:rFonts w:ascii="Times" w:eastAsiaTheme="minorEastAsia" w:hAnsi="Times" w:cs="Times"/>
          <w:sz w:val="30"/>
          <w:szCs w:val="30"/>
          <w:lang w:eastAsia="nb-NO"/>
        </w:rPr>
        <w:t xml:space="preserve">Deling i sosiale medier er et eksempel på handelspraksis som etter omstendighetene vil kunne være urimelige overfor barn. Mange næringsdrivende oppfordrer brukere av sosiale medier til på ulike måter å dele markedsføring fra den næringsdrivende. I de nordiske forbrukerombudenes standpunkt til markedsføring i sosiale medier punkt 4.8 er det slått fast at næringsdrivende ikke bør oppfordre til at brukere av det sosiale mediet skal dele markedsføring, hvis markedsføringen særlig henvender seg til barn og unge (s.12-13). </w:t>
      </w:r>
    </w:p>
    <w:p w14:paraId="4126F091"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t xml:space="preserve">Tine har som allerede nevnt uttalt at de ikke retter sin markedsføring mot barn og ungdom under 16 år. Hvis markedsføringskampanjen både treffer og appellerer til barn og unge under 16 år, har Tine med Litago-kampanjen brutt egne retningslinjer og ikke minst MFUs retningslinjer, slik vi ser det. </w:t>
      </w:r>
    </w:p>
    <w:p w14:paraId="0DE7C172"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t xml:space="preserve">Vi mener på dette grunnlag at Tines Litago-konkurranse og markedsføringskampanje lansert 31.januar på Facebook og Snapchat er et brudd på MFUs retningslinjer og vi ber utvalget vurdere vår klage. </w:t>
      </w:r>
    </w:p>
    <w:p w14:paraId="0EF4F2EE" w14:textId="77777777" w:rsidR="009F56FA" w:rsidRDefault="009F56FA" w:rsidP="009F56FA">
      <w:pPr>
        <w:widowControl w:val="0"/>
        <w:autoSpaceDE w:val="0"/>
        <w:autoSpaceDN w:val="0"/>
        <w:adjustRightInd w:val="0"/>
        <w:spacing w:line="280" w:lineRule="atLeast"/>
        <w:rPr>
          <w:rFonts w:ascii="Times" w:eastAsiaTheme="minorEastAsia" w:hAnsi="Times" w:cs="Times"/>
          <w:lang w:eastAsia="nb-NO"/>
        </w:rPr>
      </w:pPr>
      <w:r>
        <w:rPr>
          <w:rFonts w:ascii="Times" w:eastAsiaTheme="minorEastAsia" w:hAnsi="Times" w:cs="Times"/>
          <w:noProof/>
          <w:lang w:eastAsia="zh-CN"/>
        </w:rPr>
        <w:drawing>
          <wp:inline distT="0" distB="0" distL="0" distR="0" wp14:anchorId="0F6FE9A4" wp14:editId="5362EFB9">
            <wp:extent cx="3752850" cy="13335"/>
            <wp:effectExtent l="0" t="0" r="6350" b="12065"/>
            <wp:docPr id="42" name="Bild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752850" cy="13335"/>
                    </a:xfrm>
                    <a:prstGeom prst="rect">
                      <a:avLst/>
                    </a:prstGeom>
                    <a:noFill/>
                    <a:ln>
                      <a:noFill/>
                    </a:ln>
                  </pic:spPr>
                </pic:pic>
              </a:graphicData>
            </a:graphic>
          </wp:inline>
        </w:drawing>
      </w:r>
      <w:r>
        <w:rPr>
          <w:rFonts w:ascii="Times" w:eastAsiaTheme="minorEastAsia" w:hAnsi="Times" w:cs="Times"/>
          <w:lang w:eastAsia="nb-NO"/>
        </w:rPr>
        <w:t xml:space="preserve"> </w:t>
      </w:r>
      <w:r>
        <w:rPr>
          <w:rFonts w:ascii="Times" w:eastAsiaTheme="minorEastAsia" w:hAnsi="Times" w:cs="Times"/>
          <w:noProof/>
          <w:lang w:eastAsia="zh-CN"/>
        </w:rPr>
        <w:drawing>
          <wp:inline distT="0" distB="0" distL="0" distR="0" wp14:anchorId="1593806C" wp14:editId="56B27E82">
            <wp:extent cx="382270" cy="13335"/>
            <wp:effectExtent l="0" t="0" r="0" b="12065"/>
            <wp:docPr id="15" name="Bild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82270" cy="13335"/>
                    </a:xfrm>
                    <a:prstGeom prst="rect">
                      <a:avLst/>
                    </a:prstGeom>
                    <a:noFill/>
                    <a:ln>
                      <a:noFill/>
                    </a:ln>
                  </pic:spPr>
                </pic:pic>
              </a:graphicData>
            </a:graphic>
          </wp:inline>
        </w:drawing>
      </w:r>
    </w:p>
    <w:p w14:paraId="661856FF"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t xml:space="preserve">Vennlig hilsen Forbrukerrådet </w:t>
      </w:r>
    </w:p>
    <w:p w14:paraId="4ECE59DD"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t xml:space="preserve">Kaja Lund-Iversen </w:t>
      </w:r>
    </w:p>
    <w:p w14:paraId="5D5A5C55" w14:textId="77777777" w:rsidR="009F56FA" w:rsidRDefault="009F56FA" w:rsidP="009F56FA">
      <w:pPr>
        <w:widowControl w:val="0"/>
        <w:autoSpaceDE w:val="0"/>
        <w:autoSpaceDN w:val="0"/>
        <w:adjustRightInd w:val="0"/>
        <w:spacing w:after="240" w:line="360" w:lineRule="atLeast"/>
        <w:rPr>
          <w:rFonts w:ascii="Times" w:eastAsiaTheme="minorEastAsia" w:hAnsi="Times" w:cs="Times"/>
          <w:lang w:eastAsia="nb-NO"/>
        </w:rPr>
      </w:pPr>
      <w:r>
        <w:rPr>
          <w:rFonts w:ascii="Calibri" w:eastAsiaTheme="minorEastAsia" w:hAnsi="Calibri" w:cs="Calibri"/>
          <w:sz w:val="30"/>
          <w:szCs w:val="30"/>
          <w:lang w:eastAsia="nb-NO"/>
        </w:rPr>
        <w:t xml:space="preserve">Seniorrådgiver Forbrukerpolitisk avdeling </w:t>
      </w:r>
    </w:p>
    <w:p w14:paraId="6E951C0B" w14:textId="77777777" w:rsidR="009F56FA" w:rsidRDefault="009F56FA" w:rsidP="009F56FA">
      <w:pPr>
        <w:widowControl w:val="0"/>
        <w:autoSpaceDE w:val="0"/>
        <w:autoSpaceDN w:val="0"/>
        <w:adjustRightInd w:val="0"/>
        <w:spacing w:after="240" w:line="300" w:lineRule="atLeast"/>
        <w:rPr>
          <w:rFonts w:ascii="Times" w:eastAsiaTheme="minorEastAsia" w:hAnsi="Times" w:cs="Times"/>
          <w:lang w:eastAsia="nb-NO"/>
        </w:rPr>
      </w:pPr>
      <w:r>
        <w:rPr>
          <w:rFonts w:ascii="Calibri" w:eastAsiaTheme="minorEastAsia" w:hAnsi="Calibri" w:cs="Calibri"/>
          <w:sz w:val="26"/>
          <w:szCs w:val="26"/>
          <w:lang w:eastAsia="nb-NO"/>
        </w:rPr>
        <w:t xml:space="preserve">Forbrukerrådet </w:t>
      </w:r>
    </w:p>
    <w:p w14:paraId="6961B2CD" w14:textId="43130553" w:rsidR="009F56FA" w:rsidRDefault="009F56FA" w:rsidP="009F56FA">
      <w:pPr>
        <w:widowControl w:val="0"/>
        <w:autoSpaceDE w:val="0"/>
        <w:autoSpaceDN w:val="0"/>
        <w:adjustRightInd w:val="0"/>
        <w:spacing w:line="280" w:lineRule="atLeast"/>
        <w:rPr>
          <w:rFonts w:ascii="Times" w:eastAsiaTheme="minorEastAsia" w:hAnsi="Times" w:cs="Times"/>
          <w:lang w:eastAsia="nb-NO"/>
        </w:rPr>
      </w:pPr>
      <w:r w:rsidRPr="00965150">
        <w:rPr>
          <w:rFonts w:asciiTheme="majorHAnsi" w:eastAsiaTheme="minorEastAsia" w:hAnsiTheme="majorHAnsi"/>
          <w:b/>
          <w:noProof/>
          <w:sz w:val="28"/>
          <w:szCs w:val="28"/>
          <w:lang w:eastAsia="zh-CN"/>
        </w:rPr>
        <w:lastRenderedPageBreak/>
        <w:drawing>
          <wp:inline distT="0" distB="0" distL="0" distR="0" wp14:anchorId="4BC00ACE" wp14:editId="5263065C">
            <wp:extent cx="5756910" cy="8143324"/>
            <wp:effectExtent l="0" t="0" r="8890" b="10160"/>
            <wp:docPr id="16" name="Bild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email">
                      <a:extLst>
                        <a:ext uri="{28A0092B-C50C-407E-A947-70E740481C1C}">
                          <a14:useLocalDpi xmlns:a14="http://schemas.microsoft.com/office/drawing/2010/main"/>
                        </a:ext>
                      </a:extLst>
                    </a:blip>
                    <a:stretch>
                      <a:fillRect/>
                    </a:stretch>
                  </pic:blipFill>
                  <pic:spPr>
                    <a:xfrm>
                      <a:off x="0" y="0"/>
                      <a:ext cx="5756910" cy="8143324"/>
                    </a:xfrm>
                    <a:prstGeom prst="rect">
                      <a:avLst/>
                    </a:prstGeom>
                  </pic:spPr>
                </pic:pic>
              </a:graphicData>
            </a:graphic>
          </wp:inline>
        </w:drawing>
      </w:r>
    </w:p>
    <w:p w14:paraId="6A95DB3C" w14:textId="77777777" w:rsidR="00F741A2" w:rsidRPr="00CA6E60" w:rsidRDefault="00F741A2" w:rsidP="0059384D">
      <w:pPr>
        <w:widowControl w:val="0"/>
        <w:autoSpaceDE w:val="0"/>
        <w:autoSpaceDN w:val="0"/>
        <w:adjustRightInd w:val="0"/>
        <w:spacing w:after="240"/>
        <w:rPr>
          <w:rFonts w:ascii="Times" w:eastAsiaTheme="minorEastAsia" w:hAnsi="Times" w:cs="Times"/>
          <w:lang w:eastAsia="nb-NO"/>
        </w:rPr>
      </w:pPr>
    </w:p>
    <w:p w14:paraId="5039179B" w14:textId="77777777" w:rsidR="009F56FA" w:rsidRDefault="009F56FA" w:rsidP="009F56FA">
      <w:pPr>
        <w:widowControl w:val="0"/>
        <w:autoSpaceDE w:val="0"/>
        <w:autoSpaceDN w:val="0"/>
        <w:adjustRightInd w:val="0"/>
        <w:spacing w:after="240" w:line="360" w:lineRule="atLeast"/>
        <w:rPr>
          <w:rFonts w:asciiTheme="majorHAnsi" w:eastAsiaTheme="minorEastAsia" w:hAnsiTheme="majorHAnsi" w:cstheme="majorBidi"/>
          <w:b/>
          <w:bCs/>
          <w:sz w:val="28"/>
          <w:szCs w:val="28"/>
          <w:lang w:eastAsia="nb-NO"/>
        </w:rPr>
      </w:pPr>
    </w:p>
    <w:p w14:paraId="6EE7CC02" w14:textId="149B0A65" w:rsidR="009F56FA" w:rsidRDefault="00327AF2" w:rsidP="009F56FA">
      <w:pPr>
        <w:widowControl w:val="0"/>
        <w:autoSpaceDE w:val="0"/>
        <w:autoSpaceDN w:val="0"/>
        <w:adjustRightInd w:val="0"/>
        <w:spacing w:after="240" w:line="360" w:lineRule="atLeast"/>
        <w:rPr>
          <w:rFonts w:asciiTheme="majorHAnsi" w:eastAsiaTheme="minorEastAsia" w:hAnsiTheme="majorHAnsi" w:cstheme="majorBidi"/>
          <w:b/>
          <w:bCs/>
          <w:sz w:val="28"/>
          <w:szCs w:val="28"/>
          <w:lang w:eastAsia="nb-NO"/>
        </w:rPr>
      </w:pPr>
      <w:r>
        <w:rPr>
          <w:rFonts w:asciiTheme="majorHAnsi" w:eastAsiaTheme="minorEastAsia" w:hAnsiTheme="majorHAnsi" w:cstheme="majorBidi"/>
          <w:b/>
          <w:bCs/>
          <w:sz w:val="28"/>
          <w:szCs w:val="28"/>
          <w:lang w:eastAsia="nb-NO"/>
        </w:rPr>
        <w:t>2.</w:t>
      </w:r>
      <w:r w:rsidR="009F56FA">
        <w:rPr>
          <w:rFonts w:asciiTheme="majorHAnsi" w:eastAsiaTheme="minorEastAsia" w:hAnsiTheme="majorHAnsi" w:cstheme="majorBidi"/>
          <w:b/>
          <w:bCs/>
          <w:sz w:val="28"/>
          <w:szCs w:val="28"/>
          <w:lang w:eastAsia="nb-NO"/>
        </w:rPr>
        <w:t>Om klagen</w:t>
      </w:r>
    </w:p>
    <w:p w14:paraId="4D8A5DB0" w14:textId="77777777" w:rsidR="009F56FA" w:rsidRDefault="009F56FA" w:rsidP="009F56FA">
      <w:pPr>
        <w:widowControl w:val="0"/>
        <w:autoSpaceDE w:val="0"/>
        <w:autoSpaceDN w:val="0"/>
        <w:adjustRightInd w:val="0"/>
        <w:spacing w:after="240" w:line="360" w:lineRule="atLeast"/>
        <w:rPr>
          <w:rFonts w:asciiTheme="majorHAnsi" w:eastAsiaTheme="minorEastAsia" w:hAnsiTheme="majorHAnsi" w:cstheme="majorBidi"/>
          <w:sz w:val="28"/>
          <w:szCs w:val="28"/>
          <w:lang w:eastAsia="nb-NO"/>
        </w:rPr>
      </w:pPr>
      <w:r w:rsidRPr="00003516">
        <w:rPr>
          <w:rFonts w:asciiTheme="majorHAnsi" w:eastAsiaTheme="minorEastAsia" w:hAnsiTheme="majorHAnsi" w:cstheme="majorBidi"/>
          <w:sz w:val="28"/>
          <w:szCs w:val="28"/>
          <w:lang w:eastAsia="nb-NO"/>
        </w:rPr>
        <w:t xml:space="preserve">Kampanjen har vært vurdert av MFU i forbindelse med vedtak 6 2017. Vedtaket er tilgjengelig på </w:t>
      </w:r>
      <w:hyperlink r:id="rId56" w:history="1">
        <w:r w:rsidRPr="00151673">
          <w:rPr>
            <w:rStyle w:val="Hyperkobling"/>
            <w:rFonts w:asciiTheme="majorHAnsi" w:eastAsiaTheme="minorEastAsia" w:hAnsiTheme="majorHAnsi" w:cstheme="majorBidi"/>
            <w:sz w:val="28"/>
            <w:szCs w:val="28"/>
            <w:lang w:eastAsia="nb-NO"/>
          </w:rPr>
          <w:t>www.mfu.as</w:t>
        </w:r>
      </w:hyperlink>
      <w:r w:rsidRPr="00003516">
        <w:rPr>
          <w:rFonts w:asciiTheme="majorHAnsi" w:eastAsiaTheme="minorEastAsia" w:hAnsiTheme="majorHAnsi" w:cstheme="majorBidi"/>
          <w:sz w:val="28"/>
          <w:szCs w:val="28"/>
          <w:lang w:eastAsia="nb-NO"/>
        </w:rPr>
        <w:t>.</w:t>
      </w:r>
      <w:r>
        <w:rPr>
          <w:rFonts w:asciiTheme="majorHAnsi" w:eastAsiaTheme="minorEastAsia" w:hAnsiTheme="majorHAnsi" w:cstheme="majorBidi"/>
          <w:sz w:val="28"/>
          <w:szCs w:val="28"/>
          <w:lang w:eastAsia="nb-NO"/>
        </w:rPr>
        <w:t xml:space="preserve"> MFU</w:t>
      </w:r>
      <w:r w:rsidRPr="00003516">
        <w:rPr>
          <w:rFonts w:asciiTheme="majorHAnsi" w:eastAsiaTheme="minorEastAsia" w:hAnsiTheme="majorHAnsi" w:cstheme="majorBidi"/>
          <w:sz w:val="28"/>
          <w:szCs w:val="28"/>
          <w:lang w:eastAsia="nb-NO"/>
        </w:rPr>
        <w:t xml:space="preserve"> henvise</w:t>
      </w:r>
      <w:r>
        <w:rPr>
          <w:rFonts w:asciiTheme="majorHAnsi" w:eastAsiaTheme="minorEastAsia" w:hAnsiTheme="majorHAnsi" w:cstheme="majorBidi"/>
          <w:sz w:val="28"/>
          <w:szCs w:val="28"/>
          <w:lang w:eastAsia="nb-NO"/>
        </w:rPr>
        <w:t>r</w:t>
      </w:r>
      <w:r w:rsidRPr="00003516">
        <w:rPr>
          <w:rFonts w:asciiTheme="majorHAnsi" w:eastAsiaTheme="minorEastAsia" w:hAnsiTheme="majorHAnsi" w:cstheme="majorBidi"/>
          <w:sz w:val="28"/>
          <w:szCs w:val="28"/>
          <w:lang w:eastAsia="nb-NO"/>
        </w:rPr>
        <w:t xml:space="preserve"> derfor til den redegjørelsen som der er gjort omkring kampanjen. MFU behandler alle klagesaker, men kan ta inn ordlyd fra tidligere vedtak der det er identiske problemstillinger som er innklaget. </w:t>
      </w:r>
      <w:r>
        <w:rPr>
          <w:rFonts w:asciiTheme="majorHAnsi" w:eastAsiaTheme="minorEastAsia" w:hAnsiTheme="majorHAnsi" w:cstheme="majorBidi"/>
          <w:sz w:val="28"/>
          <w:szCs w:val="28"/>
          <w:lang w:eastAsia="nb-NO"/>
        </w:rPr>
        <w:t xml:space="preserve"> I denne saken har utvalget derfor tatt inn deler av teksten fra vedtak 6 2017, og i tillegg en konkret vurdering av de spørsmål Forbrukerrådet har tatt opp i sin klage som ikke var vurdert i den tidligere saken.</w:t>
      </w:r>
    </w:p>
    <w:p w14:paraId="6092083D" w14:textId="34386B72" w:rsidR="009F56FA" w:rsidRPr="00327AF2" w:rsidRDefault="009F56FA" w:rsidP="00327AF2">
      <w:pPr>
        <w:pStyle w:val="Listeavsnitt"/>
        <w:numPr>
          <w:ilvl w:val="0"/>
          <w:numId w:val="15"/>
        </w:numPr>
        <w:rPr>
          <w:rFonts w:asciiTheme="majorHAnsi" w:hAnsiTheme="majorHAnsi"/>
          <w:b/>
          <w:bCs/>
        </w:rPr>
      </w:pPr>
      <w:r w:rsidRPr="00327AF2">
        <w:rPr>
          <w:rFonts w:asciiTheme="majorHAnsi" w:hAnsiTheme="majorHAnsi"/>
          <w:b/>
          <w:bCs/>
        </w:rPr>
        <w:t>MFUs vurdering</w:t>
      </w:r>
    </w:p>
    <w:p w14:paraId="5D530132" w14:textId="77777777" w:rsidR="009F56FA" w:rsidRDefault="009F56FA" w:rsidP="009F56FA">
      <w:pPr>
        <w:rPr>
          <w:rFonts w:asciiTheme="majorHAnsi" w:hAnsiTheme="majorHAnsi"/>
          <w:b/>
          <w:bCs/>
          <w:sz w:val="28"/>
          <w:szCs w:val="28"/>
        </w:rPr>
      </w:pPr>
    </w:p>
    <w:p w14:paraId="5461D0BA" w14:textId="77777777" w:rsidR="009F56FA" w:rsidRPr="005723B2" w:rsidRDefault="009F56FA" w:rsidP="009F56FA">
      <w:pPr>
        <w:spacing w:after="240"/>
        <w:rPr>
          <w:rFonts w:asciiTheme="majorHAnsi" w:hAnsiTheme="majorHAnsi"/>
        </w:rPr>
      </w:pPr>
      <w:r>
        <w:rPr>
          <w:rFonts w:asciiTheme="majorHAnsi" w:hAnsiTheme="majorHAnsi"/>
        </w:rPr>
        <w:t>Produktet Litago finnes i ulike varianter. I tråd med MFUs retningslinjers punkt 6 behandles alle Litagovarianter likt, så lenge en eller noen av produktene i serien har et sukkerinnhold som er over grensen som er angitt i MFUs produktliste. Litago omfattes dermed av MFUs retningslinjer.</w:t>
      </w:r>
    </w:p>
    <w:p w14:paraId="4791492F" w14:textId="77777777" w:rsidR="009F56FA" w:rsidRDefault="009F56FA" w:rsidP="009F56FA">
      <w:pPr>
        <w:pStyle w:val="NormalWeb"/>
        <w:rPr>
          <w:rFonts w:asciiTheme="majorHAnsi" w:hAnsiTheme="majorHAnsi"/>
        </w:rPr>
      </w:pPr>
      <w:r w:rsidRPr="00EF6B98">
        <w:rPr>
          <w:rFonts w:asciiTheme="majorHAnsi" w:hAnsiTheme="majorHAnsi"/>
        </w:rPr>
        <w:t>Spørsmåle</w:t>
      </w:r>
      <w:r>
        <w:rPr>
          <w:rFonts w:asciiTheme="majorHAnsi" w:hAnsiTheme="majorHAnsi"/>
        </w:rPr>
        <w:t>ne U</w:t>
      </w:r>
      <w:r w:rsidRPr="00EF6B98">
        <w:rPr>
          <w:rFonts w:asciiTheme="majorHAnsi" w:hAnsiTheme="majorHAnsi"/>
        </w:rPr>
        <w:t xml:space="preserve">tvalget skal ta stilling til, er om utforming av </w:t>
      </w:r>
      <w:r>
        <w:rPr>
          <w:rFonts w:asciiTheme="majorHAnsi" w:hAnsiTheme="majorHAnsi"/>
        </w:rPr>
        <w:t xml:space="preserve">kampanje for Litago på Facebook og Snapchat som beskrevet ovenfor </w:t>
      </w:r>
      <w:r w:rsidRPr="00EF6B98">
        <w:rPr>
          <w:rFonts w:asciiTheme="majorHAnsi" w:hAnsiTheme="majorHAnsi"/>
        </w:rPr>
        <w:t xml:space="preserve">er en </w:t>
      </w:r>
      <w:r w:rsidRPr="00EF6B98">
        <w:rPr>
          <w:rFonts w:asciiTheme="majorHAnsi" w:hAnsiTheme="majorHAnsi"/>
          <w:i/>
        </w:rPr>
        <w:t>markedsføring særlig rettet mot barn under 13 år</w:t>
      </w:r>
      <w:r w:rsidRPr="00EF6B98">
        <w:rPr>
          <w:rFonts w:asciiTheme="majorHAnsi" w:hAnsiTheme="majorHAnsi"/>
        </w:rPr>
        <w:t>, jf. retningslinjene punkt 2.</w:t>
      </w:r>
      <w:r>
        <w:rPr>
          <w:rFonts w:asciiTheme="majorHAnsi" w:hAnsiTheme="majorHAnsi"/>
        </w:rPr>
        <w:t xml:space="preserve"> Utvalget skal også ta standpunkt til om konkurransen er i strid med retningslinjenes punkt 3 knyttet til aldersgrense. Dessuten skal Utvalget vurdere om kampanjen er uaktsom, ref retningslinjenes punkt 4 .</w:t>
      </w:r>
    </w:p>
    <w:p w14:paraId="2BB17335" w14:textId="77777777" w:rsidR="009F56FA" w:rsidRPr="00980554" w:rsidRDefault="009F56FA" w:rsidP="009F56FA">
      <w:pPr>
        <w:rPr>
          <w:rFonts w:asciiTheme="majorHAnsi" w:hAnsiTheme="majorHAnsi"/>
          <w:b/>
          <w:bCs/>
          <w:sz w:val="28"/>
          <w:szCs w:val="28"/>
        </w:rPr>
      </w:pPr>
    </w:p>
    <w:p w14:paraId="519D77A4" w14:textId="77777777" w:rsidR="009F56FA" w:rsidRPr="009F376D" w:rsidRDefault="009F56FA" w:rsidP="009F56FA">
      <w:pPr>
        <w:widowControl w:val="0"/>
        <w:autoSpaceDE w:val="0"/>
        <w:autoSpaceDN w:val="0"/>
        <w:adjustRightInd w:val="0"/>
        <w:rPr>
          <w:rFonts w:asciiTheme="majorHAnsi" w:eastAsiaTheme="minorEastAsia" w:hAnsiTheme="majorHAnsi" w:cs="Arial"/>
          <w:i/>
          <w:iCs/>
          <w:lang w:eastAsia="nb-NO"/>
        </w:rPr>
      </w:pPr>
      <w:r w:rsidRPr="009F376D">
        <w:rPr>
          <w:rFonts w:asciiTheme="majorHAnsi" w:hAnsiTheme="majorHAnsi"/>
        </w:rPr>
        <w:t xml:space="preserve">I følge retningslinjene punkt 5 skal </w:t>
      </w:r>
      <w:r w:rsidRPr="009F376D">
        <w:rPr>
          <w:rFonts w:asciiTheme="majorHAnsi" w:eastAsiaTheme="minorEastAsia" w:hAnsiTheme="majorHAnsi" w:cs="Arial"/>
          <w:lang w:eastAsia="nb-NO"/>
        </w:rPr>
        <w:t>det foretas en helhetsvurdering hvor det skal legges vekt på:</w:t>
      </w:r>
    </w:p>
    <w:p w14:paraId="2103C20B" w14:textId="77777777" w:rsidR="009F56FA" w:rsidRPr="009F376D" w:rsidRDefault="009F56FA" w:rsidP="009F56FA">
      <w:pPr>
        <w:widowControl w:val="0"/>
        <w:autoSpaceDE w:val="0"/>
        <w:autoSpaceDN w:val="0"/>
        <w:adjustRightInd w:val="0"/>
        <w:rPr>
          <w:rFonts w:asciiTheme="majorHAnsi" w:eastAsiaTheme="minorEastAsia" w:hAnsiTheme="majorHAnsi" w:cs="Arial"/>
          <w:i/>
          <w:iCs/>
          <w:lang w:eastAsia="nb-NO"/>
        </w:rPr>
      </w:pPr>
      <w:r w:rsidRPr="009F376D">
        <w:rPr>
          <w:rFonts w:asciiTheme="majorHAnsi" w:eastAsiaTheme="minorEastAsia" w:hAnsiTheme="majorHAnsi" w:cs="Arial"/>
          <w:i/>
          <w:iCs/>
          <w:lang w:eastAsia="nb-NO"/>
        </w:rPr>
        <w:t>a) I hvor stor grad appellerer det markedsførte produktet, herunder emballasjen, særlig til barn</w:t>
      </w:r>
    </w:p>
    <w:p w14:paraId="2837F651" w14:textId="77777777" w:rsidR="009F56FA" w:rsidRPr="009F376D" w:rsidRDefault="009F56FA" w:rsidP="009F56FA">
      <w:pPr>
        <w:widowControl w:val="0"/>
        <w:autoSpaceDE w:val="0"/>
        <w:autoSpaceDN w:val="0"/>
        <w:adjustRightInd w:val="0"/>
        <w:rPr>
          <w:rFonts w:asciiTheme="majorHAnsi" w:eastAsiaTheme="minorEastAsia" w:hAnsiTheme="majorHAnsi" w:cs="Arial"/>
          <w:i/>
          <w:iCs/>
          <w:lang w:eastAsia="nb-NO"/>
        </w:rPr>
      </w:pPr>
      <w:r w:rsidRPr="009F376D">
        <w:rPr>
          <w:rFonts w:asciiTheme="majorHAnsi" w:eastAsiaTheme="minorEastAsia" w:hAnsiTheme="majorHAnsi" w:cs="Arial"/>
          <w:i/>
          <w:iCs/>
          <w:lang w:eastAsia="nb-NO"/>
        </w:rPr>
        <w:t>b) I hvor stor grad appellerer medier som er brukt særlig til barn</w:t>
      </w:r>
    </w:p>
    <w:p w14:paraId="05F13E7F" w14:textId="77777777" w:rsidR="009F56FA" w:rsidRDefault="009F56FA" w:rsidP="009F56FA">
      <w:pPr>
        <w:widowControl w:val="0"/>
        <w:autoSpaceDE w:val="0"/>
        <w:autoSpaceDN w:val="0"/>
        <w:adjustRightInd w:val="0"/>
        <w:rPr>
          <w:rFonts w:asciiTheme="majorHAnsi" w:eastAsiaTheme="minorEastAsia" w:hAnsiTheme="majorHAnsi" w:cs="Arial"/>
          <w:i/>
          <w:iCs/>
          <w:lang w:eastAsia="nb-NO"/>
        </w:rPr>
      </w:pPr>
      <w:r w:rsidRPr="009F376D">
        <w:rPr>
          <w:rFonts w:asciiTheme="majorHAnsi" w:eastAsiaTheme="minorEastAsia" w:hAnsiTheme="majorHAnsi" w:cs="Arial"/>
          <w:i/>
          <w:iCs/>
          <w:lang w:eastAsia="nb-NO"/>
        </w:rPr>
        <w:t>c) I hvor stor grad appellerer virkemidlene som er brukt særlig til barn</w:t>
      </w:r>
    </w:p>
    <w:p w14:paraId="12F7430A" w14:textId="77777777" w:rsidR="009F56FA" w:rsidRPr="00165C8B" w:rsidRDefault="009F56FA" w:rsidP="009F56FA">
      <w:pPr>
        <w:widowControl w:val="0"/>
        <w:autoSpaceDE w:val="0"/>
        <w:autoSpaceDN w:val="0"/>
        <w:adjustRightInd w:val="0"/>
        <w:rPr>
          <w:rFonts w:asciiTheme="majorHAnsi" w:eastAsiaTheme="minorEastAsia" w:hAnsiTheme="majorHAnsi" w:cs="Arial"/>
          <w:i/>
          <w:iCs/>
          <w:lang w:eastAsia="nb-NO"/>
        </w:rPr>
      </w:pPr>
    </w:p>
    <w:p w14:paraId="32D39340" w14:textId="77777777" w:rsidR="009F56FA" w:rsidRPr="009F376D" w:rsidRDefault="009F56FA" w:rsidP="009F56FA">
      <w:pPr>
        <w:spacing w:after="240" w:line="300" w:lineRule="auto"/>
        <w:rPr>
          <w:rFonts w:asciiTheme="majorHAnsi" w:hAnsiTheme="majorHAnsi"/>
        </w:rPr>
      </w:pPr>
      <w:r w:rsidRPr="009F376D">
        <w:rPr>
          <w:rFonts w:asciiTheme="majorHAnsi" w:hAnsiTheme="majorHAnsi"/>
        </w:rPr>
        <w:t>Utvalget vektlegger følgende:</w:t>
      </w:r>
    </w:p>
    <w:p w14:paraId="79C4D610" w14:textId="77777777" w:rsidR="009F56FA" w:rsidRDefault="009F56FA" w:rsidP="009F56FA">
      <w:pPr>
        <w:spacing w:after="240"/>
        <w:rPr>
          <w:rFonts w:asciiTheme="majorHAnsi" w:hAnsiTheme="majorHAnsi"/>
        </w:rPr>
      </w:pPr>
      <w:r w:rsidRPr="009F376D">
        <w:rPr>
          <w:rFonts w:asciiTheme="majorHAnsi" w:eastAsia="MS Mincho" w:hAnsiTheme="majorHAnsi"/>
          <w:u w:val="single"/>
          <w:lang w:eastAsia="nb-NO"/>
        </w:rPr>
        <w:t>Produktet:</w:t>
      </w:r>
      <w:r w:rsidRPr="009F376D">
        <w:rPr>
          <w:rFonts w:asciiTheme="majorHAnsi" w:eastAsia="MS Mincho" w:hAnsiTheme="majorHAnsi"/>
          <w:lang w:eastAsia="nb-NO"/>
        </w:rPr>
        <w:t xml:space="preserve"> </w:t>
      </w:r>
      <w:r w:rsidRPr="009F376D">
        <w:rPr>
          <w:rFonts w:asciiTheme="majorHAnsi" w:hAnsiTheme="majorHAnsi"/>
        </w:rPr>
        <w:t>Ved vurdering av markedsføringen har det betydning i hvor stor grad produktet særlig appellerer til barn. Jo mer barnevennlig et produkt er, jo strengere krav stilles det til hvilke virkemidler som kan benyttes i markedsføringen.</w:t>
      </w:r>
    </w:p>
    <w:p w14:paraId="0F551F86" w14:textId="77777777" w:rsidR="009F56FA" w:rsidRDefault="009F56FA" w:rsidP="009F56FA">
      <w:pPr>
        <w:widowControl w:val="0"/>
        <w:tabs>
          <w:tab w:val="left" w:pos="220"/>
          <w:tab w:val="left" w:pos="720"/>
        </w:tabs>
        <w:autoSpaceDE w:val="0"/>
        <w:autoSpaceDN w:val="0"/>
        <w:adjustRightInd w:val="0"/>
        <w:spacing w:after="240" w:line="300" w:lineRule="atLeast"/>
        <w:rPr>
          <w:rFonts w:asciiTheme="majorHAnsi" w:eastAsiaTheme="minorEastAsia" w:hAnsiTheme="majorHAnsi" w:cs="Verdana"/>
          <w:lang w:eastAsia="nb-NO"/>
        </w:rPr>
      </w:pPr>
      <w:r>
        <w:rPr>
          <w:rFonts w:asciiTheme="majorHAnsi" w:eastAsiaTheme="minorEastAsia" w:hAnsiTheme="majorHAnsi" w:cs="Verdana"/>
          <w:lang w:eastAsia="nb-NO"/>
        </w:rPr>
        <w:t xml:space="preserve">I følge Tine er hovedmålgruppen for produktet 15-25 år. Utvalget anser at produktets emballasje har et naivistisk uttrykk, i tillegg til at produktet selv, sjokolademelk, er attraktivt for barn. Utvalget mener derfor at Litago som produkt og gjennom sitt design i tillegg til å appellere til ungdom over 15 år og unge voksne, også appellerer til ungdom under 15 år og barn under 13 år. </w:t>
      </w:r>
    </w:p>
    <w:p w14:paraId="4FA706F5" w14:textId="77777777" w:rsidR="009F56FA" w:rsidRDefault="009F56FA" w:rsidP="009F56FA">
      <w:pPr>
        <w:widowControl w:val="0"/>
        <w:tabs>
          <w:tab w:val="left" w:pos="220"/>
          <w:tab w:val="left" w:pos="720"/>
        </w:tabs>
        <w:autoSpaceDE w:val="0"/>
        <w:autoSpaceDN w:val="0"/>
        <w:adjustRightInd w:val="0"/>
        <w:spacing w:after="240" w:line="300" w:lineRule="atLeast"/>
        <w:rPr>
          <w:rFonts w:asciiTheme="majorHAnsi" w:eastAsiaTheme="minorEastAsia" w:hAnsiTheme="majorHAnsi" w:cs="Verdana"/>
          <w:lang w:eastAsia="nb-NO"/>
        </w:rPr>
      </w:pPr>
      <w:r w:rsidRPr="009F376D">
        <w:rPr>
          <w:rFonts w:asciiTheme="majorHAnsi" w:eastAsiaTheme="minorEastAsia" w:hAnsiTheme="majorHAnsi" w:cs="Verdana"/>
          <w:u w:val="single"/>
          <w:lang w:eastAsia="nb-NO"/>
        </w:rPr>
        <w:t xml:space="preserve">Bruk av </w:t>
      </w:r>
      <w:r>
        <w:rPr>
          <w:rFonts w:asciiTheme="majorHAnsi" w:eastAsiaTheme="minorEastAsia" w:hAnsiTheme="majorHAnsi" w:cs="Verdana"/>
          <w:u w:val="single"/>
          <w:lang w:eastAsia="nb-NO"/>
        </w:rPr>
        <w:t>medier</w:t>
      </w:r>
      <w:r w:rsidRPr="009F376D">
        <w:rPr>
          <w:rFonts w:asciiTheme="majorHAnsi" w:eastAsiaTheme="minorEastAsia" w:hAnsiTheme="majorHAnsi" w:cs="Verdana"/>
          <w:u w:val="single"/>
          <w:lang w:eastAsia="nb-NO"/>
        </w:rPr>
        <w:t xml:space="preserve">: </w:t>
      </w:r>
      <w:r>
        <w:rPr>
          <w:rFonts w:asciiTheme="majorHAnsi" w:eastAsiaTheme="minorEastAsia" w:hAnsiTheme="majorHAnsi" w:cs="Verdana"/>
          <w:lang w:eastAsia="nb-NO"/>
        </w:rPr>
        <w:t xml:space="preserve">Konkurransen som er innklaget er en tegnekonkurranse knyttet til designet </w:t>
      </w:r>
      <w:r>
        <w:rPr>
          <w:rFonts w:asciiTheme="majorHAnsi" w:eastAsiaTheme="minorEastAsia" w:hAnsiTheme="majorHAnsi" w:cs="Verdana"/>
          <w:lang w:eastAsia="nb-NO"/>
        </w:rPr>
        <w:lastRenderedPageBreak/>
        <w:t>av Litago hvor Snapchat og Facebook er benyttet som kanaler. Begge medier har 13 års aldersgrense for å opprette konto. Det at mediene anvender en formell aldersgrense innebærer imidlertid ikke at markedsføring som skjer gjennom dem automatisk faller utenfor MFUs retningslinjer. Det må skje en konkret vurdering av virkemidlene, se avsnitt Bruk av virkemidler, nedenfor.</w:t>
      </w:r>
    </w:p>
    <w:p w14:paraId="55C2D672" w14:textId="77777777" w:rsidR="009F56FA" w:rsidRPr="00D44717" w:rsidRDefault="009F56FA" w:rsidP="009F56FA">
      <w:pPr>
        <w:widowControl w:val="0"/>
        <w:tabs>
          <w:tab w:val="left" w:pos="220"/>
          <w:tab w:val="left" w:pos="720"/>
        </w:tabs>
        <w:autoSpaceDE w:val="0"/>
        <w:autoSpaceDN w:val="0"/>
        <w:adjustRightInd w:val="0"/>
        <w:spacing w:after="240" w:line="300" w:lineRule="atLeast"/>
        <w:rPr>
          <w:rFonts w:asciiTheme="majorHAnsi" w:eastAsiaTheme="minorEastAsia" w:hAnsiTheme="majorHAnsi" w:cs="Verdana"/>
          <w:lang w:eastAsia="nb-NO"/>
        </w:rPr>
      </w:pPr>
      <w:r>
        <w:rPr>
          <w:rFonts w:asciiTheme="majorHAnsi" w:eastAsiaTheme="minorEastAsia" w:hAnsiTheme="majorHAnsi" w:cs="Verdana"/>
          <w:lang w:eastAsia="nb-NO"/>
        </w:rPr>
        <w:t>Tine har kjøpt annonsering rettet mot målgruppe 15-25 år på Facebook. Det er 2 år over det alderssegmentet som Facebook selger annonsetjenester mot som yngste gruppe. Utvalget legger til grunn at  Tine ikke har innrettet kampanjen mot de aller yngste Facebook brukerne.</w:t>
      </w:r>
    </w:p>
    <w:p w14:paraId="2EA9AD68" w14:textId="77777777" w:rsidR="009F56FA" w:rsidRDefault="009F56FA" w:rsidP="009F56FA">
      <w:pPr>
        <w:widowControl w:val="0"/>
        <w:tabs>
          <w:tab w:val="left" w:pos="220"/>
          <w:tab w:val="left" w:pos="720"/>
        </w:tabs>
        <w:autoSpaceDE w:val="0"/>
        <w:autoSpaceDN w:val="0"/>
        <w:adjustRightInd w:val="0"/>
        <w:spacing w:after="240" w:line="300" w:lineRule="atLeast"/>
        <w:rPr>
          <w:rFonts w:asciiTheme="majorHAnsi" w:eastAsiaTheme="minorEastAsia" w:hAnsiTheme="majorHAnsi" w:cs="Verdana"/>
          <w:lang w:eastAsia="nb-NO"/>
        </w:rPr>
      </w:pPr>
      <w:r w:rsidRPr="00D36C67">
        <w:rPr>
          <w:rFonts w:asciiTheme="majorHAnsi" w:eastAsiaTheme="minorEastAsia" w:hAnsiTheme="majorHAnsi" w:cs="Verdana"/>
          <w:u w:val="single"/>
          <w:lang w:eastAsia="nb-NO"/>
        </w:rPr>
        <w:t>Bruk av virkemidler</w:t>
      </w:r>
      <w:r>
        <w:rPr>
          <w:rFonts w:asciiTheme="majorHAnsi" w:eastAsiaTheme="minorEastAsia" w:hAnsiTheme="majorHAnsi" w:cs="Verdana"/>
          <w:u w:val="single"/>
          <w:lang w:eastAsia="nb-NO"/>
        </w:rPr>
        <w:t xml:space="preserve">: </w:t>
      </w:r>
      <w:r w:rsidRPr="00980554">
        <w:rPr>
          <w:rFonts w:asciiTheme="majorHAnsi" w:eastAsiaTheme="minorEastAsia" w:hAnsiTheme="majorHAnsi" w:cs="Verdana"/>
          <w:lang w:eastAsia="nb-NO"/>
        </w:rPr>
        <w:t>Kampanjen er knyttet opp mot ulike</w:t>
      </w:r>
      <w:r>
        <w:rPr>
          <w:rFonts w:asciiTheme="majorHAnsi" w:eastAsiaTheme="minorEastAsia" w:hAnsiTheme="majorHAnsi" w:cs="Verdana"/>
          <w:lang w:eastAsia="nb-NO"/>
        </w:rPr>
        <w:t xml:space="preserve"> </w:t>
      </w:r>
      <w:r w:rsidRPr="00980554">
        <w:rPr>
          <w:rFonts w:asciiTheme="majorHAnsi" w:eastAsiaTheme="minorEastAsia" w:hAnsiTheme="majorHAnsi" w:cs="Verdana"/>
          <w:lang w:eastAsia="nb-NO"/>
        </w:rPr>
        <w:t>hendelser</w:t>
      </w:r>
      <w:r>
        <w:rPr>
          <w:rFonts w:asciiTheme="majorHAnsi" w:eastAsiaTheme="minorEastAsia" w:hAnsiTheme="majorHAnsi" w:cs="Verdana"/>
          <w:lang w:eastAsia="nb-NO"/>
        </w:rPr>
        <w:t>: St.Patricks day, Valentines day, Spellemannsprisen. Dette anser Utvalget som hendelser eller arrangementer som ikke har profil rettet mot barn.</w:t>
      </w:r>
    </w:p>
    <w:p w14:paraId="3E6E2807" w14:textId="77777777" w:rsidR="009F56FA" w:rsidRDefault="009F56FA" w:rsidP="009F56FA">
      <w:pPr>
        <w:widowControl w:val="0"/>
        <w:tabs>
          <w:tab w:val="left" w:pos="220"/>
          <w:tab w:val="left" w:pos="720"/>
        </w:tabs>
        <w:autoSpaceDE w:val="0"/>
        <w:autoSpaceDN w:val="0"/>
        <w:adjustRightInd w:val="0"/>
        <w:spacing w:after="240" w:line="300" w:lineRule="atLeast"/>
        <w:rPr>
          <w:rFonts w:asciiTheme="majorHAnsi" w:eastAsiaTheme="minorEastAsia" w:hAnsiTheme="majorHAnsi" w:cs="Verdana"/>
          <w:lang w:eastAsia="nb-NO"/>
        </w:rPr>
      </w:pPr>
      <w:r>
        <w:rPr>
          <w:rFonts w:asciiTheme="majorHAnsi" w:eastAsiaTheme="minorEastAsia" w:hAnsiTheme="majorHAnsi" w:cs="Verdana"/>
          <w:lang w:eastAsia="nb-NO"/>
        </w:rPr>
        <w:t xml:space="preserve">Temaer som kampanjen har knyttet seg mot er eksempelvis forelskelse og hva skjer i helgen. Dette anser ikke Utvalget for å være temaer barn under 13 år har et særlig sterkt forhold til. </w:t>
      </w:r>
    </w:p>
    <w:p w14:paraId="230265B1" w14:textId="77777777" w:rsidR="009F56FA" w:rsidRPr="003766FB" w:rsidRDefault="009F56FA" w:rsidP="009F56FA">
      <w:pPr>
        <w:widowControl w:val="0"/>
        <w:tabs>
          <w:tab w:val="left" w:pos="220"/>
          <w:tab w:val="left" w:pos="720"/>
        </w:tabs>
        <w:autoSpaceDE w:val="0"/>
        <w:autoSpaceDN w:val="0"/>
        <w:adjustRightInd w:val="0"/>
        <w:spacing w:after="240" w:line="300" w:lineRule="atLeast"/>
        <w:rPr>
          <w:rFonts w:asciiTheme="majorHAnsi" w:eastAsiaTheme="minorEastAsia" w:hAnsiTheme="majorHAnsi" w:cs="Verdana"/>
          <w:lang w:eastAsia="nb-NO"/>
        </w:rPr>
      </w:pPr>
      <w:r>
        <w:rPr>
          <w:rFonts w:asciiTheme="majorHAnsi" w:eastAsiaTheme="minorEastAsia" w:hAnsiTheme="majorHAnsi" w:cs="Verdana"/>
          <w:lang w:eastAsia="nb-NO"/>
        </w:rPr>
        <w:t>Premieringen er angitt som ”premier, heder og ære”. Premien er dermed ikke konkretisert i konkurransegrunnlaget. Heder og ære er mer abstrakt som anerkjennelse og er etter Utvalgets vurdering noe som først og fremst ungdom vil tenke på som attraktivt. Barn ville finne konkrete premier mer appellerende.</w:t>
      </w:r>
    </w:p>
    <w:p w14:paraId="2E040647" w14:textId="77777777" w:rsidR="009F56FA" w:rsidRDefault="009F56FA" w:rsidP="009F56FA">
      <w:pPr>
        <w:widowControl w:val="0"/>
        <w:tabs>
          <w:tab w:val="left" w:pos="220"/>
          <w:tab w:val="left" w:pos="720"/>
        </w:tabs>
        <w:autoSpaceDE w:val="0"/>
        <w:autoSpaceDN w:val="0"/>
        <w:adjustRightInd w:val="0"/>
        <w:spacing w:after="240"/>
        <w:rPr>
          <w:rFonts w:asciiTheme="majorHAnsi" w:eastAsiaTheme="minorEastAsia" w:hAnsiTheme="majorHAnsi" w:cs="Verdana"/>
          <w:lang w:eastAsia="nb-NO"/>
        </w:rPr>
      </w:pPr>
      <w:r>
        <w:rPr>
          <w:rFonts w:asciiTheme="majorHAnsi" w:eastAsiaTheme="minorEastAsia" w:hAnsiTheme="majorHAnsi" w:cs="Verdana"/>
          <w:lang w:eastAsia="nb-NO"/>
        </w:rPr>
        <w:t>Språkbruken med eksempelvis KUrneval og KUrra er etter Utvalgets mening ungdommelig, og for indirekte benyttet til å anses særlig rettet til barn.</w:t>
      </w:r>
    </w:p>
    <w:p w14:paraId="6B719680" w14:textId="77777777" w:rsidR="009F56FA" w:rsidRDefault="009F56FA" w:rsidP="009F56FA">
      <w:pPr>
        <w:widowControl w:val="0"/>
        <w:tabs>
          <w:tab w:val="left" w:pos="220"/>
          <w:tab w:val="left" w:pos="720"/>
        </w:tabs>
        <w:autoSpaceDE w:val="0"/>
        <w:autoSpaceDN w:val="0"/>
        <w:adjustRightInd w:val="0"/>
        <w:spacing w:after="240"/>
        <w:rPr>
          <w:rFonts w:asciiTheme="majorHAnsi" w:eastAsiaTheme="minorEastAsia" w:hAnsiTheme="majorHAnsi" w:cs="Verdana"/>
          <w:lang w:eastAsia="nb-NO"/>
        </w:rPr>
      </w:pPr>
      <w:r w:rsidRPr="00980554">
        <w:rPr>
          <w:rFonts w:asciiTheme="majorHAnsi" w:eastAsiaTheme="minorEastAsia" w:hAnsiTheme="majorHAnsi" w:cs="Verdana"/>
          <w:lang w:eastAsia="nb-NO"/>
        </w:rPr>
        <w:t>Tegneeffekten</w:t>
      </w:r>
      <w:r>
        <w:rPr>
          <w:rFonts w:asciiTheme="majorHAnsi" w:eastAsiaTheme="minorEastAsia" w:hAnsiTheme="majorHAnsi" w:cs="Verdana"/>
          <w:lang w:eastAsia="nb-NO"/>
        </w:rPr>
        <w:t xml:space="preserve"> som Tine har benyttet gjennom Snapchat er utvilsomt et virkemiddel som også appellerer til barn i tillegg til unge mennesker.</w:t>
      </w:r>
    </w:p>
    <w:p w14:paraId="7FA79BFD" w14:textId="77777777" w:rsidR="009F56FA" w:rsidRPr="00840F31" w:rsidRDefault="009F56FA" w:rsidP="009F56FA">
      <w:pPr>
        <w:widowControl w:val="0"/>
        <w:tabs>
          <w:tab w:val="left" w:pos="220"/>
          <w:tab w:val="left" w:pos="720"/>
        </w:tabs>
        <w:autoSpaceDE w:val="0"/>
        <w:autoSpaceDN w:val="0"/>
        <w:adjustRightInd w:val="0"/>
        <w:spacing w:after="240"/>
        <w:rPr>
          <w:rFonts w:asciiTheme="majorHAnsi" w:eastAsiaTheme="minorEastAsia" w:hAnsiTheme="majorHAnsi" w:cs="Verdana"/>
          <w:i/>
          <w:iCs/>
          <w:color w:val="000000" w:themeColor="text1"/>
          <w:lang w:eastAsia="nb-NO"/>
        </w:rPr>
      </w:pPr>
      <w:r w:rsidRPr="00840F31">
        <w:rPr>
          <w:rFonts w:asciiTheme="majorHAnsi" w:eastAsiaTheme="minorEastAsia" w:hAnsiTheme="majorHAnsi" w:cs="Verdana"/>
          <w:i/>
          <w:iCs/>
          <w:color w:val="000000" w:themeColor="text1"/>
          <w:lang w:eastAsia="nb-NO"/>
        </w:rPr>
        <w:t>Særlig vurdering av problemstillinger reist i klagen fra Forbrukerrådet:</w:t>
      </w:r>
    </w:p>
    <w:p w14:paraId="5C1843E7" w14:textId="77777777" w:rsidR="009F56FA" w:rsidRPr="00840F31" w:rsidRDefault="009F56FA" w:rsidP="009F56FA">
      <w:pPr>
        <w:widowControl w:val="0"/>
        <w:tabs>
          <w:tab w:val="left" w:pos="220"/>
          <w:tab w:val="left" w:pos="720"/>
        </w:tabs>
        <w:autoSpaceDE w:val="0"/>
        <w:autoSpaceDN w:val="0"/>
        <w:adjustRightInd w:val="0"/>
        <w:spacing w:after="240"/>
        <w:rPr>
          <w:rFonts w:asciiTheme="majorHAnsi" w:eastAsiaTheme="minorEastAsia" w:hAnsiTheme="majorHAnsi" w:cs="Verdana"/>
          <w:color w:val="000000" w:themeColor="text1"/>
          <w:lang w:eastAsia="nb-NO"/>
        </w:rPr>
      </w:pPr>
      <w:r w:rsidRPr="00840F31">
        <w:rPr>
          <w:rFonts w:asciiTheme="majorHAnsi" w:eastAsiaTheme="minorEastAsia" w:hAnsiTheme="majorHAnsi" w:cs="Verdana"/>
          <w:color w:val="000000" w:themeColor="text1"/>
          <w:lang w:eastAsia="nb-NO"/>
        </w:rPr>
        <w:t>Forbrukerrådet er av den oppfatning at Tine i denne kampanjen kommer med direkte kjøpsoppfordringer. Tine ber om at det tas et bilde av et Litagoprodukt for å kunne delta i konkurransen. Det må vurderes k</w:t>
      </w:r>
      <w:r>
        <w:rPr>
          <w:rFonts w:asciiTheme="majorHAnsi" w:eastAsiaTheme="minorEastAsia" w:hAnsiTheme="majorHAnsi" w:cs="Verdana"/>
          <w:color w:val="000000" w:themeColor="text1"/>
          <w:lang w:eastAsia="nb-NO"/>
        </w:rPr>
        <w:t>onkret om et markedsføringstilt</w:t>
      </w:r>
      <w:r w:rsidRPr="00840F31">
        <w:rPr>
          <w:rFonts w:asciiTheme="majorHAnsi" w:eastAsiaTheme="minorEastAsia" w:hAnsiTheme="majorHAnsi" w:cs="Verdana"/>
          <w:color w:val="000000" w:themeColor="text1"/>
          <w:lang w:eastAsia="nb-NO"/>
        </w:rPr>
        <w:t>ak er en kjøpsoppfordring. Utvalget er av den oppfatning at fotografering av et produkt ikke kan sies å være en direkte kjøpsoppfordring som er særlig rettet til barn.</w:t>
      </w:r>
    </w:p>
    <w:p w14:paraId="29F1CCA9" w14:textId="77777777" w:rsidR="009F56FA" w:rsidRPr="00840F31" w:rsidRDefault="009F56FA" w:rsidP="009F56FA">
      <w:pPr>
        <w:widowControl w:val="0"/>
        <w:tabs>
          <w:tab w:val="left" w:pos="220"/>
          <w:tab w:val="left" w:pos="720"/>
        </w:tabs>
        <w:autoSpaceDE w:val="0"/>
        <w:autoSpaceDN w:val="0"/>
        <w:adjustRightInd w:val="0"/>
        <w:spacing w:after="240"/>
        <w:rPr>
          <w:rFonts w:asciiTheme="majorHAnsi" w:eastAsia="MS Mincho" w:hAnsiTheme="majorHAnsi"/>
          <w:color w:val="000000" w:themeColor="text1"/>
          <w:u w:val="single"/>
          <w:lang w:eastAsia="nb-NO"/>
        </w:rPr>
      </w:pPr>
      <w:r w:rsidRPr="00840F31">
        <w:rPr>
          <w:rFonts w:asciiTheme="majorHAnsi" w:eastAsiaTheme="minorEastAsia" w:hAnsiTheme="majorHAnsi" w:cs="Verdana"/>
          <w:color w:val="000000" w:themeColor="text1"/>
          <w:lang w:eastAsia="nb-NO"/>
        </w:rPr>
        <w:t xml:space="preserve">Utvalgets vedtak fattes på grunnlag av de retningslinjer og vedtak som ligger til grunn for MFU ordningen. Utvalget kommenterer ikke de </w:t>
      </w:r>
      <w:r>
        <w:rPr>
          <w:rFonts w:asciiTheme="majorHAnsi" w:eastAsiaTheme="minorEastAsia" w:hAnsiTheme="majorHAnsi" w:cs="Verdana"/>
          <w:color w:val="000000" w:themeColor="text1"/>
          <w:lang w:eastAsia="nb-NO"/>
        </w:rPr>
        <w:t xml:space="preserve">interne retningslinjer </w:t>
      </w:r>
      <w:r w:rsidRPr="00840F31">
        <w:rPr>
          <w:rFonts w:asciiTheme="majorHAnsi" w:eastAsiaTheme="minorEastAsia" w:hAnsiTheme="majorHAnsi" w:cs="Verdana"/>
          <w:color w:val="000000" w:themeColor="text1"/>
          <w:lang w:eastAsia="nb-NO"/>
        </w:rPr>
        <w:t>den enkelte virksomhet har satt for egen virksomhet.</w:t>
      </w:r>
    </w:p>
    <w:p w14:paraId="3C453DC5" w14:textId="77777777" w:rsidR="009F56FA" w:rsidRPr="00B16F7E" w:rsidRDefault="009F56FA" w:rsidP="009F56FA">
      <w:pPr>
        <w:widowControl w:val="0"/>
        <w:autoSpaceDE w:val="0"/>
        <w:autoSpaceDN w:val="0"/>
        <w:adjustRightInd w:val="0"/>
        <w:rPr>
          <w:rFonts w:asciiTheme="majorHAnsi" w:eastAsia="MS Mincho" w:hAnsiTheme="majorHAnsi"/>
          <w:u w:val="single"/>
          <w:lang w:eastAsia="nb-NO"/>
        </w:rPr>
      </w:pPr>
      <w:r w:rsidRPr="00B16F7E">
        <w:rPr>
          <w:rFonts w:asciiTheme="majorHAnsi" w:eastAsia="MS Mincho" w:hAnsiTheme="majorHAnsi"/>
          <w:u w:val="single"/>
          <w:lang w:eastAsia="nb-NO"/>
        </w:rPr>
        <w:t>Punkt 3 aldersgrense:</w:t>
      </w:r>
    </w:p>
    <w:p w14:paraId="475F8841" w14:textId="77777777" w:rsidR="009F56FA" w:rsidRDefault="009F56FA" w:rsidP="009F56FA">
      <w:pPr>
        <w:widowControl w:val="0"/>
        <w:autoSpaceDE w:val="0"/>
        <w:autoSpaceDN w:val="0"/>
        <w:adjustRightInd w:val="0"/>
        <w:rPr>
          <w:rFonts w:asciiTheme="majorHAnsi" w:eastAsia="MS Mincho" w:hAnsiTheme="majorHAnsi"/>
          <w:lang w:eastAsia="nb-NO"/>
        </w:rPr>
      </w:pPr>
      <w:r>
        <w:rPr>
          <w:rFonts w:asciiTheme="majorHAnsi" w:eastAsia="MS Mincho" w:hAnsiTheme="majorHAnsi"/>
          <w:lang w:eastAsia="nb-NO"/>
        </w:rPr>
        <w:t xml:space="preserve">Fraværet av aldersgrense på konkurransen mener Utvalget er kritikkverdig. Utvalget er av den oppfatning at enhver konkurranse av en slik karakter bør stipulere aldersgrense som bør være minimum 13 år. Det er ikke tilstrekkelig at konkurransen annonseres gjennom medier som opererer med en aldersgrense på 13 år. Utvalget viser til at det ikke finnes mekanismer som håndhever aldersgrenser på slike nettjenester, og at det derfor er behov for egne aldersgrenser i konkurranser. Utvalget mener imidlertid at med bakgrunn i denne konkurransens konkrete innhold og innretning, kan den manglende aldersgrensen ikke alene </w:t>
      </w:r>
      <w:r>
        <w:rPr>
          <w:rFonts w:asciiTheme="majorHAnsi" w:eastAsia="MS Mincho" w:hAnsiTheme="majorHAnsi"/>
          <w:lang w:eastAsia="nb-NO"/>
        </w:rPr>
        <w:lastRenderedPageBreak/>
        <w:t>vurderes som et brudd på retningslinjene.</w:t>
      </w:r>
    </w:p>
    <w:p w14:paraId="36FB0FB6" w14:textId="77777777" w:rsidR="009F56FA" w:rsidRDefault="009F56FA" w:rsidP="009F56FA">
      <w:pPr>
        <w:widowControl w:val="0"/>
        <w:autoSpaceDE w:val="0"/>
        <w:autoSpaceDN w:val="0"/>
        <w:adjustRightInd w:val="0"/>
        <w:spacing w:line="276" w:lineRule="auto"/>
        <w:rPr>
          <w:rFonts w:asciiTheme="majorHAnsi" w:eastAsia="MS Mincho" w:hAnsiTheme="majorHAnsi"/>
          <w:lang w:eastAsia="nb-NO"/>
        </w:rPr>
      </w:pPr>
    </w:p>
    <w:p w14:paraId="58969ABF" w14:textId="77777777" w:rsidR="009F56FA" w:rsidRPr="00A50234" w:rsidRDefault="009F56FA" w:rsidP="009F56FA">
      <w:pPr>
        <w:rPr>
          <w:rFonts w:asciiTheme="majorHAnsi" w:eastAsiaTheme="minorEastAsia" w:hAnsiTheme="majorHAnsi" w:cs="Arial"/>
          <w:color w:val="000000"/>
          <w:u w:val="single"/>
          <w:lang w:eastAsia="zh-CN"/>
        </w:rPr>
      </w:pPr>
      <w:r w:rsidRPr="00A50234">
        <w:rPr>
          <w:rFonts w:asciiTheme="majorHAnsi" w:eastAsiaTheme="minorEastAsia" w:hAnsiTheme="majorHAnsi" w:cs="Arial"/>
          <w:color w:val="000000"/>
          <w:u w:val="single"/>
          <w:lang w:eastAsia="zh-CN"/>
        </w:rPr>
        <w:t>Punkt 4 aktsom markedsføring overfor ungdom</w:t>
      </w:r>
    </w:p>
    <w:p w14:paraId="75BF1C17" w14:textId="2725D9DA" w:rsidR="009F56FA" w:rsidRDefault="009F56FA" w:rsidP="009F56FA">
      <w:pPr>
        <w:rPr>
          <w:rFonts w:asciiTheme="majorHAnsi" w:eastAsiaTheme="minorEastAsia" w:hAnsiTheme="majorHAnsi" w:cs="Arial"/>
          <w:i/>
          <w:iCs/>
          <w:color w:val="000000"/>
          <w:lang w:eastAsia="zh-CN"/>
        </w:rPr>
      </w:pPr>
      <w:r>
        <w:rPr>
          <w:rFonts w:asciiTheme="majorHAnsi" w:eastAsiaTheme="minorEastAsia" w:hAnsiTheme="majorHAnsi" w:cs="Arial"/>
          <w:color w:val="000000"/>
          <w:lang w:eastAsia="zh-CN"/>
        </w:rPr>
        <w:t xml:space="preserve">MFUs </w:t>
      </w:r>
      <w:r w:rsidRPr="00A50234">
        <w:rPr>
          <w:rFonts w:asciiTheme="majorHAnsi" w:eastAsiaTheme="minorEastAsia" w:hAnsiTheme="majorHAnsi" w:cs="Arial"/>
          <w:color w:val="000000"/>
          <w:lang w:eastAsia="zh-CN"/>
        </w:rPr>
        <w:t>retning</w:t>
      </w:r>
      <w:r>
        <w:rPr>
          <w:rFonts w:asciiTheme="majorHAnsi" w:eastAsiaTheme="minorEastAsia" w:hAnsiTheme="majorHAnsi" w:cs="Arial"/>
          <w:color w:val="000000"/>
          <w:lang w:eastAsia="zh-CN"/>
        </w:rPr>
        <w:t>s</w:t>
      </w:r>
      <w:r w:rsidRPr="00A50234">
        <w:rPr>
          <w:rFonts w:asciiTheme="majorHAnsi" w:eastAsiaTheme="minorEastAsia" w:hAnsiTheme="majorHAnsi" w:cs="Arial"/>
          <w:color w:val="000000"/>
          <w:lang w:eastAsia="zh-CN"/>
        </w:rPr>
        <w:t>linje</w:t>
      </w:r>
      <w:r>
        <w:rPr>
          <w:rFonts w:asciiTheme="majorHAnsi" w:eastAsiaTheme="minorEastAsia" w:hAnsiTheme="majorHAnsi" w:cs="Arial"/>
          <w:color w:val="000000"/>
          <w:lang w:eastAsia="zh-CN"/>
        </w:rPr>
        <w:t>rs</w:t>
      </w:r>
      <w:r w:rsidRPr="00A50234">
        <w:rPr>
          <w:rFonts w:asciiTheme="majorHAnsi" w:eastAsiaTheme="minorEastAsia" w:hAnsiTheme="majorHAnsi" w:cs="Arial"/>
          <w:color w:val="000000"/>
          <w:lang w:eastAsia="zh-CN"/>
        </w:rPr>
        <w:t xml:space="preserve"> punkt 4 </w:t>
      </w:r>
      <w:r>
        <w:rPr>
          <w:rFonts w:asciiTheme="majorHAnsi" w:eastAsiaTheme="minorEastAsia" w:hAnsiTheme="majorHAnsi" w:cs="Arial"/>
          <w:color w:val="000000"/>
          <w:lang w:eastAsia="zh-CN"/>
        </w:rPr>
        <w:t>har følgende innhold:</w:t>
      </w:r>
      <w:r w:rsidRPr="001D218C">
        <w:rPr>
          <w:rFonts w:asciiTheme="majorHAnsi" w:eastAsiaTheme="minorEastAsia" w:hAnsiTheme="majorHAnsi" w:cs="Arial"/>
          <w:color w:val="000000"/>
          <w:lang w:eastAsia="zh-CN"/>
        </w:rPr>
        <w:br/>
      </w:r>
      <w:r w:rsidRPr="001D218C">
        <w:rPr>
          <w:rFonts w:asciiTheme="majorHAnsi" w:eastAsiaTheme="minorEastAsia" w:hAnsiTheme="majorHAnsi" w:cs="Arial"/>
          <w:i/>
          <w:iCs/>
          <w:color w:val="000000"/>
          <w:lang w:eastAsia="zh-CN"/>
        </w:rPr>
        <w:t>Ved markedsføring av produkter som er omfattet av produktlisten, og som er særlig rettet til ungdom, skal det tas hensyn til og vises aktsomhet overfor alder og utvikling.</w:t>
      </w:r>
      <w:r>
        <w:rPr>
          <w:rFonts w:asciiTheme="majorHAnsi" w:eastAsiaTheme="minorEastAsia" w:hAnsiTheme="majorHAnsi" w:cs="Arial"/>
          <w:i/>
          <w:iCs/>
          <w:color w:val="000000"/>
          <w:lang w:eastAsia="zh-CN"/>
        </w:rPr>
        <w:t xml:space="preserve"> </w:t>
      </w:r>
    </w:p>
    <w:p w14:paraId="72234739" w14:textId="77777777" w:rsidR="009F56FA" w:rsidRPr="009F56FA" w:rsidRDefault="009F56FA" w:rsidP="009F56FA">
      <w:pPr>
        <w:rPr>
          <w:rFonts w:asciiTheme="majorHAnsi" w:eastAsiaTheme="minorEastAsia" w:hAnsiTheme="majorHAnsi" w:cs="Arial"/>
          <w:i/>
          <w:iCs/>
          <w:color w:val="000000"/>
          <w:lang w:eastAsia="zh-CN"/>
        </w:rPr>
      </w:pPr>
    </w:p>
    <w:p w14:paraId="3FA5823C" w14:textId="77777777" w:rsidR="009F56FA" w:rsidRPr="00840F31" w:rsidRDefault="009F56FA" w:rsidP="009F56FA">
      <w:pPr>
        <w:widowControl w:val="0"/>
        <w:tabs>
          <w:tab w:val="left" w:pos="220"/>
          <w:tab w:val="left" w:pos="720"/>
        </w:tabs>
        <w:autoSpaceDE w:val="0"/>
        <w:autoSpaceDN w:val="0"/>
        <w:adjustRightInd w:val="0"/>
        <w:spacing w:after="240"/>
        <w:rPr>
          <w:rFonts w:asciiTheme="majorHAnsi" w:eastAsiaTheme="minorEastAsia" w:hAnsiTheme="majorHAnsi" w:cs="Verdana"/>
          <w:i/>
          <w:iCs/>
          <w:color w:val="000000" w:themeColor="text1"/>
          <w:lang w:eastAsia="nb-NO"/>
        </w:rPr>
      </w:pPr>
      <w:r w:rsidRPr="00840F31">
        <w:rPr>
          <w:rFonts w:asciiTheme="majorHAnsi" w:eastAsiaTheme="minorEastAsia" w:hAnsiTheme="majorHAnsi" w:cs="Verdana"/>
          <w:i/>
          <w:iCs/>
          <w:color w:val="000000" w:themeColor="text1"/>
          <w:lang w:eastAsia="nb-NO"/>
        </w:rPr>
        <w:t>Særlig vurdering av problemstillinger reist i klagen fra Forbrukerrådet:</w:t>
      </w:r>
    </w:p>
    <w:p w14:paraId="4B821695" w14:textId="77777777" w:rsidR="009F56FA" w:rsidRPr="00840F31" w:rsidRDefault="009F56FA" w:rsidP="009F56FA">
      <w:pPr>
        <w:rPr>
          <w:rFonts w:asciiTheme="majorHAnsi" w:eastAsiaTheme="minorEastAsia" w:hAnsiTheme="majorHAnsi" w:cs="Arial"/>
          <w:color w:val="000000" w:themeColor="text1"/>
          <w:lang w:eastAsia="zh-CN"/>
        </w:rPr>
      </w:pPr>
      <w:r w:rsidRPr="00156D2E">
        <w:rPr>
          <w:rFonts w:asciiTheme="majorHAnsi" w:eastAsiaTheme="minorEastAsia" w:hAnsiTheme="majorHAnsi" w:cs="Arial"/>
          <w:color w:val="000000"/>
          <w:lang w:eastAsia="zh-CN"/>
        </w:rPr>
        <w:t>Utvalget vil påpeke at det er adgang til å markedsføre til ungdom, men det må ikke gjøres på en uaktsom måte</w:t>
      </w:r>
      <w:r>
        <w:rPr>
          <w:rFonts w:asciiTheme="majorHAnsi" w:eastAsiaTheme="minorEastAsia" w:hAnsiTheme="majorHAnsi" w:cs="Arial"/>
          <w:color w:val="000000"/>
          <w:lang w:eastAsia="zh-CN"/>
        </w:rPr>
        <w:t xml:space="preserve">. </w:t>
      </w:r>
      <w:r w:rsidRPr="00840F31">
        <w:rPr>
          <w:rFonts w:asciiTheme="majorHAnsi" w:eastAsiaTheme="minorEastAsia" w:hAnsiTheme="majorHAnsi" w:cs="Arial"/>
          <w:color w:val="000000" w:themeColor="text1"/>
          <w:lang w:eastAsia="zh-CN"/>
        </w:rPr>
        <w:t>Utvalget har i denne vurderingen tatt hensyn til tilleggsinformasjon som ikke lå til grunn i klagesak 6 2017 omkring 13-16 åringers bruk av sosiale medier som Forbrukerrådet har vist til.</w:t>
      </w:r>
    </w:p>
    <w:p w14:paraId="58A9235A" w14:textId="77777777" w:rsidR="009F56FA" w:rsidRDefault="009F56FA" w:rsidP="009F56FA">
      <w:pPr>
        <w:rPr>
          <w:rFonts w:asciiTheme="majorHAnsi" w:eastAsiaTheme="minorEastAsia" w:hAnsiTheme="majorHAnsi" w:cs="Arial"/>
          <w:color w:val="000000"/>
          <w:lang w:eastAsia="zh-CN"/>
        </w:rPr>
      </w:pPr>
      <w:r w:rsidRPr="00A50234">
        <w:rPr>
          <w:rFonts w:asciiTheme="majorHAnsi" w:eastAsiaTheme="minorEastAsia" w:hAnsiTheme="majorHAnsi" w:cs="Arial"/>
          <w:color w:val="000000"/>
          <w:lang w:eastAsia="zh-CN"/>
        </w:rPr>
        <w:t xml:space="preserve">Spørsmålet er om kampanjen er uaktsom overfor ungdom. </w:t>
      </w:r>
      <w:r>
        <w:rPr>
          <w:rFonts w:asciiTheme="majorHAnsi" w:eastAsiaTheme="minorEastAsia" w:hAnsiTheme="majorHAnsi" w:cs="Arial"/>
          <w:color w:val="000000"/>
          <w:lang w:eastAsia="zh-CN"/>
        </w:rPr>
        <w:t>Kriterier som bør vurderes ved aktsomhet er kampanjens evne til å påvirke ungdoms sårbarhet, om kampanjen har direkte kjøpsoppfordringer og om den villeder.</w:t>
      </w:r>
    </w:p>
    <w:p w14:paraId="6BBE09A3" w14:textId="77777777" w:rsidR="009F56FA" w:rsidRPr="001D218C" w:rsidRDefault="009F56FA" w:rsidP="009F56FA">
      <w:pPr>
        <w:rPr>
          <w:rFonts w:asciiTheme="majorHAnsi" w:eastAsiaTheme="minorEastAsia" w:hAnsiTheme="majorHAnsi" w:cs="Arial"/>
          <w:color w:val="000000"/>
          <w:lang w:eastAsia="zh-CN"/>
        </w:rPr>
      </w:pPr>
      <w:r>
        <w:rPr>
          <w:rFonts w:asciiTheme="majorHAnsi" w:eastAsiaTheme="minorEastAsia" w:hAnsiTheme="majorHAnsi" w:cs="Arial"/>
          <w:color w:val="000000"/>
          <w:lang w:eastAsia="zh-CN"/>
        </w:rPr>
        <w:t>Utvalget finner ikke at virkemidlene som er redegjort for under avsnitt 4.2. påvirker ungdoms sårbarhet, innehar direkte kjøpsoppfordringer eller villeder uaktsomt.</w:t>
      </w:r>
    </w:p>
    <w:p w14:paraId="7484992A" w14:textId="77777777" w:rsidR="009F56FA" w:rsidRDefault="009F56FA" w:rsidP="009F56FA">
      <w:pPr>
        <w:widowControl w:val="0"/>
        <w:autoSpaceDE w:val="0"/>
        <w:autoSpaceDN w:val="0"/>
        <w:adjustRightInd w:val="0"/>
        <w:spacing w:line="276" w:lineRule="auto"/>
        <w:rPr>
          <w:rFonts w:asciiTheme="majorHAnsi" w:eastAsia="MS Mincho" w:hAnsiTheme="majorHAnsi"/>
          <w:b/>
          <w:u w:val="single"/>
          <w:lang w:eastAsia="nb-NO"/>
        </w:rPr>
      </w:pPr>
    </w:p>
    <w:p w14:paraId="1DF4D047" w14:textId="77777777" w:rsidR="009F56FA" w:rsidRDefault="009F56FA" w:rsidP="009F56FA">
      <w:pPr>
        <w:widowControl w:val="0"/>
        <w:autoSpaceDE w:val="0"/>
        <w:autoSpaceDN w:val="0"/>
        <w:adjustRightInd w:val="0"/>
        <w:spacing w:line="276" w:lineRule="auto"/>
        <w:rPr>
          <w:rFonts w:asciiTheme="majorHAnsi" w:eastAsia="MS Mincho" w:hAnsiTheme="majorHAnsi"/>
          <w:b/>
          <w:u w:val="single"/>
          <w:lang w:eastAsia="nb-NO"/>
        </w:rPr>
      </w:pPr>
    </w:p>
    <w:p w14:paraId="53E6FC8C" w14:textId="705D6F66" w:rsidR="009F56FA" w:rsidRPr="00327AF2" w:rsidRDefault="009F56FA" w:rsidP="00327AF2">
      <w:pPr>
        <w:pStyle w:val="Listeavsnitt"/>
        <w:widowControl w:val="0"/>
        <w:numPr>
          <w:ilvl w:val="0"/>
          <w:numId w:val="15"/>
        </w:numPr>
        <w:autoSpaceDE w:val="0"/>
        <w:autoSpaceDN w:val="0"/>
        <w:adjustRightInd w:val="0"/>
        <w:spacing w:line="276" w:lineRule="auto"/>
        <w:rPr>
          <w:rFonts w:asciiTheme="majorHAnsi" w:eastAsia="MS Mincho" w:hAnsiTheme="majorHAnsi"/>
          <w:b/>
          <w:u w:val="single"/>
          <w:lang w:eastAsia="nb-NO"/>
        </w:rPr>
      </w:pPr>
      <w:r w:rsidRPr="00327AF2">
        <w:rPr>
          <w:rFonts w:asciiTheme="majorHAnsi" w:eastAsia="MS Mincho" w:hAnsiTheme="majorHAnsi"/>
          <w:b/>
          <w:u w:val="single"/>
          <w:lang w:eastAsia="nb-NO"/>
        </w:rPr>
        <w:t>Vedtak:</w:t>
      </w:r>
    </w:p>
    <w:p w14:paraId="5F736F02" w14:textId="77777777" w:rsidR="009F56FA" w:rsidRDefault="009F56FA" w:rsidP="009F56FA">
      <w:pPr>
        <w:widowControl w:val="0"/>
        <w:autoSpaceDE w:val="0"/>
        <w:autoSpaceDN w:val="0"/>
        <w:adjustRightInd w:val="0"/>
        <w:rPr>
          <w:rFonts w:asciiTheme="majorHAnsi" w:eastAsia="MS Mincho" w:hAnsiTheme="majorHAnsi"/>
          <w:lang w:eastAsia="nb-NO"/>
        </w:rPr>
      </w:pPr>
      <w:r w:rsidRPr="009F376D">
        <w:rPr>
          <w:rFonts w:asciiTheme="majorHAnsi" w:eastAsia="MS Mincho" w:hAnsiTheme="majorHAnsi"/>
          <w:lang w:eastAsia="nb-NO"/>
        </w:rPr>
        <w:t>Etter en samlet vurdering i Utvalget er vår konklusjon</w:t>
      </w:r>
      <w:r>
        <w:rPr>
          <w:rFonts w:asciiTheme="majorHAnsi" w:eastAsia="MS Mincho" w:hAnsiTheme="majorHAnsi"/>
          <w:lang w:eastAsia="nb-NO"/>
        </w:rPr>
        <w:t xml:space="preserve"> at Litagos konkurranse med bruk av Snapchat og Facebook er </w:t>
      </w:r>
      <w:r w:rsidRPr="009F376D">
        <w:rPr>
          <w:rFonts w:asciiTheme="majorHAnsi" w:eastAsia="MS Mincho" w:hAnsiTheme="majorHAnsi"/>
          <w:lang w:eastAsia="nb-NO"/>
        </w:rPr>
        <w:t xml:space="preserve">innenfor </w:t>
      </w:r>
      <w:r>
        <w:rPr>
          <w:rFonts w:asciiTheme="majorHAnsi" w:eastAsia="MS Mincho" w:hAnsiTheme="majorHAnsi"/>
          <w:lang w:eastAsia="nb-NO"/>
        </w:rPr>
        <w:t xml:space="preserve">MFUs </w:t>
      </w:r>
      <w:r w:rsidRPr="009F376D">
        <w:rPr>
          <w:rFonts w:asciiTheme="majorHAnsi" w:eastAsia="MS Mincho" w:hAnsiTheme="majorHAnsi"/>
          <w:lang w:eastAsia="nb-NO"/>
        </w:rPr>
        <w:t>retningslinje</w:t>
      </w:r>
      <w:r>
        <w:rPr>
          <w:rFonts w:asciiTheme="majorHAnsi" w:eastAsia="MS Mincho" w:hAnsiTheme="majorHAnsi"/>
          <w:lang w:eastAsia="nb-NO"/>
        </w:rPr>
        <w:t>r</w:t>
      </w:r>
      <w:r w:rsidRPr="009F376D">
        <w:rPr>
          <w:rFonts w:asciiTheme="majorHAnsi" w:eastAsia="MS Mincho" w:hAnsiTheme="majorHAnsi"/>
          <w:lang w:eastAsia="nb-NO"/>
        </w:rPr>
        <w:t xml:space="preserve"> og </w:t>
      </w:r>
      <w:r>
        <w:rPr>
          <w:rFonts w:asciiTheme="majorHAnsi" w:eastAsia="MS Mincho" w:hAnsiTheme="majorHAnsi"/>
          <w:lang w:eastAsia="nb-NO"/>
        </w:rPr>
        <w:t xml:space="preserve">ikke </w:t>
      </w:r>
      <w:r w:rsidRPr="009F376D">
        <w:rPr>
          <w:rFonts w:asciiTheme="majorHAnsi" w:eastAsia="MS Mincho" w:hAnsiTheme="majorHAnsi"/>
          <w:lang w:eastAsia="nb-NO"/>
        </w:rPr>
        <w:t>å anse som markedsføring særlig rettet mot ba</w:t>
      </w:r>
      <w:r>
        <w:rPr>
          <w:rFonts w:asciiTheme="majorHAnsi" w:eastAsia="MS Mincho" w:hAnsiTheme="majorHAnsi"/>
          <w:lang w:eastAsia="nb-NO"/>
        </w:rPr>
        <w:t>rn, jfr retningslinjene punkt 2 og punkt 3. Utvalget finner heller ikke at kampanjen er uaktsom overfor ungdom.</w:t>
      </w:r>
    </w:p>
    <w:p w14:paraId="6A768BFF" w14:textId="77777777" w:rsidR="009F56FA" w:rsidRDefault="009F56FA" w:rsidP="009F56FA">
      <w:pPr>
        <w:widowControl w:val="0"/>
        <w:autoSpaceDE w:val="0"/>
        <w:autoSpaceDN w:val="0"/>
        <w:adjustRightInd w:val="0"/>
        <w:rPr>
          <w:rFonts w:asciiTheme="majorHAnsi" w:eastAsia="MS Mincho" w:hAnsiTheme="majorHAnsi"/>
          <w:lang w:eastAsia="nb-NO"/>
        </w:rPr>
      </w:pPr>
      <w:r>
        <w:rPr>
          <w:rFonts w:asciiTheme="majorHAnsi" w:eastAsia="MS Mincho" w:hAnsiTheme="majorHAnsi"/>
          <w:lang w:eastAsia="nb-NO"/>
        </w:rPr>
        <w:t xml:space="preserve">Klager får ikke medhold. </w:t>
      </w:r>
    </w:p>
    <w:p w14:paraId="60E5A188" w14:textId="77777777" w:rsidR="009F56FA" w:rsidRDefault="009F56FA" w:rsidP="009F56FA">
      <w:pPr>
        <w:widowControl w:val="0"/>
        <w:autoSpaceDE w:val="0"/>
        <w:autoSpaceDN w:val="0"/>
        <w:adjustRightInd w:val="0"/>
        <w:rPr>
          <w:rFonts w:asciiTheme="majorHAnsi" w:eastAsia="MS Mincho" w:hAnsiTheme="majorHAnsi"/>
          <w:lang w:eastAsia="nb-NO"/>
        </w:rPr>
      </w:pPr>
    </w:p>
    <w:p w14:paraId="6472CDD3" w14:textId="77777777" w:rsidR="009F56FA" w:rsidRPr="009F376D" w:rsidRDefault="009F56FA" w:rsidP="009F56FA">
      <w:pPr>
        <w:widowControl w:val="0"/>
        <w:autoSpaceDE w:val="0"/>
        <w:autoSpaceDN w:val="0"/>
        <w:adjustRightInd w:val="0"/>
        <w:spacing w:line="276" w:lineRule="auto"/>
        <w:rPr>
          <w:rFonts w:asciiTheme="majorHAnsi" w:eastAsia="MS Mincho" w:hAnsiTheme="majorHAnsi"/>
          <w:lang w:eastAsia="nb-NO"/>
        </w:rPr>
      </w:pPr>
    </w:p>
    <w:p w14:paraId="234EF551" w14:textId="77777777" w:rsidR="009F56FA" w:rsidRPr="009F376D" w:rsidRDefault="009F56FA" w:rsidP="009F56FA">
      <w:pPr>
        <w:pStyle w:val="Listeavsnitt"/>
        <w:spacing w:line="276" w:lineRule="auto"/>
        <w:ind w:left="0"/>
        <w:rPr>
          <w:rFonts w:asciiTheme="majorHAnsi" w:hAnsiTheme="majorHAnsi"/>
        </w:rPr>
      </w:pPr>
      <w:r w:rsidRPr="009F376D">
        <w:rPr>
          <w:rFonts w:asciiTheme="majorHAnsi" w:hAnsiTheme="majorHAnsi"/>
        </w:rPr>
        <w:t>Vedtaket er enstemmig.</w:t>
      </w:r>
    </w:p>
    <w:p w14:paraId="307DAE3C" w14:textId="77777777" w:rsidR="009F56FA" w:rsidRDefault="009F56FA" w:rsidP="009F56FA">
      <w:pPr>
        <w:widowControl w:val="0"/>
        <w:autoSpaceDE w:val="0"/>
        <w:autoSpaceDN w:val="0"/>
        <w:adjustRightInd w:val="0"/>
        <w:spacing w:after="240" w:line="360" w:lineRule="atLeast"/>
        <w:rPr>
          <w:rFonts w:asciiTheme="majorHAnsi" w:eastAsiaTheme="minorEastAsia" w:hAnsiTheme="majorHAnsi" w:cstheme="majorBidi"/>
          <w:sz w:val="28"/>
          <w:szCs w:val="28"/>
          <w:lang w:eastAsia="nb-NO"/>
        </w:rPr>
      </w:pPr>
    </w:p>
    <w:p w14:paraId="46E8D783" w14:textId="77777777" w:rsidR="009F56FA" w:rsidRPr="00DC196F" w:rsidRDefault="009F56FA" w:rsidP="009F56FA">
      <w:pPr>
        <w:rPr>
          <w:rFonts w:asciiTheme="majorHAnsi" w:hAnsiTheme="majorHAnsi"/>
          <w:b/>
          <w:bCs/>
        </w:rPr>
      </w:pPr>
      <w:r w:rsidRPr="00DC196F">
        <w:rPr>
          <w:rFonts w:asciiTheme="majorHAnsi" w:hAnsiTheme="majorHAnsi"/>
          <w:b/>
          <w:bCs/>
        </w:rPr>
        <w:t>Sak 22 Nestlé Barnemat</w:t>
      </w:r>
    </w:p>
    <w:p w14:paraId="6DA08F15" w14:textId="77777777" w:rsidR="009F56FA" w:rsidRPr="00DC196F" w:rsidRDefault="009F56FA" w:rsidP="009F56FA">
      <w:pPr>
        <w:rPr>
          <w:rFonts w:asciiTheme="majorHAnsi" w:hAnsiTheme="majorHAnsi"/>
          <w:b/>
          <w:bCs/>
        </w:rPr>
      </w:pPr>
    </w:p>
    <w:p w14:paraId="29A4376B" w14:textId="02CEC7EE" w:rsidR="009F56FA" w:rsidRPr="00DC196F" w:rsidRDefault="00327AF2" w:rsidP="009F56FA">
      <w:pPr>
        <w:widowControl w:val="0"/>
        <w:autoSpaceDE w:val="0"/>
        <w:autoSpaceDN w:val="0"/>
        <w:adjustRightInd w:val="0"/>
        <w:rPr>
          <w:rFonts w:asciiTheme="majorHAnsi" w:eastAsiaTheme="minorEastAsia" w:hAnsiTheme="majorHAnsi"/>
          <w:b/>
          <w:lang w:eastAsia="nb-NO"/>
        </w:rPr>
      </w:pPr>
      <w:r>
        <w:rPr>
          <w:rFonts w:asciiTheme="majorHAnsi" w:eastAsiaTheme="minorEastAsia" w:hAnsiTheme="majorHAnsi"/>
          <w:b/>
          <w:lang w:eastAsia="nb-NO"/>
        </w:rPr>
        <w:t>1.</w:t>
      </w:r>
      <w:r w:rsidR="009F56FA" w:rsidRPr="00DC196F">
        <w:rPr>
          <w:rFonts w:asciiTheme="majorHAnsi" w:eastAsiaTheme="minorEastAsia" w:hAnsiTheme="majorHAnsi"/>
          <w:b/>
          <w:lang w:eastAsia="nb-NO"/>
        </w:rPr>
        <w:t>MFU klage på produkt:</w:t>
      </w:r>
    </w:p>
    <w:p w14:paraId="1BEED1E0" w14:textId="77777777" w:rsidR="009F56FA" w:rsidRPr="00DC196F" w:rsidRDefault="009F56FA" w:rsidP="009F56FA">
      <w:pPr>
        <w:widowControl w:val="0"/>
        <w:autoSpaceDE w:val="0"/>
        <w:autoSpaceDN w:val="0"/>
        <w:adjustRightInd w:val="0"/>
        <w:rPr>
          <w:rFonts w:asciiTheme="majorHAnsi" w:eastAsiaTheme="minorEastAsia" w:hAnsiTheme="majorHAnsi"/>
          <w:lang w:eastAsia="nb-NO"/>
        </w:rPr>
      </w:pPr>
    </w:p>
    <w:p w14:paraId="33F63539" w14:textId="77777777" w:rsidR="009F56FA" w:rsidRPr="00DC196F" w:rsidRDefault="009F56FA" w:rsidP="009F56FA">
      <w:pPr>
        <w:widowControl w:val="0"/>
        <w:autoSpaceDE w:val="0"/>
        <w:autoSpaceDN w:val="0"/>
        <w:adjustRightInd w:val="0"/>
        <w:rPr>
          <w:rFonts w:asciiTheme="majorHAnsi" w:eastAsiaTheme="minorEastAsia" w:hAnsiTheme="majorHAnsi"/>
          <w:lang w:eastAsia="nb-NO"/>
        </w:rPr>
      </w:pPr>
      <w:r w:rsidRPr="00DC196F">
        <w:rPr>
          <w:rFonts w:asciiTheme="majorHAnsi" w:eastAsiaTheme="minorEastAsia" w:hAnsiTheme="majorHAnsi"/>
          <w:lang w:eastAsia="nb-NO"/>
        </w:rPr>
        <w:t>Matbransjens Faglige Utvalg har mottatt en klage med følgende ordlyd:</w:t>
      </w:r>
    </w:p>
    <w:p w14:paraId="0764A40D" w14:textId="77777777" w:rsidR="009F56FA" w:rsidRPr="00DC196F" w:rsidRDefault="009F56FA" w:rsidP="009F56FA">
      <w:pPr>
        <w:widowControl w:val="0"/>
        <w:autoSpaceDE w:val="0"/>
        <w:autoSpaceDN w:val="0"/>
        <w:adjustRightInd w:val="0"/>
        <w:rPr>
          <w:rFonts w:asciiTheme="majorHAnsi" w:eastAsiaTheme="minorEastAsia" w:hAnsiTheme="majorHAnsi" w:cs="Calibri"/>
          <w:lang w:eastAsia="nb-NO"/>
        </w:rPr>
      </w:pPr>
    </w:p>
    <w:p w14:paraId="3AF6401E" w14:textId="77777777" w:rsidR="009F56FA" w:rsidRPr="00DC196F" w:rsidRDefault="009F56FA" w:rsidP="009F56FA">
      <w:pPr>
        <w:widowControl w:val="0"/>
        <w:autoSpaceDE w:val="0"/>
        <w:autoSpaceDN w:val="0"/>
        <w:adjustRightInd w:val="0"/>
        <w:rPr>
          <w:rFonts w:asciiTheme="majorHAnsi" w:eastAsiaTheme="minorEastAsia" w:hAnsiTheme="majorHAnsi" w:cs="Calibri"/>
          <w:lang w:eastAsia="nb-NO"/>
        </w:rPr>
      </w:pPr>
      <w:r w:rsidRPr="00DC196F">
        <w:rPr>
          <w:rFonts w:asciiTheme="majorHAnsi" w:eastAsiaTheme="minorEastAsia" w:hAnsiTheme="majorHAnsi" w:cs="Calibri"/>
          <w:lang w:eastAsia="nb-NO"/>
        </w:rPr>
        <w:t>KLAGE: Nestlé markedsføring av barnemat</w:t>
      </w:r>
    </w:p>
    <w:p w14:paraId="14069DFC" w14:textId="77777777" w:rsidR="009F56FA" w:rsidRPr="00DC196F" w:rsidRDefault="009F56FA" w:rsidP="009F56FA">
      <w:pPr>
        <w:rPr>
          <w:rFonts w:asciiTheme="majorHAnsi" w:eastAsiaTheme="minorEastAsia" w:hAnsiTheme="majorHAnsi" w:cs="Calibri"/>
          <w:lang w:eastAsia="nb-NO"/>
        </w:rPr>
      </w:pPr>
      <w:r w:rsidRPr="00DC196F">
        <w:rPr>
          <w:rFonts w:asciiTheme="majorHAnsi" w:eastAsiaTheme="minorEastAsia" w:hAnsiTheme="majorHAnsi" w:cs="Calibri"/>
          <w:lang w:eastAsia="nb-NO"/>
        </w:rPr>
        <w:t>Din melding: - Hei, Denne annonsen kom opp som sponset innlegg på min facebook-feed. Det annonseres for en konkurranse der premien er en "drømmehelg i Dyreparken". For å delta oppfordrer Nestlé til kjøp av barnematprodukter, minst 5 stk. På bildet annonserer de bla. for en grøt til spedbarn 8 mnd. Dette er ikke bare markedsføring av produkter spesielt rettet mot barn, men brudd på Verdens Helseorganisasjon sin "International Code of Marketing of Breast-milk Substitutes", som Norge har skrevet under på.</w:t>
      </w:r>
    </w:p>
    <w:p w14:paraId="5CE79347" w14:textId="77777777" w:rsidR="009F56FA" w:rsidRPr="00DC196F" w:rsidRDefault="009F56FA" w:rsidP="009F56FA">
      <w:pPr>
        <w:rPr>
          <w:rFonts w:asciiTheme="majorHAnsi" w:eastAsiaTheme="minorEastAsia" w:hAnsiTheme="majorHAnsi" w:cs="Calibri"/>
          <w:lang w:eastAsia="nb-NO"/>
        </w:rPr>
      </w:pPr>
    </w:p>
    <w:p w14:paraId="3B09F69E" w14:textId="77777777" w:rsidR="009F56FA" w:rsidRPr="00DC196F" w:rsidRDefault="009F56FA" w:rsidP="009F56FA">
      <w:pPr>
        <w:rPr>
          <w:rFonts w:asciiTheme="majorHAnsi" w:hAnsiTheme="majorHAnsi"/>
        </w:rPr>
      </w:pPr>
      <w:r w:rsidRPr="00DC196F">
        <w:rPr>
          <w:rFonts w:asciiTheme="majorHAnsi" w:hAnsiTheme="majorHAnsi"/>
          <w:noProof/>
          <w:lang w:eastAsia="zh-CN"/>
        </w:rPr>
        <w:lastRenderedPageBreak/>
        <w:drawing>
          <wp:inline distT="0" distB="0" distL="0" distR="0" wp14:anchorId="3D2C2123" wp14:editId="61000A3D">
            <wp:extent cx="4999990" cy="8893810"/>
            <wp:effectExtent l="0" t="0" r="3810" b="0"/>
            <wp:docPr id="17" name="Bild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email">
                      <a:extLst>
                        <a:ext uri="{28A0092B-C50C-407E-A947-70E740481C1C}">
                          <a14:useLocalDpi xmlns:a14="http://schemas.microsoft.com/office/drawing/2010/main"/>
                        </a:ext>
                      </a:extLst>
                    </a:blip>
                    <a:stretch>
                      <a:fillRect/>
                    </a:stretch>
                  </pic:blipFill>
                  <pic:spPr>
                    <a:xfrm>
                      <a:off x="0" y="0"/>
                      <a:ext cx="4999990" cy="8893810"/>
                    </a:xfrm>
                    <a:prstGeom prst="rect">
                      <a:avLst/>
                    </a:prstGeom>
                  </pic:spPr>
                </pic:pic>
              </a:graphicData>
            </a:graphic>
          </wp:inline>
        </w:drawing>
      </w:r>
      <w:r w:rsidRPr="00DC196F">
        <w:rPr>
          <w:rFonts w:asciiTheme="majorHAnsi" w:hAnsiTheme="majorHAnsi"/>
          <w:noProof/>
          <w:lang w:eastAsia="zh-CN"/>
        </w:rPr>
        <w:lastRenderedPageBreak/>
        <w:drawing>
          <wp:inline distT="0" distB="0" distL="0" distR="0" wp14:anchorId="5995ADC9" wp14:editId="5E38D9E0">
            <wp:extent cx="4999990" cy="8893810"/>
            <wp:effectExtent l="0" t="0" r="3810" b="0"/>
            <wp:docPr id="19" name="Bild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email">
                      <a:extLst>
                        <a:ext uri="{28A0092B-C50C-407E-A947-70E740481C1C}">
                          <a14:useLocalDpi xmlns:a14="http://schemas.microsoft.com/office/drawing/2010/main"/>
                        </a:ext>
                      </a:extLst>
                    </a:blip>
                    <a:stretch>
                      <a:fillRect/>
                    </a:stretch>
                  </pic:blipFill>
                  <pic:spPr>
                    <a:xfrm>
                      <a:off x="0" y="0"/>
                      <a:ext cx="4999990" cy="8893810"/>
                    </a:xfrm>
                    <a:prstGeom prst="rect">
                      <a:avLst/>
                    </a:prstGeom>
                  </pic:spPr>
                </pic:pic>
              </a:graphicData>
            </a:graphic>
          </wp:inline>
        </w:drawing>
      </w:r>
    </w:p>
    <w:p w14:paraId="0846CD7D" w14:textId="77777777" w:rsidR="009F56FA" w:rsidRPr="00DC196F" w:rsidRDefault="009F56FA" w:rsidP="009F56FA">
      <w:pPr>
        <w:widowControl w:val="0"/>
        <w:autoSpaceDE w:val="0"/>
        <w:autoSpaceDN w:val="0"/>
        <w:adjustRightInd w:val="0"/>
        <w:rPr>
          <w:rFonts w:asciiTheme="majorHAnsi" w:eastAsiaTheme="minorEastAsia" w:hAnsiTheme="majorHAnsi"/>
          <w:lang w:eastAsia="nb-NO"/>
        </w:rPr>
      </w:pPr>
    </w:p>
    <w:p w14:paraId="4A8C3CF5" w14:textId="7F76F520" w:rsidR="009F56FA" w:rsidRPr="00327AF2" w:rsidRDefault="009F56FA" w:rsidP="00327AF2">
      <w:pPr>
        <w:pStyle w:val="Listeavsnitt"/>
        <w:widowControl w:val="0"/>
        <w:numPr>
          <w:ilvl w:val="0"/>
          <w:numId w:val="13"/>
        </w:numPr>
        <w:autoSpaceDE w:val="0"/>
        <w:autoSpaceDN w:val="0"/>
        <w:adjustRightInd w:val="0"/>
        <w:rPr>
          <w:rFonts w:asciiTheme="majorHAnsi" w:eastAsiaTheme="minorEastAsia" w:hAnsiTheme="majorHAnsi" w:cs="Times"/>
          <w:b/>
          <w:noProof/>
          <w:lang w:eastAsia="nb-NO"/>
        </w:rPr>
      </w:pPr>
      <w:r w:rsidRPr="00327AF2">
        <w:rPr>
          <w:rFonts w:asciiTheme="majorHAnsi" w:eastAsiaTheme="minorEastAsia" w:hAnsiTheme="majorHAnsi" w:cs="Times"/>
          <w:b/>
          <w:noProof/>
          <w:lang w:eastAsia="nb-NO"/>
        </w:rPr>
        <w:t>MFUs vurdering:</w:t>
      </w:r>
    </w:p>
    <w:p w14:paraId="010B6444" w14:textId="77777777" w:rsidR="009F56FA" w:rsidRPr="00DC196F" w:rsidRDefault="009F56FA" w:rsidP="009F56FA">
      <w:pPr>
        <w:widowControl w:val="0"/>
        <w:autoSpaceDE w:val="0"/>
        <w:autoSpaceDN w:val="0"/>
        <w:adjustRightInd w:val="0"/>
        <w:rPr>
          <w:rFonts w:asciiTheme="majorHAnsi" w:eastAsiaTheme="minorEastAsia" w:hAnsiTheme="majorHAnsi" w:cs="Times"/>
          <w:b/>
          <w:noProof/>
          <w:lang w:eastAsia="nb-NO"/>
        </w:rPr>
      </w:pPr>
    </w:p>
    <w:p w14:paraId="2D122F57" w14:textId="77777777" w:rsidR="009F56FA" w:rsidRPr="00DC196F" w:rsidRDefault="009F56FA" w:rsidP="009F56FA">
      <w:pPr>
        <w:pStyle w:val="Listeavsnitt"/>
        <w:ind w:left="0"/>
        <w:rPr>
          <w:rFonts w:asciiTheme="majorHAnsi" w:hAnsiTheme="majorHAnsi"/>
        </w:rPr>
      </w:pPr>
      <w:r w:rsidRPr="00DC196F">
        <w:rPr>
          <w:rFonts w:asciiTheme="majorHAnsi" w:hAnsiTheme="majorHAnsi"/>
        </w:rPr>
        <w:t xml:space="preserve">Det vises til orienteringen om MFU under punkt 1 (ovenfor). MFU håndhever </w:t>
      </w:r>
      <w:r w:rsidRPr="00DC196F">
        <w:rPr>
          <w:rFonts w:asciiTheme="majorHAnsi" w:hAnsiTheme="majorHAnsi"/>
          <w:i/>
        </w:rPr>
        <w:t>Retningslinjer for markedsføring av mat og drikke rettet mot barn</w:t>
      </w:r>
      <w:r w:rsidRPr="00DC196F">
        <w:rPr>
          <w:rFonts w:asciiTheme="majorHAnsi" w:hAnsiTheme="majorHAnsi"/>
        </w:rPr>
        <w:t>.</w:t>
      </w:r>
    </w:p>
    <w:p w14:paraId="2DAEDDA5" w14:textId="77777777" w:rsidR="009F56FA" w:rsidRPr="00DC196F" w:rsidRDefault="009F56FA" w:rsidP="009F56FA">
      <w:pPr>
        <w:pStyle w:val="Listeavsnitt"/>
        <w:ind w:left="0"/>
        <w:rPr>
          <w:rFonts w:asciiTheme="majorHAnsi" w:hAnsiTheme="majorHAnsi"/>
        </w:rPr>
      </w:pPr>
    </w:p>
    <w:p w14:paraId="2879DB65" w14:textId="77777777" w:rsidR="009F56FA" w:rsidRPr="00DC196F" w:rsidRDefault="009F56FA" w:rsidP="009F56FA">
      <w:pPr>
        <w:widowControl w:val="0"/>
        <w:autoSpaceDE w:val="0"/>
        <w:autoSpaceDN w:val="0"/>
        <w:adjustRightInd w:val="0"/>
        <w:rPr>
          <w:rFonts w:asciiTheme="majorHAnsi" w:eastAsiaTheme="minorEastAsia" w:hAnsiTheme="majorHAnsi" w:cstheme="majorBidi"/>
          <w:lang w:eastAsia="nb-NO"/>
        </w:rPr>
      </w:pPr>
      <w:r w:rsidRPr="00DC196F">
        <w:rPr>
          <w:rFonts w:asciiTheme="majorHAnsi" w:eastAsia="MS Mincho" w:hAnsiTheme="majorHAnsi" w:cstheme="majorBidi"/>
          <w:lang w:eastAsia="nb-NO"/>
        </w:rPr>
        <w:t xml:space="preserve">Klager henviser til </w:t>
      </w:r>
      <w:r w:rsidRPr="00DC196F">
        <w:rPr>
          <w:rFonts w:asciiTheme="majorHAnsi" w:eastAsiaTheme="minorEastAsia" w:hAnsiTheme="majorHAnsi" w:cstheme="majorBidi"/>
          <w:lang w:eastAsia="nb-NO"/>
        </w:rPr>
        <w:t xml:space="preserve">Verdens Helseorganisasjons "International Code of Marketing of Breast-milk Substitutes".  Dette er regler som ikke forvaltes av Matbransjens Faglige Utvalg. </w:t>
      </w:r>
    </w:p>
    <w:p w14:paraId="65E288B8" w14:textId="77777777" w:rsidR="009F56FA" w:rsidRPr="00DC196F" w:rsidRDefault="009F56FA" w:rsidP="009F56FA">
      <w:pPr>
        <w:widowControl w:val="0"/>
        <w:autoSpaceDE w:val="0"/>
        <w:autoSpaceDN w:val="0"/>
        <w:adjustRightInd w:val="0"/>
        <w:rPr>
          <w:rFonts w:asciiTheme="majorHAnsi" w:eastAsiaTheme="minorEastAsia" w:hAnsiTheme="majorHAnsi" w:cstheme="majorBidi"/>
          <w:color w:val="000000" w:themeColor="text1"/>
          <w:lang w:eastAsia="nb-NO"/>
        </w:rPr>
      </w:pPr>
      <w:r w:rsidRPr="00DC196F">
        <w:rPr>
          <w:rFonts w:asciiTheme="majorHAnsi" w:eastAsiaTheme="minorEastAsia" w:hAnsiTheme="majorHAnsi" w:cstheme="majorBidi"/>
          <w:color w:val="000000" w:themeColor="text1"/>
          <w:lang w:eastAsia="nb-NO"/>
        </w:rPr>
        <w:t>Regelverk i Norge knyttet til morsmelkerstatninger, tilskuddsblandinger og barnemat følges opp og håndheves av Mattilsynet.</w:t>
      </w:r>
    </w:p>
    <w:p w14:paraId="3EA3E6EE" w14:textId="77777777" w:rsidR="009F56FA" w:rsidRPr="00DC196F" w:rsidRDefault="009F56FA" w:rsidP="009F56FA">
      <w:pPr>
        <w:widowControl w:val="0"/>
        <w:autoSpaceDE w:val="0"/>
        <w:autoSpaceDN w:val="0"/>
        <w:adjustRightInd w:val="0"/>
        <w:rPr>
          <w:rFonts w:asciiTheme="majorHAnsi" w:eastAsia="MS Mincho" w:hAnsiTheme="majorHAnsi"/>
          <w:lang w:eastAsia="nb-NO"/>
        </w:rPr>
      </w:pPr>
      <w:r w:rsidRPr="00DC196F">
        <w:rPr>
          <w:rFonts w:asciiTheme="majorHAnsi" w:eastAsia="MS Mincho" w:hAnsiTheme="majorHAnsi"/>
          <w:lang w:eastAsia="nb-NO"/>
        </w:rPr>
        <w:t>De produktene som er avbildet er Nestlé barnegrøt, Nestlé porsjonglass av middag til småbarn, Nestlé Fruktsmoothie og Nestlé Fruktstang. Det er ingen av disse produktene som direkte inngår i MFUs produktkategoriliste. Sukkerinnholdet i fruktstangen er imidlertid svært høy, og MFU anser at dette produktet med sin sammensetning omfattes av MFUs produktliste.</w:t>
      </w:r>
    </w:p>
    <w:p w14:paraId="30DEFFCB" w14:textId="77777777" w:rsidR="009F56FA" w:rsidRPr="00DC196F" w:rsidRDefault="009F56FA" w:rsidP="009F56FA">
      <w:pPr>
        <w:widowControl w:val="0"/>
        <w:autoSpaceDE w:val="0"/>
        <w:autoSpaceDN w:val="0"/>
        <w:adjustRightInd w:val="0"/>
        <w:rPr>
          <w:rFonts w:asciiTheme="majorHAnsi" w:eastAsia="MS Mincho" w:hAnsiTheme="majorHAnsi"/>
          <w:lang w:eastAsia="nb-NO"/>
        </w:rPr>
      </w:pPr>
    </w:p>
    <w:p w14:paraId="7607E596" w14:textId="77777777" w:rsidR="009F56FA" w:rsidRPr="00DC196F" w:rsidRDefault="009F56FA" w:rsidP="009F56FA">
      <w:pPr>
        <w:rPr>
          <w:rFonts w:asciiTheme="majorHAnsi" w:eastAsia="MS Mincho" w:hAnsiTheme="majorHAnsi" w:cstheme="majorBidi"/>
          <w:lang w:eastAsia="nb-NO"/>
        </w:rPr>
      </w:pPr>
      <w:r w:rsidRPr="00DC196F">
        <w:rPr>
          <w:rFonts w:asciiTheme="majorHAnsi" w:hAnsiTheme="majorHAnsi" w:cstheme="majorBidi"/>
        </w:rPr>
        <w:t xml:space="preserve">Spørsmålet utvalget skal ta stilling til, er om utforming av </w:t>
      </w:r>
      <w:r>
        <w:rPr>
          <w:rFonts w:asciiTheme="majorHAnsi" w:eastAsiaTheme="minorEastAsia" w:hAnsiTheme="majorHAnsi" w:cstheme="majorBidi"/>
          <w:lang w:eastAsia="nb-NO"/>
        </w:rPr>
        <w:t>sponset innlegg på F</w:t>
      </w:r>
      <w:r w:rsidRPr="00DC196F">
        <w:rPr>
          <w:rFonts w:asciiTheme="majorHAnsi" w:eastAsiaTheme="minorEastAsia" w:hAnsiTheme="majorHAnsi" w:cstheme="majorBidi"/>
          <w:lang w:eastAsia="nb-NO"/>
        </w:rPr>
        <w:t xml:space="preserve">acebook-feed hvor det annonseres for en konkurranse for fire ulike produkter fra Nestlé </w:t>
      </w:r>
      <w:r w:rsidRPr="00DC196F">
        <w:rPr>
          <w:rFonts w:asciiTheme="majorHAnsi" w:hAnsiTheme="majorHAnsi" w:cstheme="majorBidi"/>
        </w:rPr>
        <w:t xml:space="preserve">, er </w:t>
      </w:r>
      <w:r w:rsidRPr="00DC196F">
        <w:rPr>
          <w:rFonts w:asciiTheme="majorHAnsi" w:hAnsiTheme="majorHAnsi" w:cstheme="majorBidi"/>
          <w:i/>
        </w:rPr>
        <w:t>markedsføring særlig rettet mot barn under 13 år</w:t>
      </w:r>
      <w:r w:rsidRPr="00DC196F">
        <w:rPr>
          <w:rFonts w:asciiTheme="majorHAnsi" w:hAnsiTheme="majorHAnsi" w:cstheme="majorBidi"/>
        </w:rPr>
        <w:t>, jf. retningslinjene punkt 2.</w:t>
      </w:r>
    </w:p>
    <w:p w14:paraId="27FF9957" w14:textId="77777777" w:rsidR="009F56FA" w:rsidRPr="00DC196F" w:rsidRDefault="009F56FA" w:rsidP="009F56FA">
      <w:pPr>
        <w:rPr>
          <w:rFonts w:asciiTheme="majorHAnsi" w:hAnsiTheme="majorHAnsi"/>
          <w:i/>
        </w:rPr>
      </w:pPr>
    </w:p>
    <w:p w14:paraId="13AA5D2C" w14:textId="77777777" w:rsidR="009F56FA" w:rsidRPr="00DC196F" w:rsidRDefault="009F56FA" w:rsidP="009F56FA">
      <w:pPr>
        <w:spacing w:after="240"/>
        <w:rPr>
          <w:rFonts w:asciiTheme="majorHAnsi" w:hAnsiTheme="majorHAnsi"/>
        </w:rPr>
      </w:pPr>
      <w:r w:rsidRPr="00DC196F">
        <w:rPr>
          <w:rFonts w:asciiTheme="majorHAnsi" w:hAnsiTheme="majorHAnsi"/>
        </w:rPr>
        <w:t xml:space="preserve">I følge retningslinjene punkt 5 beror MFUs vurdering </w:t>
      </w:r>
      <w:r>
        <w:rPr>
          <w:rFonts w:asciiTheme="majorHAnsi" w:hAnsiTheme="majorHAnsi"/>
        </w:rPr>
        <w:t xml:space="preserve">på en helhetsvurdering </w:t>
      </w:r>
      <w:r w:rsidRPr="00DC196F">
        <w:rPr>
          <w:rFonts w:asciiTheme="majorHAnsi" w:hAnsiTheme="majorHAnsi"/>
        </w:rPr>
        <w:t>om det er markedsføring særlig rettet mot barn</w:t>
      </w:r>
      <w:r>
        <w:rPr>
          <w:rFonts w:asciiTheme="majorHAnsi" w:hAnsiTheme="majorHAnsi"/>
        </w:rPr>
        <w:t>,</w:t>
      </w:r>
      <w:r w:rsidRPr="00DC196F">
        <w:rPr>
          <w:rFonts w:asciiTheme="majorHAnsi" w:hAnsiTheme="majorHAnsi"/>
        </w:rPr>
        <w:t xml:space="preserve"> </w:t>
      </w:r>
      <w:r w:rsidRPr="00DC196F">
        <w:rPr>
          <w:rFonts w:asciiTheme="majorHAnsi" w:hAnsiTheme="majorHAnsi"/>
          <w:i/>
        </w:rPr>
        <w:t>hvor det skal legges vekt på</w:t>
      </w:r>
      <w:r w:rsidRPr="00DC196F">
        <w:rPr>
          <w:rFonts w:asciiTheme="majorHAnsi" w:hAnsiTheme="majorHAnsi"/>
        </w:rPr>
        <w:t xml:space="preserve"> :</w:t>
      </w:r>
    </w:p>
    <w:p w14:paraId="09C52E2A" w14:textId="77777777" w:rsidR="009F56FA" w:rsidRPr="00DC196F" w:rsidRDefault="009F56FA" w:rsidP="000A3A25">
      <w:pPr>
        <w:pStyle w:val="Listeavsnitt"/>
        <w:numPr>
          <w:ilvl w:val="0"/>
          <w:numId w:val="9"/>
        </w:numPr>
        <w:spacing w:after="240"/>
        <w:rPr>
          <w:rFonts w:asciiTheme="majorHAnsi" w:hAnsiTheme="majorHAnsi"/>
          <w:i/>
        </w:rPr>
      </w:pPr>
      <w:r w:rsidRPr="00DC196F">
        <w:rPr>
          <w:rFonts w:asciiTheme="majorHAnsi" w:hAnsiTheme="majorHAnsi"/>
          <w:i/>
        </w:rPr>
        <w:t xml:space="preserve">i hvor stor grad de aktuelle produktene appellerer særlig til barn </w:t>
      </w:r>
    </w:p>
    <w:p w14:paraId="6C88B82E" w14:textId="77777777" w:rsidR="009F56FA" w:rsidRPr="00DC196F" w:rsidRDefault="009F56FA" w:rsidP="000A3A25">
      <w:pPr>
        <w:pStyle w:val="Listeavsnitt"/>
        <w:numPr>
          <w:ilvl w:val="0"/>
          <w:numId w:val="9"/>
        </w:numPr>
        <w:spacing w:after="240"/>
        <w:rPr>
          <w:rFonts w:asciiTheme="majorHAnsi" w:hAnsiTheme="majorHAnsi"/>
          <w:i/>
        </w:rPr>
      </w:pPr>
      <w:r w:rsidRPr="00DC196F">
        <w:rPr>
          <w:rFonts w:asciiTheme="majorHAnsi" w:hAnsiTheme="majorHAnsi"/>
          <w:i/>
        </w:rPr>
        <w:t xml:space="preserve">i hvor stor grad mediet som er brukt appellerer særlig til barn </w:t>
      </w:r>
    </w:p>
    <w:p w14:paraId="540E9C05" w14:textId="77777777" w:rsidR="009F56FA" w:rsidRPr="00DC196F" w:rsidRDefault="009F56FA" w:rsidP="000A3A25">
      <w:pPr>
        <w:pStyle w:val="Listeavsnitt"/>
        <w:numPr>
          <w:ilvl w:val="0"/>
          <w:numId w:val="9"/>
        </w:numPr>
        <w:spacing w:after="240"/>
        <w:rPr>
          <w:rFonts w:asciiTheme="majorHAnsi" w:hAnsiTheme="majorHAnsi"/>
          <w:i/>
        </w:rPr>
      </w:pPr>
      <w:r w:rsidRPr="00DC196F">
        <w:rPr>
          <w:rFonts w:asciiTheme="majorHAnsi" w:hAnsiTheme="majorHAnsi"/>
          <w:i/>
        </w:rPr>
        <w:t>i hvor stor grad virkemidlene som er brukt appellerer særlig til barn</w:t>
      </w:r>
    </w:p>
    <w:p w14:paraId="4F844774" w14:textId="77777777" w:rsidR="009F56FA" w:rsidRPr="00DC196F" w:rsidRDefault="009F56FA" w:rsidP="009F56FA">
      <w:pPr>
        <w:spacing w:after="240" w:line="300" w:lineRule="auto"/>
        <w:rPr>
          <w:rFonts w:asciiTheme="majorHAnsi" w:eastAsia="MS Mincho" w:hAnsiTheme="majorHAnsi"/>
          <w:u w:val="single"/>
          <w:lang w:eastAsia="nb-NO"/>
        </w:rPr>
      </w:pPr>
    </w:p>
    <w:p w14:paraId="20B60C9A" w14:textId="77777777" w:rsidR="009F56FA" w:rsidRPr="00DC196F" w:rsidRDefault="009F56FA" w:rsidP="009F56FA">
      <w:pPr>
        <w:spacing w:after="240" w:line="300" w:lineRule="auto"/>
        <w:rPr>
          <w:rFonts w:asciiTheme="majorHAnsi" w:hAnsiTheme="majorHAnsi"/>
        </w:rPr>
      </w:pPr>
      <w:r w:rsidRPr="00DC196F">
        <w:rPr>
          <w:rFonts w:asciiTheme="majorHAnsi" w:eastAsia="MS Mincho" w:hAnsiTheme="majorHAnsi"/>
          <w:u w:val="single"/>
          <w:lang w:eastAsia="nb-NO"/>
        </w:rPr>
        <w:t>Produktet:</w:t>
      </w:r>
      <w:r w:rsidRPr="00DC196F">
        <w:rPr>
          <w:rFonts w:asciiTheme="majorHAnsi" w:eastAsia="MS Mincho" w:hAnsiTheme="majorHAnsi"/>
          <w:lang w:eastAsia="nb-NO"/>
        </w:rPr>
        <w:t xml:space="preserve"> </w:t>
      </w:r>
    </w:p>
    <w:p w14:paraId="030E3329" w14:textId="77777777" w:rsidR="009F56FA" w:rsidRPr="00DC196F" w:rsidRDefault="009F56FA" w:rsidP="009F56FA">
      <w:pPr>
        <w:spacing w:before="100" w:beforeAutospacing="1" w:after="150" w:line="270" w:lineRule="atLeast"/>
        <w:rPr>
          <w:rFonts w:asciiTheme="majorHAnsi" w:hAnsiTheme="majorHAnsi"/>
        </w:rPr>
      </w:pPr>
      <w:r w:rsidRPr="00DC196F">
        <w:rPr>
          <w:rFonts w:asciiTheme="majorHAnsi" w:hAnsiTheme="majorHAnsi"/>
        </w:rPr>
        <w:t xml:space="preserve">Ved vurderingen skal det i henhold til retningslinjenes pkt. 5, gjøres en vurdering av relevante momenter. </w:t>
      </w:r>
    </w:p>
    <w:p w14:paraId="52CD5CBF" w14:textId="77777777" w:rsidR="009F56FA" w:rsidRPr="00DC196F" w:rsidRDefault="009F56FA"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heme="majorHAnsi" w:eastAsiaTheme="minorEastAsia" w:hAnsiTheme="majorHAnsi" w:cs="Calibri"/>
          <w:iCs/>
          <w:u w:val="single"/>
          <w:lang w:eastAsia="nb-NO"/>
        </w:rPr>
      </w:pPr>
      <w:r w:rsidRPr="00DC196F">
        <w:rPr>
          <w:rFonts w:asciiTheme="majorHAnsi" w:eastAsiaTheme="minorEastAsia" w:hAnsiTheme="majorHAnsi" w:cs="Arial"/>
          <w:lang w:eastAsia="nb-NO"/>
        </w:rPr>
        <w:t>Produktet Nestlé Fruktstang har</w:t>
      </w:r>
      <w:r>
        <w:rPr>
          <w:rFonts w:asciiTheme="majorHAnsi" w:eastAsiaTheme="minorEastAsia" w:hAnsiTheme="majorHAnsi" w:cs="Arial"/>
          <w:lang w:eastAsia="nb-NO"/>
        </w:rPr>
        <w:t xml:space="preserve"> en emballasje med tegnede, farg</w:t>
      </w:r>
      <w:r w:rsidRPr="00DC196F">
        <w:rPr>
          <w:rFonts w:asciiTheme="majorHAnsi" w:eastAsiaTheme="minorEastAsia" w:hAnsiTheme="majorHAnsi" w:cs="Arial"/>
          <w:lang w:eastAsia="nb-NO"/>
        </w:rPr>
        <w:t xml:space="preserve">erike figurer. Produktet er utvilsomt rettet til små barn og konsumeres av små barn. </w:t>
      </w:r>
    </w:p>
    <w:p w14:paraId="2B6BF5B7" w14:textId="77777777" w:rsidR="009F56FA" w:rsidRPr="00DC196F" w:rsidRDefault="009F56FA"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heme="majorHAnsi" w:eastAsiaTheme="minorEastAsia" w:hAnsiTheme="majorHAnsi" w:cs="Calibri"/>
          <w:iCs/>
          <w:u w:val="single"/>
          <w:lang w:eastAsia="nb-NO"/>
        </w:rPr>
      </w:pPr>
      <w:r w:rsidRPr="00DC196F">
        <w:rPr>
          <w:rFonts w:asciiTheme="majorHAnsi" w:eastAsiaTheme="minorEastAsia" w:hAnsiTheme="majorHAnsi" w:cs="Calibri"/>
          <w:iCs/>
          <w:u w:val="single"/>
          <w:lang w:eastAsia="nb-NO"/>
        </w:rPr>
        <w:t>Bruk av virkemidler:</w:t>
      </w:r>
    </w:p>
    <w:p w14:paraId="67BE2E4B" w14:textId="77777777" w:rsidR="009F56FA" w:rsidRPr="00DC196F" w:rsidRDefault="009F56FA" w:rsidP="009F56FA">
      <w:pPr>
        <w:widowControl w:val="0"/>
        <w:tabs>
          <w:tab w:val="left" w:pos="0"/>
          <w:tab w:val="left" w:pos="220"/>
        </w:tabs>
        <w:autoSpaceDE w:val="0"/>
        <w:autoSpaceDN w:val="0"/>
        <w:adjustRightInd w:val="0"/>
        <w:spacing w:after="240" w:line="276" w:lineRule="auto"/>
        <w:rPr>
          <w:rFonts w:asciiTheme="majorHAnsi" w:eastAsiaTheme="minorEastAsia" w:hAnsiTheme="majorHAnsi" w:cs="Calibri"/>
          <w:iCs/>
          <w:lang w:eastAsia="nb-NO"/>
        </w:rPr>
      </w:pPr>
      <w:r w:rsidRPr="00DC196F">
        <w:rPr>
          <w:rFonts w:asciiTheme="majorHAnsi" w:eastAsiaTheme="minorEastAsia" w:hAnsiTheme="majorHAnsi" w:cs="Calibri"/>
          <w:iCs/>
          <w:lang w:eastAsia="nb-NO"/>
        </w:rPr>
        <w:t>Virkemidlene som her er tatt i bruk er en kampanje på Facebook som ifølge Nestlé er rettet til voksne brukere, fordi det er småbarnsforeldre som er deres hovedmålgruppe. Innkjøp av mat til små barn gjøres av deres foreldre. Ved dokumentert kjøp av 5 ulike produkter fra Nestlés utvalg (skissert over) er man med i trekningen av en drømmehelg i Dyreparken verdt kr 10000.</w:t>
      </w:r>
    </w:p>
    <w:p w14:paraId="0602D1A9" w14:textId="77777777" w:rsidR="009F56FA" w:rsidRDefault="009F56FA" w:rsidP="009F56FA">
      <w:pPr>
        <w:widowControl w:val="0"/>
        <w:tabs>
          <w:tab w:val="left" w:pos="0"/>
          <w:tab w:val="left" w:pos="220"/>
        </w:tabs>
        <w:autoSpaceDE w:val="0"/>
        <w:autoSpaceDN w:val="0"/>
        <w:adjustRightInd w:val="0"/>
        <w:spacing w:after="240" w:line="276" w:lineRule="auto"/>
        <w:rPr>
          <w:rFonts w:asciiTheme="majorHAnsi" w:eastAsiaTheme="minorEastAsia" w:hAnsiTheme="majorHAnsi" w:cs="Calibri"/>
          <w:iCs/>
          <w:lang w:eastAsia="nb-NO"/>
        </w:rPr>
      </w:pPr>
    </w:p>
    <w:p w14:paraId="3531EEC7" w14:textId="77777777" w:rsidR="009F56FA" w:rsidRPr="00DC196F" w:rsidRDefault="009F56FA" w:rsidP="009F56FA">
      <w:pPr>
        <w:widowControl w:val="0"/>
        <w:tabs>
          <w:tab w:val="left" w:pos="0"/>
          <w:tab w:val="left" w:pos="220"/>
        </w:tabs>
        <w:autoSpaceDE w:val="0"/>
        <w:autoSpaceDN w:val="0"/>
        <w:adjustRightInd w:val="0"/>
        <w:spacing w:after="240" w:line="276" w:lineRule="auto"/>
        <w:rPr>
          <w:rFonts w:asciiTheme="majorHAnsi" w:eastAsiaTheme="minorEastAsia" w:hAnsiTheme="majorHAnsi" w:cs="Calibri"/>
          <w:iCs/>
          <w:lang w:eastAsia="nb-NO"/>
        </w:rPr>
      </w:pPr>
      <w:r w:rsidRPr="00DC196F">
        <w:rPr>
          <w:rFonts w:asciiTheme="majorHAnsi" w:eastAsiaTheme="minorEastAsia" w:hAnsiTheme="majorHAnsi" w:cs="Calibri"/>
          <w:iCs/>
          <w:lang w:eastAsia="nb-NO"/>
        </w:rPr>
        <w:lastRenderedPageBreak/>
        <w:t>Utvalget vurderer at måten kampanjen er utformet på er relevant for småbarnsforeldre.</w:t>
      </w:r>
    </w:p>
    <w:p w14:paraId="57A20C7A" w14:textId="77777777" w:rsidR="009F56FA" w:rsidRPr="00DC196F" w:rsidRDefault="009F56FA" w:rsidP="009F56FA">
      <w:pPr>
        <w:widowControl w:val="0"/>
        <w:tabs>
          <w:tab w:val="left" w:pos="0"/>
          <w:tab w:val="left" w:pos="220"/>
        </w:tabs>
        <w:autoSpaceDE w:val="0"/>
        <w:autoSpaceDN w:val="0"/>
        <w:adjustRightInd w:val="0"/>
        <w:spacing w:after="240" w:line="276" w:lineRule="auto"/>
        <w:rPr>
          <w:rFonts w:asciiTheme="majorHAnsi" w:eastAsiaTheme="minorEastAsia" w:hAnsiTheme="majorHAnsi" w:cs="Calibri"/>
          <w:iCs/>
          <w:u w:val="single"/>
          <w:lang w:eastAsia="nb-NO"/>
        </w:rPr>
      </w:pPr>
      <w:r w:rsidRPr="00DC196F">
        <w:rPr>
          <w:rFonts w:asciiTheme="majorHAnsi" w:eastAsiaTheme="minorEastAsia" w:hAnsiTheme="majorHAnsi" w:cs="Calibri"/>
          <w:iCs/>
          <w:u w:val="single"/>
          <w:lang w:eastAsia="nb-NO"/>
        </w:rPr>
        <w:t>Bruk av medier:</w:t>
      </w:r>
    </w:p>
    <w:p w14:paraId="7EC58965" w14:textId="77777777" w:rsidR="009F56FA" w:rsidRPr="00DC196F" w:rsidRDefault="009F56FA" w:rsidP="009F56FA">
      <w:pPr>
        <w:widowControl w:val="0"/>
        <w:tabs>
          <w:tab w:val="left" w:pos="0"/>
          <w:tab w:val="left" w:pos="220"/>
        </w:tabs>
        <w:autoSpaceDE w:val="0"/>
        <w:autoSpaceDN w:val="0"/>
        <w:adjustRightInd w:val="0"/>
        <w:spacing w:after="240" w:line="276" w:lineRule="auto"/>
        <w:rPr>
          <w:rFonts w:asciiTheme="majorHAnsi" w:eastAsiaTheme="minorEastAsia" w:hAnsiTheme="majorHAnsi" w:cs="Calibri"/>
          <w:iCs/>
          <w:lang w:eastAsia="nb-NO"/>
        </w:rPr>
      </w:pPr>
      <w:r w:rsidRPr="00DC196F">
        <w:rPr>
          <w:rFonts w:asciiTheme="majorHAnsi" w:eastAsiaTheme="minorEastAsia" w:hAnsiTheme="majorHAnsi" w:cs="Calibri"/>
          <w:iCs/>
          <w:lang w:eastAsia="nb-NO"/>
        </w:rPr>
        <w:t>Facebook er benyttet  som mediekanal til å nå voksne brukere, spesielt småbarnsforeldre. Utvalget vurderer at valg av medier ikke er særskilt rettet til barn. I dette tilfellet fordi de barna produktene er rettet mot er så små at de må forventes ikke være eksponert for Facebook i særlig grad.</w:t>
      </w:r>
    </w:p>
    <w:p w14:paraId="7B34E92A" w14:textId="0115E248" w:rsidR="009F56FA" w:rsidRPr="00DC196F" w:rsidRDefault="00327AF2" w:rsidP="009F56FA">
      <w:pPr>
        <w:widowControl w:val="0"/>
        <w:autoSpaceDE w:val="0"/>
        <w:autoSpaceDN w:val="0"/>
        <w:adjustRightInd w:val="0"/>
        <w:spacing w:line="276" w:lineRule="auto"/>
        <w:rPr>
          <w:rFonts w:asciiTheme="majorHAnsi" w:eastAsia="MS Mincho" w:hAnsiTheme="majorHAnsi"/>
          <w:b/>
          <w:u w:val="single"/>
          <w:lang w:eastAsia="nb-NO"/>
        </w:rPr>
      </w:pPr>
      <w:r>
        <w:rPr>
          <w:rFonts w:asciiTheme="majorHAnsi" w:eastAsia="MS Mincho" w:hAnsiTheme="majorHAnsi"/>
          <w:b/>
          <w:u w:val="single"/>
          <w:lang w:eastAsia="nb-NO"/>
        </w:rPr>
        <w:t>3.</w:t>
      </w:r>
      <w:r w:rsidR="009F56FA" w:rsidRPr="00DC196F">
        <w:rPr>
          <w:rFonts w:asciiTheme="majorHAnsi" w:eastAsia="MS Mincho" w:hAnsiTheme="majorHAnsi"/>
          <w:b/>
          <w:u w:val="single"/>
          <w:lang w:eastAsia="nb-NO"/>
        </w:rPr>
        <w:t>Vedtak:</w:t>
      </w:r>
    </w:p>
    <w:p w14:paraId="37E1EBAA" w14:textId="77777777" w:rsidR="009F56FA" w:rsidRPr="00DC196F" w:rsidRDefault="009F56FA" w:rsidP="009F56FA">
      <w:pPr>
        <w:widowControl w:val="0"/>
        <w:autoSpaceDE w:val="0"/>
        <w:autoSpaceDN w:val="0"/>
        <w:adjustRightInd w:val="0"/>
        <w:spacing w:line="276" w:lineRule="auto"/>
        <w:rPr>
          <w:rFonts w:asciiTheme="majorHAnsi" w:eastAsia="MS Mincho" w:hAnsiTheme="majorHAnsi"/>
          <w:lang w:eastAsia="nb-NO"/>
        </w:rPr>
      </w:pPr>
      <w:r w:rsidRPr="00DC196F">
        <w:rPr>
          <w:rFonts w:asciiTheme="majorHAnsi" w:eastAsia="MS Mincho" w:hAnsiTheme="majorHAnsi"/>
          <w:lang w:eastAsia="nb-NO"/>
        </w:rPr>
        <w:t>Etter en samlet vurdering i Utvalget er vår konklusjon at konkurranse på Facebook for fire ulike produkter fra Nestlé med premiering med helg i Dyreparken, ikke er å anse som markedsføring særlig rettet mot barn, jf retningslinjene punkt 2. Klagen tas dermed ikke til følge.</w:t>
      </w:r>
    </w:p>
    <w:p w14:paraId="711AB8E3" w14:textId="77777777" w:rsidR="009F56FA" w:rsidRPr="00DC196F" w:rsidRDefault="009F56FA" w:rsidP="009F56FA">
      <w:pPr>
        <w:widowControl w:val="0"/>
        <w:autoSpaceDE w:val="0"/>
        <w:autoSpaceDN w:val="0"/>
        <w:adjustRightInd w:val="0"/>
        <w:spacing w:line="276" w:lineRule="auto"/>
        <w:rPr>
          <w:rFonts w:asciiTheme="majorHAnsi" w:eastAsia="MS Mincho" w:hAnsiTheme="majorHAnsi"/>
          <w:lang w:eastAsia="nb-NO"/>
        </w:rPr>
      </w:pPr>
      <w:r w:rsidRPr="00DC196F">
        <w:rPr>
          <w:rFonts w:asciiTheme="majorHAnsi" w:eastAsia="MS Mincho" w:hAnsiTheme="majorHAnsi" w:cs="Calibri"/>
          <w:lang w:eastAsia="nb-NO"/>
        </w:rPr>
        <w:t>  </w:t>
      </w:r>
    </w:p>
    <w:p w14:paraId="2933DE64" w14:textId="77777777" w:rsidR="009F56FA" w:rsidRPr="00DC196F" w:rsidRDefault="009F56FA" w:rsidP="009F56FA">
      <w:pPr>
        <w:pStyle w:val="Listeavsnitt"/>
        <w:spacing w:line="276" w:lineRule="auto"/>
        <w:ind w:left="0"/>
        <w:rPr>
          <w:rFonts w:asciiTheme="majorHAnsi" w:hAnsiTheme="majorHAnsi"/>
        </w:rPr>
      </w:pPr>
      <w:r w:rsidRPr="00DC196F">
        <w:rPr>
          <w:rFonts w:asciiTheme="majorHAnsi" w:hAnsiTheme="majorHAnsi"/>
        </w:rPr>
        <w:t>Vedtaket er enstemmig.</w:t>
      </w:r>
    </w:p>
    <w:p w14:paraId="4663542D" w14:textId="77777777" w:rsidR="00B73125" w:rsidRDefault="00B73125" w:rsidP="00B73125">
      <w:pPr>
        <w:rPr>
          <w:b/>
          <w:bCs/>
          <w:sz w:val="28"/>
          <w:szCs w:val="28"/>
        </w:rPr>
      </w:pPr>
    </w:p>
    <w:p w14:paraId="6278A178" w14:textId="77777777" w:rsidR="00B73125" w:rsidRPr="00CF0986" w:rsidRDefault="00B73125" w:rsidP="00B73125">
      <w:pPr>
        <w:rPr>
          <w:b/>
          <w:bCs/>
          <w:sz w:val="28"/>
          <w:szCs w:val="28"/>
        </w:rPr>
      </w:pPr>
      <w:r w:rsidRPr="00CF0986">
        <w:rPr>
          <w:b/>
          <w:bCs/>
          <w:sz w:val="28"/>
          <w:szCs w:val="28"/>
        </w:rPr>
        <w:t xml:space="preserve">Sak </w:t>
      </w:r>
      <w:r>
        <w:rPr>
          <w:b/>
          <w:bCs/>
          <w:sz w:val="28"/>
          <w:szCs w:val="28"/>
        </w:rPr>
        <w:t>23</w:t>
      </w:r>
      <w:r w:rsidRPr="00CF0986">
        <w:rPr>
          <w:b/>
          <w:bCs/>
          <w:sz w:val="28"/>
          <w:szCs w:val="28"/>
        </w:rPr>
        <w:t xml:space="preserve"> 2017 </w:t>
      </w:r>
      <w:r>
        <w:rPr>
          <w:b/>
          <w:bCs/>
          <w:sz w:val="28"/>
          <w:szCs w:val="28"/>
        </w:rPr>
        <w:t>Monster Energy i Spar</w:t>
      </w:r>
    </w:p>
    <w:p w14:paraId="48D7519C" w14:textId="77777777" w:rsidR="00B73125" w:rsidRPr="00CF0986" w:rsidRDefault="00B73125" w:rsidP="00B73125">
      <w:pPr>
        <w:rPr>
          <w:b/>
          <w:bCs/>
          <w:sz w:val="28"/>
          <w:szCs w:val="28"/>
        </w:rPr>
      </w:pPr>
    </w:p>
    <w:p w14:paraId="7C6BA3B8" w14:textId="3F96965C" w:rsidR="00B73125" w:rsidRPr="00FC1BB5" w:rsidRDefault="00327AF2" w:rsidP="00B73125">
      <w:pPr>
        <w:widowControl w:val="0"/>
        <w:autoSpaceDE w:val="0"/>
        <w:autoSpaceDN w:val="0"/>
        <w:adjustRightInd w:val="0"/>
        <w:rPr>
          <w:rFonts w:eastAsiaTheme="minorEastAsia"/>
          <w:b/>
          <w:lang w:eastAsia="nb-NO"/>
        </w:rPr>
      </w:pPr>
      <w:r>
        <w:rPr>
          <w:rFonts w:eastAsiaTheme="minorEastAsia"/>
          <w:b/>
          <w:lang w:eastAsia="nb-NO"/>
        </w:rPr>
        <w:t>1.</w:t>
      </w:r>
      <w:r w:rsidR="00B73125" w:rsidRPr="00FC1BB5">
        <w:rPr>
          <w:rFonts w:eastAsiaTheme="minorEastAsia"/>
          <w:b/>
          <w:lang w:eastAsia="nb-NO"/>
        </w:rPr>
        <w:t>MFU klage på</w:t>
      </w:r>
      <w:r w:rsidR="00B73125">
        <w:rPr>
          <w:rFonts w:eastAsiaTheme="minorEastAsia"/>
          <w:b/>
          <w:lang w:eastAsia="nb-NO"/>
        </w:rPr>
        <w:t xml:space="preserve"> produkt:</w:t>
      </w:r>
    </w:p>
    <w:p w14:paraId="4874B178" w14:textId="77777777" w:rsidR="00B73125" w:rsidRPr="00FC1BB5" w:rsidRDefault="00B73125" w:rsidP="00B73125">
      <w:pPr>
        <w:widowControl w:val="0"/>
        <w:autoSpaceDE w:val="0"/>
        <w:autoSpaceDN w:val="0"/>
        <w:adjustRightInd w:val="0"/>
        <w:rPr>
          <w:rFonts w:eastAsiaTheme="minorEastAsia"/>
          <w:lang w:eastAsia="nb-NO"/>
        </w:rPr>
      </w:pPr>
    </w:p>
    <w:p w14:paraId="3FC92A86" w14:textId="77777777" w:rsidR="00B73125" w:rsidRDefault="00B73125" w:rsidP="00B73125">
      <w:pPr>
        <w:widowControl w:val="0"/>
        <w:autoSpaceDE w:val="0"/>
        <w:autoSpaceDN w:val="0"/>
        <w:adjustRightInd w:val="0"/>
        <w:rPr>
          <w:rFonts w:eastAsiaTheme="minorEastAsia"/>
          <w:lang w:eastAsia="nb-NO"/>
        </w:rPr>
      </w:pPr>
      <w:r w:rsidRPr="00FC1BB5">
        <w:rPr>
          <w:rFonts w:eastAsiaTheme="minorEastAsia"/>
          <w:lang w:eastAsia="nb-NO"/>
        </w:rPr>
        <w:t>M</w:t>
      </w:r>
      <w:r>
        <w:rPr>
          <w:rFonts w:eastAsiaTheme="minorEastAsia"/>
          <w:lang w:eastAsia="nb-NO"/>
        </w:rPr>
        <w:t>atbransjens Faglige Utvalg</w:t>
      </w:r>
      <w:r w:rsidRPr="00FC1BB5">
        <w:rPr>
          <w:rFonts w:eastAsiaTheme="minorEastAsia"/>
          <w:lang w:eastAsia="nb-NO"/>
        </w:rPr>
        <w:t xml:space="preserve"> har mottatt en klage med følgende ordlyd:</w:t>
      </w:r>
    </w:p>
    <w:p w14:paraId="23714008" w14:textId="77777777" w:rsidR="00B73125" w:rsidRDefault="00B73125" w:rsidP="00B73125">
      <w:pPr>
        <w:rPr>
          <w:rFonts w:ascii="Calibri" w:hAnsi="Calibri" w:cs="Calibri"/>
          <w:sz w:val="28"/>
          <w:szCs w:val="28"/>
        </w:rPr>
      </w:pPr>
    </w:p>
    <w:p w14:paraId="4AB23538" w14:textId="77777777" w:rsidR="00B73125" w:rsidRDefault="00B73125" w:rsidP="00B73125">
      <w:pPr>
        <w:widowControl w:val="0"/>
        <w:autoSpaceDE w:val="0"/>
        <w:autoSpaceDN w:val="0"/>
        <w:adjustRightInd w:val="0"/>
        <w:rPr>
          <w:rFonts w:ascii="Calibri" w:eastAsiaTheme="minorEastAsia" w:hAnsi="Calibri" w:cs="Calibri"/>
          <w:sz w:val="28"/>
          <w:szCs w:val="28"/>
          <w:lang w:eastAsia="nb-NO"/>
        </w:rPr>
      </w:pPr>
      <w:r>
        <w:rPr>
          <w:rFonts w:ascii="Calibri" w:eastAsiaTheme="minorEastAsia" w:hAnsi="Calibri" w:cs="Calibri"/>
          <w:sz w:val="28"/>
          <w:szCs w:val="28"/>
          <w:lang w:eastAsia="nb-NO"/>
        </w:rPr>
        <w:t>KLAGE:</w:t>
      </w:r>
    </w:p>
    <w:p w14:paraId="31B075AB" w14:textId="77777777" w:rsidR="00B73125" w:rsidRDefault="00B73125" w:rsidP="00B73125">
      <w:pPr>
        <w:widowControl w:val="0"/>
        <w:autoSpaceDE w:val="0"/>
        <w:autoSpaceDN w:val="0"/>
        <w:adjustRightInd w:val="0"/>
        <w:rPr>
          <w:rFonts w:ascii="Calibri" w:eastAsiaTheme="minorEastAsia" w:hAnsi="Calibri" w:cs="Calibri"/>
          <w:sz w:val="28"/>
          <w:szCs w:val="28"/>
          <w:lang w:eastAsia="nb-NO"/>
        </w:rPr>
      </w:pPr>
      <w:r>
        <w:rPr>
          <w:rFonts w:ascii="Calibri" w:eastAsiaTheme="minorEastAsia" w:hAnsi="Calibri" w:cs="Calibri"/>
          <w:sz w:val="28"/>
          <w:szCs w:val="28"/>
          <w:lang w:eastAsia="nb-NO"/>
        </w:rPr>
        <w:t>Jeg synes ikke det er innafor å reklamere for energidrikker og barn (ref. vedlagt bilde). Spesielt med tanke på at «Markedsføring av mat og drikke bør søke å bidra til et balansert og variert kosthold.»</w:t>
      </w:r>
    </w:p>
    <w:p w14:paraId="599EF02B" w14:textId="77777777" w:rsidR="00B73125" w:rsidRDefault="00B73125" w:rsidP="00B73125">
      <w:pPr>
        <w:widowControl w:val="0"/>
        <w:autoSpaceDE w:val="0"/>
        <w:autoSpaceDN w:val="0"/>
        <w:adjustRightInd w:val="0"/>
        <w:rPr>
          <w:rFonts w:ascii="Calibri" w:eastAsiaTheme="minorEastAsia" w:hAnsi="Calibri" w:cs="Calibri"/>
          <w:sz w:val="28"/>
          <w:szCs w:val="28"/>
          <w:lang w:eastAsia="nb-NO"/>
        </w:rPr>
      </w:pPr>
    </w:p>
    <w:p w14:paraId="417093AA" w14:textId="77777777" w:rsidR="00B73125" w:rsidRPr="009E145C" w:rsidRDefault="00B73125" w:rsidP="00B73125">
      <w:pPr>
        <w:widowControl w:val="0"/>
        <w:autoSpaceDE w:val="0"/>
        <w:autoSpaceDN w:val="0"/>
        <w:adjustRightInd w:val="0"/>
        <w:rPr>
          <w:rFonts w:ascii="Calibri" w:eastAsiaTheme="minorEastAsia" w:hAnsi="Calibri" w:cs="Calibri"/>
          <w:sz w:val="28"/>
          <w:szCs w:val="28"/>
          <w:lang w:eastAsia="nb-NO"/>
        </w:rPr>
      </w:pPr>
      <w:r w:rsidRPr="009E145C">
        <w:rPr>
          <w:rFonts w:ascii="Calibri" w:eastAsiaTheme="minorEastAsia" w:hAnsi="Calibri" w:cs="Calibri"/>
          <w:noProof/>
          <w:sz w:val="28"/>
          <w:szCs w:val="28"/>
          <w:lang w:eastAsia="zh-CN"/>
        </w:rPr>
        <w:lastRenderedPageBreak/>
        <w:drawing>
          <wp:inline distT="0" distB="0" distL="0" distR="0" wp14:anchorId="715F0665" wp14:editId="65855038">
            <wp:extent cx="5756910" cy="7869555"/>
            <wp:effectExtent l="0" t="0" r="8890" b="4445"/>
            <wp:docPr id="20" name="Bild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56910" cy="7869555"/>
                    </a:xfrm>
                    <a:prstGeom prst="rect">
                      <a:avLst/>
                    </a:prstGeom>
                  </pic:spPr>
                </pic:pic>
              </a:graphicData>
            </a:graphic>
          </wp:inline>
        </w:drawing>
      </w:r>
    </w:p>
    <w:p w14:paraId="16DDA5C5" w14:textId="77777777" w:rsidR="00B73125" w:rsidRDefault="00B73125" w:rsidP="00B73125"/>
    <w:p w14:paraId="502D3535" w14:textId="77777777" w:rsidR="00B73125" w:rsidRPr="00FC1BB5" w:rsidRDefault="00B73125" w:rsidP="00B73125"/>
    <w:p w14:paraId="45E77AF8" w14:textId="77777777" w:rsidR="009F56FA" w:rsidRDefault="009F56FA" w:rsidP="009F56FA">
      <w:pPr>
        <w:spacing w:after="240" w:line="300" w:lineRule="auto"/>
        <w:rPr>
          <w:rFonts w:asciiTheme="majorHAnsi" w:eastAsiaTheme="minorEastAsia" w:hAnsiTheme="majorHAnsi" w:cs="Arial"/>
          <w:lang w:eastAsia="nb-NO"/>
        </w:rPr>
      </w:pPr>
    </w:p>
    <w:p w14:paraId="60080C75" w14:textId="77777777" w:rsidR="00B73125" w:rsidRDefault="00B73125" w:rsidP="009F56FA">
      <w:pPr>
        <w:spacing w:after="240" w:line="300" w:lineRule="auto"/>
        <w:rPr>
          <w:rFonts w:asciiTheme="majorHAnsi" w:eastAsiaTheme="minorEastAsia" w:hAnsiTheme="majorHAnsi" w:cs="Arial"/>
          <w:lang w:eastAsia="nb-NO"/>
        </w:rPr>
      </w:pPr>
    </w:p>
    <w:p w14:paraId="47CAEEDE" w14:textId="0F1315BA" w:rsidR="00B73125" w:rsidRPr="003E7C8C" w:rsidRDefault="00327AF2" w:rsidP="00B73125">
      <w:pPr>
        <w:widowControl w:val="0"/>
        <w:autoSpaceDE w:val="0"/>
        <w:autoSpaceDN w:val="0"/>
        <w:adjustRightInd w:val="0"/>
        <w:rPr>
          <w:rFonts w:ascii="Times" w:eastAsiaTheme="minorEastAsia" w:hAnsi="Times" w:cs="Times"/>
          <w:b/>
          <w:noProof/>
          <w:lang w:eastAsia="nb-NO"/>
        </w:rPr>
      </w:pPr>
      <w:r>
        <w:rPr>
          <w:rFonts w:ascii="Times" w:eastAsiaTheme="minorEastAsia" w:hAnsi="Times" w:cs="Times"/>
          <w:b/>
          <w:noProof/>
          <w:lang w:eastAsia="nb-NO"/>
        </w:rPr>
        <w:t>2.</w:t>
      </w:r>
      <w:r w:rsidR="00B73125" w:rsidRPr="003E7C8C">
        <w:rPr>
          <w:rFonts w:ascii="Times" w:eastAsiaTheme="minorEastAsia" w:hAnsi="Times" w:cs="Times"/>
          <w:b/>
          <w:noProof/>
          <w:lang w:eastAsia="nb-NO"/>
        </w:rPr>
        <w:t>MFUs vurdering:</w:t>
      </w:r>
    </w:p>
    <w:p w14:paraId="4F3A8DF8" w14:textId="77777777" w:rsidR="00B73125" w:rsidRPr="003E7C8C" w:rsidRDefault="00B73125" w:rsidP="00B73125">
      <w:pPr>
        <w:widowControl w:val="0"/>
        <w:autoSpaceDE w:val="0"/>
        <w:autoSpaceDN w:val="0"/>
        <w:adjustRightInd w:val="0"/>
        <w:rPr>
          <w:rFonts w:ascii="Times" w:eastAsiaTheme="minorEastAsia" w:hAnsi="Times" w:cs="Times"/>
          <w:b/>
          <w:noProof/>
          <w:lang w:eastAsia="nb-NO"/>
        </w:rPr>
      </w:pPr>
    </w:p>
    <w:p w14:paraId="14653C56" w14:textId="77777777" w:rsidR="00B73125" w:rsidRPr="003E7C8C" w:rsidRDefault="00B73125" w:rsidP="00B73125">
      <w:pPr>
        <w:pStyle w:val="Listeavsnitt"/>
        <w:ind w:left="0"/>
        <w:rPr>
          <w:rFonts w:ascii="Times" w:hAnsi="Times"/>
        </w:rPr>
      </w:pPr>
      <w:r w:rsidRPr="003E7C8C">
        <w:rPr>
          <w:rFonts w:ascii="Times" w:hAnsi="Times"/>
        </w:rPr>
        <w:t xml:space="preserve">Det vises til orienteringen om MFU under punkt 1 (ovenfor). MFU håndhever </w:t>
      </w:r>
      <w:r w:rsidRPr="003E7C8C">
        <w:rPr>
          <w:rFonts w:ascii="Times" w:hAnsi="Times"/>
          <w:i/>
        </w:rPr>
        <w:t>Retningslinjer for markedsføring av mat og drikke rettet mot barn</w:t>
      </w:r>
      <w:r w:rsidRPr="003E7C8C">
        <w:rPr>
          <w:rFonts w:ascii="Times" w:hAnsi="Times"/>
        </w:rPr>
        <w:t>.</w:t>
      </w:r>
    </w:p>
    <w:p w14:paraId="0AC86F89" w14:textId="77777777" w:rsidR="00B73125" w:rsidRPr="003E7C8C" w:rsidRDefault="00B73125" w:rsidP="00B73125">
      <w:pPr>
        <w:pStyle w:val="Listeavsnitt"/>
        <w:ind w:left="0"/>
        <w:rPr>
          <w:rFonts w:ascii="Times" w:hAnsi="Times"/>
        </w:rPr>
      </w:pPr>
    </w:p>
    <w:p w14:paraId="466B8867" w14:textId="77777777" w:rsidR="00B73125" w:rsidRDefault="00B73125" w:rsidP="00B73125">
      <w:pPr>
        <w:widowControl w:val="0"/>
        <w:autoSpaceDE w:val="0"/>
        <w:autoSpaceDN w:val="0"/>
        <w:adjustRightInd w:val="0"/>
        <w:rPr>
          <w:rFonts w:ascii="Times" w:eastAsia="MS Mincho" w:hAnsi="Times"/>
          <w:lang w:eastAsia="nb-NO"/>
        </w:rPr>
      </w:pPr>
      <w:r w:rsidRPr="003E7C8C">
        <w:rPr>
          <w:rFonts w:ascii="Times" w:eastAsia="MS Mincho" w:hAnsi="Times"/>
          <w:lang w:eastAsia="nb-NO"/>
        </w:rPr>
        <w:t xml:space="preserve">Utvalget er av den oppfatning at </w:t>
      </w:r>
      <w:r>
        <w:rPr>
          <w:rFonts w:ascii="Times" w:eastAsia="MS Mincho" w:hAnsi="Times"/>
          <w:lang w:eastAsia="nb-NO"/>
        </w:rPr>
        <w:t xml:space="preserve">de tre variantene av Monster Energy som er innklaget </w:t>
      </w:r>
      <w:r w:rsidRPr="003E7C8C">
        <w:rPr>
          <w:rFonts w:ascii="Times" w:eastAsia="MS Mincho" w:hAnsi="Times"/>
          <w:lang w:eastAsia="nb-NO"/>
        </w:rPr>
        <w:t xml:space="preserve">faller </w:t>
      </w:r>
    </w:p>
    <w:p w14:paraId="265CA2A6" w14:textId="77777777" w:rsidR="00B73125" w:rsidRPr="003E7C8C" w:rsidRDefault="00B73125" w:rsidP="00B73125">
      <w:pPr>
        <w:widowControl w:val="0"/>
        <w:autoSpaceDE w:val="0"/>
        <w:autoSpaceDN w:val="0"/>
        <w:adjustRightInd w:val="0"/>
        <w:rPr>
          <w:rFonts w:ascii="Times" w:eastAsia="MS Mincho" w:hAnsi="Times"/>
          <w:lang w:eastAsia="nb-NO"/>
        </w:rPr>
      </w:pPr>
      <w:r w:rsidRPr="003E7C8C">
        <w:rPr>
          <w:rFonts w:ascii="Times" w:eastAsia="MS Mincho" w:hAnsi="Times"/>
          <w:lang w:eastAsia="nb-NO"/>
        </w:rPr>
        <w:t>inn under produktlisten og følgelig omfattes av MFUs retningslinjer.</w:t>
      </w:r>
    </w:p>
    <w:p w14:paraId="4AD87BDE" w14:textId="77777777" w:rsidR="00B73125" w:rsidRPr="003E7C8C" w:rsidRDefault="00B73125" w:rsidP="00B73125">
      <w:pPr>
        <w:widowControl w:val="0"/>
        <w:autoSpaceDE w:val="0"/>
        <w:autoSpaceDN w:val="0"/>
        <w:adjustRightInd w:val="0"/>
        <w:rPr>
          <w:rFonts w:ascii="Times" w:eastAsia="MS Mincho" w:hAnsi="Times" w:cs="Times"/>
          <w:b/>
          <w:lang w:eastAsia="nb-NO"/>
        </w:rPr>
      </w:pPr>
    </w:p>
    <w:p w14:paraId="6E14CB03" w14:textId="77777777" w:rsidR="00B73125" w:rsidRPr="003E64C0" w:rsidRDefault="00B73125" w:rsidP="00B73125">
      <w:pPr>
        <w:rPr>
          <w:rFonts w:ascii="Times" w:eastAsia="MS Mincho" w:hAnsi="Times"/>
          <w:lang w:eastAsia="nb-NO"/>
        </w:rPr>
      </w:pPr>
      <w:r w:rsidRPr="003E64C0">
        <w:rPr>
          <w:rFonts w:ascii="Times" w:hAnsi="Times"/>
        </w:rPr>
        <w:t xml:space="preserve">Spørsmålet utvalget skal ta stilling til, er </w:t>
      </w:r>
      <w:r w:rsidRPr="003E64C0">
        <w:rPr>
          <w:rFonts w:ascii="Times" w:hAnsi="Times" w:cstheme="majorBidi"/>
        </w:rPr>
        <w:t xml:space="preserve">om </w:t>
      </w:r>
      <w:r w:rsidRPr="003E64C0">
        <w:rPr>
          <w:rFonts w:ascii="Times" w:eastAsiaTheme="minorEastAsia" w:hAnsi="Times" w:cstheme="majorBidi"/>
          <w:lang w:eastAsia="nb-NO"/>
        </w:rPr>
        <w:t>å reklamere for energidrikke</w:t>
      </w:r>
      <w:r>
        <w:rPr>
          <w:rFonts w:ascii="Times" w:eastAsiaTheme="minorEastAsia" w:hAnsi="Times" w:cstheme="majorBidi"/>
          <w:lang w:eastAsia="nb-NO"/>
        </w:rPr>
        <w:t xml:space="preserve">n Monster Energy </w:t>
      </w:r>
      <w:r w:rsidRPr="003E64C0">
        <w:rPr>
          <w:rFonts w:ascii="Times" w:eastAsiaTheme="minorEastAsia" w:hAnsi="Times" w:cstheme="majorBidi"/>
          <w:lang w:eastAsia="nb-NO"/>
        </w:rPr>
        <w:t>på Facebook  (som avbildet</w:t>
      </w:r>
      <w:r w:rsidRPr="003E64C0">
        <w:rPr>
          <w:rFonts w:ascii="Times" w:eastAsiaTheme="minorEastAsia" w:hAnsi="Times" w:cs="Calibri"/>
          <w:sz w:val="28"/>
          <w:szCs w:val="28"/>
          <w:lang w:eastAsia="nb-NO"/>
        </w:rPr>
        <w:t>)</w:t>
      </w:r>
      <w:r w:rsidRPr="003E64C0">
        <w:rPr>
          <w:rFonts w:ascii="Times" w:hAnsi="Times"/>
        </w:rPr>
        <w:t xml:space="preserve"> er en </w:t>
      </w:r>
      <w:r w:rsidRPr="003E64C0">
        <w:rPr>
          <w:rFonts w:ascii="Times" w:hAnsi="Times"/>
          <w:i/>
        </w:rPr>
        <w:t>markedsføring særlig rettet mot barn under 13 år</w:t>
      </w:r>
      <w:r w:rsidRPr="003E64C0">
        <w:rPr>
          <w:rFonts w:ascii="Times" w:hAnsi="Times"/>
        </w:rPr>
        <w:t>, jf. retningslinjene punkt 2.</w:t>
      </w:r>
    </w:p>
    <w:p w14:paraId="2EBD2A5A" w14:textId="77777777" w:rsidR="00B73125" w:rsidRPr="003E7C8C" w:rsidRDefault="00B73125" w:rsidP="00B73125">
      <w:pPr>
        <w:rPr>
          <w:rFonts w:ascii="Times" w:eastAsia="MS Mincho" w:hAnsi="Times"/>
          <w:lang w:eastAsia="nb-NO"/>
        </w:rPr>
      </w:pPr>
    </w:p>
    <w:p w14:paraId="2A0E86B4" w14:textId="77777777" w:rsidR="00B73125" w:rsidRPr="003E7C8C" w:rsidRDefault="00B73125" w:rsidP="00B73125">
      <w:pPr>
        <w:spacing w:after="240"/>
        <w:rPr>
          <w:rFonts w:ascii="Times" w:hAnsi="Times"/>
        </w:rPr>
      </w:pPr>
      <w:r w:rsidRPr="003E7C8C">
        <w:rPr>
          <w:rFonts w:ascii="Times" w:hAnsi="Times"/>
        </w:rPr>
        <w:t xml:space="preserve">I følge retningslinjene punkt 4 beror MFUs vurdering av om det er markedsføring særlig rettet mot barn </w:t>
      </w:r>
      <w:r w:rsidRPr="003E7C8C">
        <w:rPr>
          <w:rFonts w:ascii="Times" w:hAnsi="Times"/>
          <w:i/>
        </w:rPr>
        <w:t>på en helhetsvurdering hvor det skal legges vekt på</w:t>
      </w:r>
      <w:r w:rsidRPr="003E7C8C">
        <w:rPr>
          <w:rFonts w:ascii="Times" w:hAnsi="Times"/>
        </w:rPr>
        <w:t xml:space="preserve"> :</w:t>
      </w:r>
    </w:p>
    <w:p w14:paraId="0A527039" w14:textId="77777777" w:rsidR="00B73125" w:rsidRPr="003E7C8C" w:rsidRDefault="00B73125" w:rsidP="000A3A25">
      <w:pPr>
        <w:pStyle w:val="Listeavsnitt"/>
        <w:numPr>
          <w:ilvl w:val="0"/>
          <w:numId w:val="9"/>
        </w:numPr>
        <w:spacing w:after="240"/>
        <w:rPr>
          <w:rFonts w:ascii="Times" w:hAnsi="Times"/>
          <w:i/>
        </w:rPr>
      </w:pPr>
      <w:r w:rsidRPr="003E7C8C">
        <w:rPr>
          <w:rFonts w:ascii="Times" w:hAnsi="Times"/>
          <w:i/>
        </w:rPr>
        <w:t xml:space="preserve">i hvor stor grad de aktuelle produktene appellerer særlig til barn </w:t>
      </w:r>
    </w:p>
    <w:p w14:paraId="17A80377" w14:textId="77777777" w:rsidR="00B73125" w:rsidRPr="003E7C8C" w:rsidRDefault="00B73125" w:rsidP="000A3A25">
      <w:pPr>
        <w:pStyle w:val="Listeavsnitt"/>
        <w:numPr>
          <w:ilvl w:val="0"/>
          <w:numId w:val="9"/>
        </w:numPr>
        <w:spacing w:after="240"/>
        <w:rPr>
          <w:rFonts w:ascii="Times" w:hAnsi="Times"/>
          <w:i/>
        </w:rPr>
      </w:pPr>
      <w:r w:rsidRPr="003E7C8C">
        <w:rPr>
          <w:rFonts w:ascii="Times" w:hAnsi="Times"/>
          <w:i/>
        </w:rPr>
        <w:t xml:space="preserve">i hvor stor grad mediet som er brukt appellerer særlig til barn </w:t>
      </w:r>
    </w:p>
    <w:p w14:paraId="2399AE05" w14:textId="77777777" w:rsidR="00B73125" w:rsidRPr="009C0C6F" w:rsidRDefault="00B73125" w:rsidP="000A3A25">
      <w:pPr>
        <w:pStyle w:val="Listeavsnitt"/>
        <w:numPr>
          <w:ilvl w:val="0"/>
          <w:numId w:val="9"/>
        </w:numPr>
        <w:spacing w:after="240"/>
        <w:rPr>
          <w:rFonts w:ascii="Times" w:hAnsi="Times"/>
          <w:i/>
        </w:rPr>
      </w:pPr>
      <w:r w:rsidRPr="003E7C8C">
        <w:rPr>
          <w:rFonts w:ascii="Times" w:hAnsi="Times"/>
          <w:i/>
        </w:rPr>
        <w:t>i hvor stor grad virkemidlene som er brukt appellerer særlig til barn</w:t>
      </w:r>
    </w:p>
    <w:p w14:paraId="59B5BBB9" w14:textId="77777777" w:rsidR="00B73125" w:rsidRPr="003E7C8C" w:rsidRDefault="00B73125" w:rsidP="00B73125">
      <w:pPr>
        <w:spacing w:after="240" w:line="300" w:lineRule="auto"/>
        <w:rPr>
          <w:rFonts w:ascii="Times" w:hAnsi="Times"/>
        </w:rPr>
      </w:pPr>
      <w:r w:rsidRPr="003E7C8C">
        <w:rPr>
          <w:rFonts w:ascii="Times" w:eastAsia="MS Mincho" w:hAnsi="Times"/>
          <w:u w:val="single"/>
          <w:lang w:eastAsia="nb-NO"/>
        </w:rPr>
        <w:t>Produktet:</w:t>
      </w:r>
      <w:r w:rsidRPr="003E7C8C">
        <w:rPr>
          <w:rFonts w:ascii="Times" w:eastAsia="MS Mincho" w:hAnsi="Times"/>
          <w:lang w:eastAsia="nb-NO"/>
        </w:rPr>
        <w:t xml:space="preserve"> </w:t>
      </w:r>
      <w:r w:rsidRPr="003E7C8C">
        <w:rPr>
          <w:rFonts w:ascii="Times" w:hAnsi="Times"/>
        </w:rPr>
        <w:t xml:space="preserve">Ved vurdering av markedsføringen har det betydning i hvor stor grad produktet særlig appellerer til barn. Jo mer barnevennlig et produkt er, </w:t>
      </w:r>
      <w:r>
        <w:rPr>
          <w:rFonts w:ascii="Times" w:hAnsi="Times"/>
        </w:rPr>
        <w:t xml:space="preserve"> </w:t>
      </w:r>
      <w:r w:rsidRPr="003E7C8C">
        <w:rPr>
          <w:rFonts w:ascii="Times" w:hAnsi="Times"/>
        </w:rPr>
        <w:t xml:space="preserve">jo strengere krav stilles det til hvilke virkemidler som kan benyttes i markedsføringen. </w:t>
      </w:r>
    </w:p>
    <w:p w14:paraId="2BEF941B" w14:textId="77777777" w:rsidR="00B73125" w:rsidRPr="003E7C8C" w:rsidRDefault="00B73125" w:rsidP="00B73125">
      <w:pPr>
        <w:spacing w:before="100" w:beforeAutospacing="1" w:after="150" w:line="270" w:lineRule="atLeast"/>
        <w:rPr>
          <w:rFonts w:ascii="Times" w:hAnsi="Times"/>
        </w:rPr>
      </w:pPr>
      <w:r w:rsidRPr="003E7C8C">
        <w:rPr>
          <w:rFonts w:ascii="Times" w:hAnsi="Times"/>
        </w:rPr>
        <w:t>Ved vurderingen skal det i henhold til retningslinjenes pkt. 5, gjøres en vurdering av relevante momenter:</w:t>
      </w:r>
    </w:p>
    <w:p w14:paraId="211198DE" w14:textId="77777777" w:rsidR="00B73125" w:rsidRPr="003E7C8C" w:rsidRDefault="00B73125" w:rsidP="000A3A25">
      <w:pPr>
        <w:pStyle w:val="Listeavsnitt"/>
        <w:numPr>
          <w:ilvl w:val="0"/>
          <w:numId w:val="8"/>
        </w:numPr>
        <w:spacing w:before="100" w:beforeAutospacing="1" w:after="150" w:line="270" w:lineRule="atLeast"/>
        <w:rPr>
          <w:rFonts w:ascii="Times" w:hAnsi="Times" w:cs="Arial"/>
          <w:i/>
          <w:iCs/>
          <w:color w:val="000000"/>
          <w:lang w:eastAsia="zh-CN"/>
        </w:rPr>
      </w:pPr>
      <w:r w:rsidRPr="003E7C8C">
        <w:rPr>
          <w:rFonts w:ascii="Times" w:hAnsi="Times" w:cs="Arial"/>
          <w:i/>
          <w:iCs/>
          <w:color w:val="000000"/>
          <w:lang w:eastAsia="zh-CN"/>
        </w:rPr>
        <w:t>Om produktet har en form, emballasje, innpakning el som særlig appellerer til barn</w:t>
      </w:r>
    </w:p>
    <w:p w14:paraId="3B2233F2" w14:textId="77777777" w:rsidR="00B73125" w:rsidRPr="003E7C8C" w:rsidRDefault="00B73125" w:rsidP="000A3A25">
      <w:pPr>
        <w:pStyle w:val="Listeavsnitt"/>
        <w:numPr>
          <w:ilvl w:val="0"/>
          <w:numId w:val="8"/>
        </w:numPr>
        <w:spacing w:before="100" w:beforeAutospacing="1" w:after="150" w:line="270" w:lineRule="atLeast"/>
        <w:rPr>
          <w:rFonts w:ascii="Times" w:hAnsi="Times" w:cs="Arial"/>
          <w:i/>
          <w:iCs/>
          <w:color w:val="000000"/>
          <w:lang w:eastAsia="zh-CN"/>
        </w:rPr>
      </w:pPr>
      <w:r w:rsidRPr="003E7C8C">
        <w:rPr>
          <w:rFonts w:ascii="Times" w:hAnsi="Times" w:cs="Arial"/>
          <w:i/>
          <w:iCs/>
          <w:color w:val="000000"/>
          <w:lang w:eastAsia="zh-CN"/>
        </w:rPr>
        <w:t>Om produktet primært konsumeres av barn</w:t>
      </w:r>
    </w:p>
    <w:p w14:paraId="2A2FA6B4" w14:textId="77777777" w:rsidR="00B73125" w:rsidRPr="00E0302D" w:rsidRDefault="00B73125" w:rsidP="000A3A25">
      <w:pPr>
        <w:pStyle w:val="Listeavsnitt"/>
        <w:numPr>
          <w:ilvl w:val="0"/>
          <w:numId w:val="8"/>
        </w:numPr>
        <w:spacing w:before="100" w:beforeAutospacing="1" w:after="150" w:line="270" w:lineRule="atLeast"/>
        <w:rPr>
          <w:rFonts w:ascii="Times" w:hAnsi="Times" w:cs="Arial"/>
          <w:i/>
          <w:iCs/>
          <w:color w:val="000000"/>
          <w:lang w:eastAsia="zh-CN"/>
        </w:rPr>
      </w:pPr>
      <w:r w:rsidRPr="003E7C8C">
        <w:rPr>
          <w:rFonts w:ascii="Times" w:hAnsi="Times" w:cs="Arial"/>
          <w:i/>
          <w:iCs/>
          <w:color w:val="000000"/>
          <w:lang w:eastAsia="zh-CN"/>
        </w:rPr>
        <w:t>Om det benyttes tilleggsytelser som gaver mv som særlig appellerer til barn</w:t>
      </w:r>
    </w:p>
    <w:p w14:paraId="011B0E6D" w14:textId="77777777" w:rsidR="00B73125" w:rsidRPr="00A60829" w:rsidRDefault="00B73125"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Pr>
          <w:rFonts w:ascii="Times" w:eastAsiaTheme="minorEastAsia" w:hAnsi="Times" w:cs="Arial"/>
          <w:lang w:eastAsia="nb-NO"/>
        </w:rPr>
        <w:t xml:space="preserve">Produktene er standardbokser med en utforming som drikkevarer normalt selges i. Kjøpergruppene er primært unge voksne og voksne ifølge informasjon fra Spar Norge AS. </w:t>
      </w:r>
      <w:r w:rsidRPr="003E7C8C">
        <w:rPr>
          <w:rFonts w:ascii="Times" w:eastAsiaTheme="minorEastAsia" w:hAnsi="Times" w:cs="Arial"/>
          <w:lang w:eastAsia="nb-NO"/>
        </w:rPr>
        <w:t>Utvalget anser de</w:t>
      </w:r>
      <w:r>
        <w:rPr>
          <w:rFonts w:ascii="Times" w:eastAsiaTheme="minorEastAsia" w:hAnsi="Times" w:cs="Arial"/>
          <w:lang w:eastAsia="nb-NO"/>
        </w:rPr>
        <w:t xml:space="preserve"> </w:t>
      </w:r>
      <w:r w:rsidRPr="003E7C8C">
        <w:rPr>
          <w:rFonts w:ascii="Times" w:eastAsiaTheme="minorEastAsia" w:hAnsi="Times" w:cs="Arial"/>
          <w:lang w:eastAsia="nb-NO"/>
        </w:rPr>
        <w:t>innklagede produkte</w:t>
      </w:r>
      <w:r>
        <w:rPr>
          <w:rFonts w:ascii="Times" w:eastAsiaTheme="minorEastAsia" w:hAnsi="Times" w:cs="Arial"/>
          <w:lang w:eastAsia="nb-NO"/>
        </w:rPr>
        <w:t>ne</w:t>
      </w:r>
      <w:r w:rsidRPr="003E7C8C">
        <w:rPr>
          <w:rFonts w:ascii="Times" w:eastAsiaTheme="minorEastAsia" w:hAnsi="Times" w:cs="Arial"/>
          <w:lang w:eastAsia="nb-NO"/>
        </w:rPr>
        <w:t xml:space="preserve"> </w:t>
      </w:r>
      <w:r>
        <w:rPr>
          <w:rFonts w:ascii="Times" w:eastAsiaTheme="minorEastAsia" w:hAnsi="Times" w:cs="Arial"/>
          <w:lang w:eastAsia="nb-NO"/>
        </w:rPr>
        <w:t>fra Monster Energy ikke som særlig rettet til barn under 13 år.</w:t>
      </w:r>
      <w:r w:rsidRPr="00AF301B">
        <w:rPr>
          <w:rFonts w:ascii="Times" w:eastAsiaTheme="minorEastAsia" w:hAnsi="Times" w:cs="Arial"/>
          <w:lang w:eastAsia="nb-NO"/>
        </w:rPr>
        <w:t xml:space="preserve"> </w:t>
      </w:r>
    </w:p>
    <w:p w14:paraId="06052692" w14:textId="77777777" w:rsidR="00B73125" w:rsidRPr="003D1DCB" w:rsidRDefault="00B73125"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3E7C8C">
        <w:rPr>
          <w:rFonts w:ascii="Times" w:eastAsiaTheme="minorEastAsia" w:hAnsi="Times" w:cs="Calibri"/>
          <w:iCs/>
          <w:u w:val="single"/>
          <w:lang w:eastAsia="nb-NO"/>
        </w:rPr>
        <w:t>Bruk av virkemidler:</w:t>
      </w:r>
    </w:p>
    <w:p w14:paraId="0EA560A5" w14:textId="77777777" w:rsidR="00B73125" w:rsidRPr="003D1DCB" w:rsidRDefault="00B73125" w:rsidP="000A3A25">
      <w:pPr>
        <w:widowControl w:val="0"/>
        <w:numPr>
          <w:ilvl w:val="0"/>
          <w:numId w:val="3"/>
        </w:numPr>
        <w:tabs>
          <w:tab w:val="left" w:pos="0"/>
          <w:tab w:val="left" w:pos="220"/>
        </w:tabs>
        <w:autoSpaceDE w:val="0"/>
        <w:autoSpaceDN w:val="0"/>
        <w:adjustRightInd w:val="0"/>
        <w:spacing w:after="240" w:line="280" w:lineRule="exact"/>
        <w:ind w:left="0" w:firstLine="0"/>
      </w:pPr>
      <w:r w:rsidRPr="003D1DCB">
        <w:rPr>
          <w:rFonts w:ascii="Times" w:eastAsiaTheme="minorEastAsia" w:hAnsi="Times" w:cs="Calibri"/>
          <w:iCs/>
          <w:lang w:eastAsia="nb-NO"/>
        </w:rPr>
        <w:t xml:space="preserve">Språkbruken på siden ved bruk av ord som ”booga,booga. Hvilket monster digger du?” er etter Utvalgets mening rettet mot barn og unge. Kampanjesiden har også satt emojier og tegnede figurer på toppen av Monster Energyvarianter. Utvalget er av den oppfatning at en slik grafisk utforming gjør siden mer rettet mot barn og unge enn øvrige målgrupper. </w:t>
      </w:r>
    </w:p>
    <w:p w14:paraId="7979625A" w14:textId="77777777" w:rsidR="00B73125" w:rsidRDefault="00B73125" w:rsidP="000A3A25">
      <w:pPr>
        <w:widowControl w:val="0"/>
        <w:numPr>
          <w:ilvl w:val="0"/>
          <w:numId w:val="3"/>
        </w:numPr>
        <w:tabs>
          <w:tab w:val="left" w:pos="0"/>
          <w:tab w:val="left" w:pos="220"/>
        </w:tabs>
        <w:autoSpaceDE w:val="0"/>
        <w:autoSpaceDN w:val="0"/>
        <w:adjustRightInd w:val="0"/>
        <w:spacing w:after="240" w:line="280" w:lineRule="exact"/>
        <w:ind w:left="0" w:firstLine="0"/>
      </w:pPr>
      <w:r w:rsidRPr="003D1DCB">
        <w:rPr>
          <w:rFonts w:ascii="Times" w:eastAsiaTheme="minorEastAsia" w:hAnsi="Times" w:cs="Calibri"/>
          <w:iCs/>
          <w:lang w:eastAsia="nb-NO"/>
        </w:rPr>
        <w:t>Kampanjen er laget av Spar Norge og utformingen er ifølge Monster Energy ikke forenlig med Monster Energys markedspolicy. Spar Norge vil avstå fra å bruke</w:t>
      </w:r>
      <w:r w:rsidRPr="003D1DCB">
        <w:t xml:space="preserve"> </w:t>
      </w:r>
      <w:r>
        <w:t xml:space="preserve">tegnede figurer og et tilsvarende språk i annonser for energidrikker i fremtiden.  </w:t>
      </w:r>
    </w:p>
    <w:p w14:paraId="40BF1169" w14:textId="77777777" w:rsidR="00B73125" w:rsidRPr="00A60829" w:rsidRDefault="00B73125"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b/>
          <w:u w:val="single"/>
          <w:lang w:eastAsia="nb-NO"/>
        </w:rPr>
      </w:pPr>
    </w:p>
    <w:p w14:paraId="7D0BB8CA" w14:textId="77777777" w:rsidR="00B73125" w:rsidRDefault="00B73125" w:rsidP="00B73125">
      <w:pPr>
        <w:widowControl w:val="0"/>
        <w:tabs>
          <w:tab w:val="left" w:pos="0"/>
          <w:tab w:val="left" w:pos="220"/>
        </w:tabs>
        <w:autoSpaceDE w:val="0"/>
        <w:autoSpaceDN w:val="0"/>
        <w:adjustRightInd w:val="0"/>
        <w:spacing w:after="240" w:line="276" w:lineRule="auto"/>
        <w:rPr>
          <w:rFonts w:ascii="Times" w:eastAsiaTheme="minorEastAsia" w:hAnsi="Times" w:cs="Calibri"/>
          <w:iCs/>
          <w:u w:val="single"/>
          <w:lang w:eastAsia="nb-NO"/>
        </w:rPr>
      </w:pPr>
      <w:r w:rsidRPr="00A60829">
        <w:rPr>
          <w:rFonts w:ascii="Times" w:eastAsiaTheme="minorEastAsia" w:hAnsi="Times" w:cs="Calibri"/>
          <w:iCs/>
          <w:u w:val="single"/>
          <w:lang w:eastAsia="nb-NO"/>
        </w:rPr>
        <w:t>Bruk av medier:</w:t>
      </w:r>
    </w:p>
    <w:p w14:paraId="57FD9D6E" w14:textId="22B15BA7" w:rsidR="00B73125" w:rsidRPr="00B73125" w:rsidRDefault="00B73125" w:rsidP="00B73125">
      <w:pPr>
        <w:widowControl w:val="0"/>
        <w:tabs>
          <w:tab w:val="left" w:pos="0"/>
          <w:tab w:val="left" w:pos="220"/>
        </w:tabs>
        <w:autoSpaceDE w:val="0"/>
        <w:autoSpaceDN w:val="0"/>
        <w:adjustRightInd w:val="0"/>
        <w:spacing w:after="240" w:line="276" w:lineRule="auto"/>
        <w:rPr>
          <w:rFonts w:ascii="Times" w:eastAsiaTheme="minorEastAsia" w:hAnsi="Times" w:cs="Calibri"/>
          <w:iCs/>
          <w:lang w:eastAsia="nb-NO"/>
        </w:rPr>
      </w:pPr>
      <w:r w:rsidRPr="009B561C">
        <w:rPr>
          <w:rFonts w:ascii="Times" w:eastAsiaTheme="minorEastAsia" w:hAnsi="Times" w:cs="Calibri"/>
          <w:iCs/>
          <w:lang w:eastAsia="nb-NO"/>
        </w:rPr>
        <w:t>Kampanjesiden på Facebook er benyttet ifølge Spar til å treffe aldersgruppen 16-29 år</w:t>
      </w:r>
      <w:r>
        <w:rPr>
          <w:rFonts w:ascii="Times" w:eastAsiaTheme="minorEastAsia" w:hAnsi="Times" w:cs="Calibri"/>
          <w:iCs/>
          <w:lang w:eastAsia="nb-NO"/>
        </w:rPr>
        <w:t xml:space="preserve">. Utvalget mener at dette ikke er mediekjøp særlig rettet mot barn under 13 år. </w:t>
      </w:r>
    </w:p>
    <w:p w14:paraId="378D6C96" w14:textId="20A20008" w:rsidR="00B73125" w:rsidRPr="00A60829" w:rsidRDefault="00B73125"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b/>
          <w:u w:val="single"/>
          <w:lang w:eastAsia="nb-NO"/>
        </w:rPr>
      </w:pPr>
      <w:r w:rsidRPr="00A60829">
        <w:rPr>
          <w:rFonts w:ascii="Times" w:eastAsiaTheme="minorEastAsia" w:hAnsi="Times"/>
          <w:b/>
          <w:u w:val="single"/>
          <w:lang w:eastAsia="nb-NO"/>
        </w:rPr>
        <w:t>Vedtak:</w:t>
      </w:r>
    </w:p>
    <w:p w14:paraId="478B9859" w14:textId="77777777" w:rsidR="00B73125" w:rsidRDefault="00B73125" w:rsidP="00B73125">
      <w:pPr>
        <w:spacing w:line="276" w:lineRule="auto"/>
        <w:rPr>
          <w:rFonts w:ascii="Times" w:hAnsi="Times"/>
        </w:rPr>
      </w:pPr>
      <w:r w:rsidRPr="003E7C8C">
        <w:rPr>
          <w:rFonts w:ascii="Times" w:eastAsiaTheme="minorEastAsia" w:hAnsi="Times"/>
          <w:lang w:eastAsia="nb-NO"/>
        </w:rPr>
        <w:t xml:space="preserve">Etter en samlet vurdering er det Utvalgets konklusjon at </w:t>
      </w:r>
      <w:r w:rsidRPr="003E7C8C">
        <w:rPr>
          <w:rFonts w:ascii="Times" w:hAnsi="Times"/>
        </w:rPr>
        <w:t xml:space="preserve">utformingen av </w:t>
      </w:r>
      <w:r>
        <w:rPr>
          <w:rFonts w:ascii="Times" w:hAnsi="Times"/>
        </w:rPr>
        <w:t xml:space="preserve">kampanje på Facebook for tre varianter av Monster Energy </w:t>
      </w:r>
      <w:r>
        <w:rPr>
          <w:rFonts w:ascii="Times" w:eastAsia="MS Mincho" w:hAnsi="Times"/>
          <w:lang w:eastAsia="nb-NO"/>
        </w:rPr>
        <w:t xml:space="preserve">ikke </w:t>
      </w:r>
      <w:r w:rsidRPr="003E7C8C">
        <w:rPr>
          <w:rFonts w:ascii="Times" w:hAnsi="Times"/>
        </w:rPr>
        <w:t xml:space="preserve">er </w:t>
      </w:r>
      <w:r w:rsidRPr="003E7C8C">
        <w:rPr>
          <w:rFonts w:ascii="Times" w:hAnsi="Times"/>
          <w:i/>
        </w:rPr>
        <w:t>markedsføring særlig rettet mot barn under 13 å</w:t>
      </w:r>
      <w:r>
        <w:rPr>
          <w:rFonts w:ascii="Times" w:hAnsi="Times"/>
          <w:i/>
        </w:rPr>
        <w:t xml:space="preserve">r, </w:t>
      </w:r>
      <w:r>
        <w:rPr>
          <w:rFonts w:ascii="Times" w:hAnsi="Times"/>
        </w:rPr>
        <w:t xml:space="preserve">jfr MFUs retningslinjer punkt 2. </w:t>
      </w:r>
      <w:r w:rsidRPr="003E7C8C">
        <w:rPr>
          <w:rFonts w:ascii="Times" w:hAnsi="Times"/>
        </w:rPr>
        <w:t xml:space="preserve">Klagen tas dermed </w:t>
      </w:r>
      <w:r>
        <w:rPr>
          <w:rFonts w:ascii="Times" w:hAnsi="Times"/>
        </w:rPr>
        <w:t xml:space="preserve">ikke </w:t>
      </w:r>
      <w:r w:rsidRPr="003E7C8C">
        <w:rPr>
          <w:rFonts w:ascii="Times" w:hAnsi="Times"/>
        </w:rPr>
        <w:t>til følge.</w:t>
      </w:r>
    </w:p>
    <w:p w14:paraId="516070B6" w14:textId="77777777" w:rsidR="00B73125" w:rsidRPr="003E7C8C" w:rsidRDefault="00B73125" w:rsidP="00B73125">
      <w:pPr>
        <w:spacing w:line="276" w:lineRule="auto"/>
        <w:rPr>
          <w:rFonts w:ascii="Times" w:eastAsia="MS Mincho" w:hAnsi="Times"/>
          <w:lang w:eastAsia="nb-NO"/>
        </w:rPr>
      </w:pPr>
    </w:p>
    <w:p w14:paraId="7BD0E2E9" w14:textId="77777777" w:rsidR="00B73125" w:rsidRDefault="00B73125" w:rsidP="00B73125">
      <w:pPr>
        <w:pStyle w:val="Listeavsnitt"/>
        <w:spacing w:line="276" w:lineRule="auto"/>
        <w:ind w:left="0"/>
        <w:rPr>
          <w:rFonts w:ascii="Times" w:hAnsi="Times"/>
        </w:rPr>
      </w:pPr>
      <w:r w:rsidRPr="003E7C8C">
        <w:rPr>
          <w:rFonts w:ascii="Times" w:hAnsi="Times"/>
        </w:rPr>
        <w:t>Vedtaket er enstemmig.</w:t>
      </w:r>
    </w:p>
    <w:p w14:paraId="179DFAF6" w14:textId="77777777" w:rsidR="00B73125" w:rsidRDefault="00B73125" w:rsidP="00B73125">
      <w:pPr>
        <w:pStyle w:val="Listeavsnitt"/>
        <w:spacing w:line="276" w:lineRule="auto"/>
        <w:ind w:left="0"/>
        <w:rPr>
          <w:rFonts w:ascii="Times" w:hAnsi="Times"/>
        </w:rPr>
      </w:pPr>
    </w:p>
    <w:p w14:paraId="0A1AC504" w14:textId="77777777" w:rsidR="00E02FBE" w:rsidRDefault="00E02FBE" w:rsidP="00E02FBE">
      <w:pPr>
        <w:ind w:left="-567"/>
        <w:rPr>
          <w:b/>
          <w:bCs/>
          <w:sz w:val="28"/>
          <w:szCs w:val="28"/>
        </w:rPr>
      </w:pPr>
      <w:r w:rsidRPr="002D5DD3">
        <w:rPr>
          <w:b/>
          <w:bCs/>
          <w:sz w:val="28"/>
          <w:szCs w:val="28"/>
        </w:rPr>
        <w:t>MFU sak 25 Lykkehjul i Tusenfryd, Kongeparken og Dyreparken</w:t>
      </w:r>
      <w:r>
        <w:rPr>
          <w:b/>
          <w:bCs/>
          <w:sz w:val="28"/>
          <w:szCs w:val="28"/>
        </w:rPr>
        <w:t>:</w:t>
      </w:r>
    </w:p>
    <w:p w14:paraId="4004EAA1" w14:textId="77777777" w:rsidR="00E02FBE" w:rsidRDefault="00E02FBE" w:rsidP="00E02FBE">
      <w:pPr>
        <w:ind w:left="-567"/>
        <w:rPr>
          <w:b/>
          <w:bCs/>
          <w:sz w:val="28"/>
          <w:szCs w:val="28"/>
        </w:rPr>
      </w:pPr>
    </w:p>
    <w:p w14:paraId="01CD0126" w14:textId="1C9054E1" w:rsidR="00E02FBE" w:rsidRPr="00754252" w:rsidRDefault="00754252" w:rsidP="00754252">
      <w:pPr>
        <w:widowControl w:val="0"/>
        <w:autoSpaceDE w:val="0"/>
        <w:autoSpaceDN w:val="0"/>
        <w:adjustRightInd w:val="0"/>
        <w:rPr>
          <w:rFonts w:eastAsiaTheme="minorEastAsia"/>
          <w:b/>
          <w:lang w:eastAsia="nb-NO"/>
        </w:rPr>
      </w:pPr>
      <w:r>
        <w:rPr>
          <w:rFonts w:eastAsiaTheme="minorEastAsia"/>
          <w:b/>
          <w:lang w:eastAsia="nb-NO"/>
        </w:rPr>
        <w:t>1.</w:t>
      </w:r>
      <w:r w:rsidR="00E02FBE" w:rsidRPr="00754252">
        <w:rPr>
          <w:rFonts w:eastAsiaTheme="minorEastAsia"/>
          <w:b/>
          <w:lang w:eastAsia="nb-NO"/>
        </w:rPr>
        <w:t>MFU klage på produkt:</w:t>
      </w:r>
    </w:p>
    <w:p w14:paraId="30B1C521" w14:textId="77777777" w:rsidR="00E02FBE" w:rsidRPr="00FC1BB5" w:rsidRDefault="00E02FBE" w:rsidP="00E02FBE">
      <w:pPr>
        <w:widowControl w:val="0"/>
        <w:autoSpaceDE w:val="0"/>
        <w:autoSpaceDN w:val="0"/>
        <w:adjustRightInd w:val="0"/>
        <w:rPr>
          <w:rFonts w:eastAsiaTheme="minorEastAsia"/>
          <w:lang w:eastAsia="nb-NO"/>
        </w:rPr>
      </w:pPr>
    </w:p>
    <w:p w14:paraId="2EE450EB" w14:textId="77777777" w:rsidR="00E02FBE" w:rsidRDefault="00E02FBE" w:rsidP="00E02FBE">
      <w:pPr>
        <w:widowControl w:val="0"/>
        <w:autoSpaceDE w:val="0"/>
        <w:autoSpaceDN w:val="0"/>
        <w:adjustRightInd w:val="0"/>
        <w:rPr>
          <w:rFonts w:eastAsiaTheme="minorEastAsia"/>
          <w:lang w:eastAsia="nb-NO"/>
        </w:rPr>
      </w:pPr>
      <w:r w:rsidRPr="00FC1BB5">
        <w:rPr>
          <w:rFonts w:eastAsiaTheme="minorEastAsia"/>
          <w:lang w:eastAsia="nb-NO"/>
        </w:rPr>
        <w:t>M</w:t>
      </w:r>
      <w:r>
        <w:rPr>
          <w:rFonts w:eastAsiaTheme="minorEastAsia"/>
          <w:lang w:eastAsia="nb-NO"/>
        </w:rPr>
        <w:t>atbransjens Faglige Utvalg</w:t>
      </w:r>
      <w:r w:rsidRPr="00FC1BB5">
        <w:rPr>
          <w:rFonts w:eastAsiaTheme="minorEastAsia"/>
          <w:lang w:eastAsia="nb-NO"/>
        </w:rPr>
        <w:t xml:space="preserve"> har mottatt en klage med følgende ordlyd:</w:t>
      </w:r>
    </w:p>
    <w:p w14:paraId="08010E42" w14:textId="77777777" w:rsidR="00E02FBE" w:rsidRDefault="00E02FBE" w:rsidP="00E02FBE">
      <w:pPr>
        <w:widowControl w:val="0"/>
        <w:autoSpaceDE w:val="0"/>
        <w:autoSpaceDN w:val="0"/>
        <w:adjustRightInd w:val="0"/>
        <w:rPr>
          <w:rFonts w:ascii="Calibri" w:eastAsiaTheme="minorEastAsia" w:hAnsi="Calibri" w:cs="Calibri"/>
          <w:sz w:val="28"/>
          <w:szCs w:val="28"/>
          <w:lang w:eastAsia="nb-NO"/>
        </w:rPr>
      </w:pPr>
    </w:p>
    <w:p w14:paraId="2B8CA703" w14:textId="77777777" w:rsidR="00E02FBE" w:rsidRDefault="00E02FBE" w:rsidP="00E02FBE">
      <w:pPr>
        <w:widowControl w:val="0"/>
        <w:autoSpaceDE w:val="0"/>
        <w:autoSpaceDN w:val="0"/>
        <w:adjustRightInd w:val="0"/>
        <w:rPr>
          <w:rFonts w:ascii="Calibri" w:eastAsiaTheme="minorEastAsia" w:hAnsi="Calibri" w:cs="Calibri"/>
          <w:sz w:val="28"/>
          <w:szCs w:val="28"/>
          <w:lang w:eastAsia="nb-NO"/>
        </w:rPr>
      </w:pPr>
      <w:r>
        <w:rPr>
          <w:rFonts w:ascii="Calibri" w:eastAsiaTheme="minorEastAsia" w:hAnsi="Calibri" w:cs="Calibri"/>
          <w:sz w:val="28"/>
          <w:szCs w:val="28"/>
          <w:lang w:eastAsia="nb-NO"/>
        </w:rPr>
        <w:t>KLAGE: Freia lykkehjul i diverse fornøyelsesparker</w:t>
      </w:r>
    </w:p>
    <w:p w14:paraId="4DEFD7EF" w14:textId="77777777" w:rsidR="00E02FBE" w:rsidRDefault="00E02FBE" w:rsidP="00E02FBE">
      <w:r>
        <w:rPr>
          <w:rFonts w:ascii="Calibri" w:eastAsiaTheme="minorEastAsia" w:hAnsi="Calibri" w:cs="Calibri"/>
          <w:sz w:val="28"/>
          <w:szCs w:val="28"/>
          <w:lang w:eastAsia="nb-NO"/>
        </w:rPr>
        <w:t>Din melding: - I flere fornøyelsesparker i Norge, i hvert fall i Tusenfryd, Kongeparken og Dyreparken (Freia kan sikkert være behjelpelige med å fortelle om det er flere), så er det store stands med lykkehjul hvor man kjøper lodd, lykkehjulet spinnes og man kan vinne en stor pakke sjokolade (2 kg?) fra Freia/Mondelez og deres ulike merker (f eks Melkesjokolade, Firkløver, Dumle, Toblerone, Kvikk Lunsj). Jeg betrakter dette som markedsføring direkte rettet mot barn. Selv om det er folk i mange aldre som besøker en fornøyelsespark, så drar man dit for barnas skyld og aktivitetene der foregår på barnas premisser. Uansett er dette ikke varsom markedsføring mot ungdom. Man bruker aggressive virkemidler, fysisk store premier (det er mye luft i emballasjen her), lotteri etc. Jeg ønsker en vurdering av om dette er i henhold til MFUs retningslinjer for markedsføring til barn.</w:t>
      </w:r>
    </w:p>
    <w:p w14:paraId="053BCE5C" w14:textId="77777777" w:rsidR="00E02FBE" w:rsidRDefault="00E02FBE" w:rsidP="00E02FBE"/>
    <w:p w14:paraId="62684D6D" w14:textId="77777777" w:rsidR="00E02FBE" w:rsidRDefault="00E02FBE" w:rsidP="00E02FBE">
      <w:r w:rsidRPr="00FC1BB5">
        <w:t xml:space="preserve">Denne aktiviteten vil bli diskutert av MFU i forhold til de retningslinjer og den veiledning som der er angitt. (se mfu.as). Vedtak i forhold til retningslinjene vil offentliggjøres på </w:t>
      </w:r>
      <w:hyperlink r:id="rId60" w:history="1">
        <w:r w:rsidRPr="000240EA">
          <w:rPr>
            <w:rStyle w:val="Hyperkobling"/>
          </w:rPr>
          <w:t>www.mfu.as</w:t>
        </w:r>
      </w:hyperlink>
      <w:r>
        <w:t xml:space="preserve"> og via NTB info</w:t>
      </w:r>
      <w:r w:rsidRPr="00FC1BB5">
        <w:t>.</w:t>
      </w:r>
    </w:p>
    <w:p w14:paraId="566F3CAB" w14:textId="77777777" w:rsidR="00E02FBE" w:rsidRDefault="00E02FBE" w:rsidP="00E02FBE">
      <w:r w:rsidRPr="00AF4934">
        <w:rPr>
          <w:noProof/>
          <w:lang w:eastAsia="zh-CN"/>
        </w:rPr>
        <w:lastRenderedPageBreak/>
        <w:drawing>
          <wp:inline distT="0" distB="0" distL="0" distR="0" wp14:anchorId="0BCB3913" wp14:editId="0E5951DE">
            <wp:extent cx="5756910" cy="4318000"/>
            <wp:effectExtent l="0" t="0" r="8890" b="0"/>
            <wp:docPr id="11" name="Bil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email">
                      <a:extLst>
                        <a:ext uri="{28A0092B-C50C-407E-A947-70E740481C1C}">
                          <a14:useLocalDpi xmlns:a14="http://schemas.microsoft.com/office/drawing/2010/main"/>
                        </a:ext>
                      </a:extLst>
                    </a:blip>
                    <a:stretch>
                      <a:fillRect/>
                    </a:stretch>
                  </pic:blipFill>
                  <pic:spPr>
                    <a:xfrm>
                      <a:off x="0" y="0"/>
                      <a:ext cx="5756910" cy="4318000"/>
                    </a:xfrm>
                    <a:prstGeom prst="rect">
                      <a:avLst/>
                    </a:prstGeom>
                  </pic:spPr>
                </pic:pic>
              </a:graphicData>
            </a:graphic>
          </wp:inline>
        </w:drawing>
      </w:r>
    </w:p>
    <w:p w14:paraId="04773F72" w14:textId="77777777" w:rsidR="00E02FBE" w:rsidRDefault="00E02FBE" w:rsidP="00E02FBE">
      <w:r w:rsidRPr="00AF4934">
        <w:rPr>
          <w:noProof/>
          <w:lang w:eastAsia="zh-CN"/>
        </w:rPr>
        <w:drawing>
          <wp:inline distT="0" distB="0" distL="0" distR="0" wp14:anchorId="13A65B76" wp14:editId="700F7EFA">
            <wp:extent cx="5756910" cy="4318000"/>
            <wp:effectExtent l="0" t="0" r="8890" b="0"/>
            <wp:docPr id="21" name="Bild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email">
                      <a:extLst>
                        <a:ext uri="{28A0092B-C50C-407E-A947-70E740481C1C}">
                          <a14:useLocalDpi xmlns:a14="http://schemas.microsoft.com/office/drawing/2010/main"/>
                        </a:ext>
                      </a:extLst>
                    </a:blip>
                    <a:stretch>
                      <a:fillRect/>
                    </a:stretch>
                  </pic:blipFill>
                  <pic:spPr>
                    <a:xfrm>
                      <a:off x="0" y="0"/>
                      <a:ext cx="5756910" cy="4318000"/>
                    </a:xfrm>
                    <a:prstGeom prst="rect">
                      <a:avLst/>
                    </a:prstGeom>
                  </pic:spPr>
                </pic:pic>
              </a:graphicData>
            </a:graphic>
          </wp:inline>
        </w:drawing>
      </w:r>
    </w:p>
    <w:p w14:paraId="6DC9AB4A" w14:textId="77777777" w:rsidR="00E02FBE" w:rsidRDefault="00E02FBE" w:rsidP="00E02FBE">
      <w:r>
        <w:rPr>
          <w:noProof/>
          <w:lang w:eastAsia="zh-CN"/>
        </w:rPr>
        <w:lastRenderedPageBreak/>
        <w:drawing>
          <wp:inline distT="0" distB="0" distL="0" distR="0" wp14:anchorId="1D87371B" wp14:editId="6759CB11">
            <wp:extent cx="2536632" cy="3089275"/>
            <wp:effectExtent l="0" t="0" r="0" b="0"/>
            <wp:docPr id="22" name="Bild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email">
                      <a:extLst>
                        <a:ext uri="{28A0092B-C50C-407E-A947-70E740481C1C}">
                          <a14:useLocalDpi xmlns:a14="http://schemas.microsoft.com/office/drawing/2010/main"/>
                        </a:ext>
                      </a:extLst>
                    </a:blip>
                    <a:stretch>
                      <a:fillRect/>
                    </a:stretch>
                  </pic:blipFill>
                  <pic:spPr>
                    <a:xfrm>
                      <a:off x="0" y="0"/>
                      <a:ext cx="2544943" cy="3099397"/>
                    </a:xfrm>
                    <a:prstGeom prst="rect">
                      <a:avLst/>
                    </a:prstGeom>
                  </pic:spPr>
                </pic:pic>
              </a:graphicData>
            </a:graphic>
          </wp:inline>
        </w:drawing>
      </w:r>
    </w:p>
    <w:p w14:paraId="6CBD1C88" w14:textId="77777777" w:rsidR="00E02FBE" w:rsidRDefault="00E02FBE" w:rsidP="00E02FBE">
      <w:r>
        <w:rPr>
          <w:noProof/>
          <w:lang w:eastAsia="zh-CN"/>
        </w:rPr>
        <w:drawing>
          <wp:inline distT="0" distB="0" distL="0" distR="0" wp14:anchorId="7AD03738" wp14:editId="20E35CB3">
            <wp:extent cx="5731510" cy="3744595"/>
            <wp:effectExtent l="0" t="0" r="2540" b="8255"/>
            <wp:docPr id="26" name="Bild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email">
                      <a:extLst>
                        <a:ext uri="{28A0092B-C50C-407E-A947-70E740481C1C}">
                          <a14:useLocalDpi xmlns:a14="http://schemas.microsoft.com/office/drawing/2010/main"/>
                        </a:ext>
                      </a:extLst>
                    </a:blip>
                    <a:stretch>
                      <a:fillRect/>
                    </a:stretch>
                  </pic:blipFill>
                  <pic:spPr>
                    <a:xfrm>
                      <a:off x="0" y="0"/>
                      <a:ext cx="5731510" cy="3744595"/>
                    </a:xfrm>
                    <a:prstGeom prst="rect">
                      <a:avLst/>
                    </a:prstGeom>
                  </pic:spPr>
                </pic:pic>
              </a:graphicData>
            </a:graphic>
          </wp:inline>
        </w:drawing>
      </w:r>
    </w:p>
    <w:p w14:paraId="2DFC87EA" w14:textId="77777777" w:rsidR="00E02FBE" w:rsidRDefault="00E02FBE" w:rsidP="00E02FBE"/>
    <w:p w14:paraId="4BF6F53F" w14:textId="77777777" w:rsidR="00E02FBE" w:rsidRDefault="00E02FBE" w:rsidP="00E02FBE"/>
    <w:p w14:paraId="5C2B5889" w14:textId="77777777" w:rsidR="00E02FBE" w:rsidRDefault="00E02FBE" w:rsidP="00E02FBE"/>
    <w:p w14:paraId="05F07A22" w14:textId="77777777" w:rsidR="00E02FBE" w:rsidRDefault="00E02FBE" w:rsidP="00E02FBE"/>
    <w:p w14:paraId="02A27120" w14:textId="5FB788AE" w:rsidR="00754252" w:rsidRPr="00D65297" w:rsidRDefault="00754252" w:rsidP="00754252">
      <w:pPr>
        <w:widowControl w:val="0"/>
        <w:autoSpaceDE w:val="0"/>
        <w:autoSpaceDN w:val="0"/>
        <w:adjustRightInd w:val="0"/>
        <w:spacing w:after="240" w:line="260" w:lineRule="atLeast"/>
        <w:rPr>
          <w:rFonts w:ascii="Times" w:eastAsiaTheme="minorEastAsia" w:hAnsi="Times" w:cs="Times"/>
          <w:lang w:eastAsia="nb-NO"/>
        </w:rPr>
      </w:pPr>
      <w:r>
        <w:rPr>
          <w:rFonts w:ascii="Times" w:eastAsiaTheme="minorEastAsia" w:hAnsi="Times" w:cs="Times"/>
          <w:b/>
          <w:noProof/>
          <w:lang w:eastAsia="nb-NO"/>
        </w:rPr>
        <w:t>2.</w:t>
      </w:r>
      <w:r w:rsidRPr="0063052F">
        <w:rPr>
          <w:rFonts w:ascii="Times" w:eastAsiaTheme="minorEastAsia" w:hAnsi="Times" w:cs="Times"/>
          <w:b/>
          <w:noProof/>
          <w:lang w:eastAsia="nb-NO"/>
        </w:rPr>
        <w:t xml:space="preserve"> MFUs vurdering:</w:t>
      </w:r>
    </w:p>
    <w:p w14:paraId="2CDA910C" w14:textId="77777777" w:rsidR="00754252" w:rsidRPr="003E7C8C" w:rsidRDefault="00754252" w:rsidP="00754252">
      <w:pPr>
        <w:pStyle w:val="Listeavsnitt"/>
        <w:ind w:left="0"/>
        <w:rPr>
          <w:rFonts w:ascii="Times" w:hAnsi="Times"/>
        </w:rPr>
      </w:pPr>
      <w:r w:rsidRPr="003E7C8C">
        <w:rPr>
          <w:rFonts w:ascii="Times" w:hAnsi="Times"/>
        </w:rPr>
        <w:t xml:space="preserve">Det vises til orienteringen om MFU under punkt 1 (ovenfor). MFU håndhever </w:t>
      </w:r>
      <w:r w:rsidRPr="003E7C8C">
        <w:rPr>
          <w:rFonts w:ascii="Times" w:hAnsi="Times"/>
          <w:i/>
        </w:rPr>
        <w:t>Retningslinjer for markedsføring av mat og drikke rettet mot barn</w:t>
      </w:r>
      <w:r w:rsidRPr="003E7C8C">
        <w:rPr>
          <w:rFonts w:ascii="Times" w:hAnsi="Times"/>
        </w:rPr>
        <w:t>.</w:t>
      </w:r>
    </w:p>
    <w:p w14:paraId="57FB4A95" w14:textId="77777777" w:rsidR="00754252" w:rsidRPr="003E7C8C" w:rsidRDefault="00754252" w:rsidP="00754252">
      <w:pPr>
        <w:pStyle w:val="Listeavsnitt"/>
        <w:ind w:left="0"/>
        <w:rPr>
          <w:rFonts w:ascii="Times" w:hAnsi="Times"/>
        </w:rPr>
      </w:pPr>
    </w:p>
    <w:p w14:paraId="5E692313" w14:textId="77777777" w:rsidR="00754252" w:rsidRPr="003E7C8C" w:rsidRDefault="00754252" w:rsidP="00754252">
      <w:pPr>
        <w:widowControl w:val="0"/>
        <w:autoSpaceDE w:val="0"/>
        <w:autoSpaceDN w:val="0"/>
        <w:adjustRightInd w:val="0"/>
        <w:rPr>
          <w:rFonts w:ascii="Times" w:eastAsia="MS Mincho" w:hAnsi="Times"/>
          <w:lang w:eastAsia="nb-NO"/>
        </w:rPr>
      </w:pPr>
      <w:r w:rsidRPr="003E7C8C">
        <w:rPr>
          <w:rFonts w:ascii="Times" w:eastAsia="MS Mincho" w:hAnsi="Times"/>
          <w:lang w:eastAsia="nb-NO"/>
        </w:rPr>
        <w:t xml:space="preserve">Utvalget er av den oppfatning at </w:t>
      </w:r>
      <w:r>
        <w:rPr>
          <w:rFonts w:ascii="Times" w:eastAsia="MS Mincho" w:hAnsi="Times"/>
          <w:lang w:eastAsia="nb-NO"/>
        </w:rPr>
        <w:t xml:space="preserve">Freia og de sjokoladene som er avbildet i klagen, Freia </w:t>
      </w:r>
      <w:r>
        <w:rPr>
          <w:rFonts w:ascii="Times" w:eastAsia="MS Mincho" w:hAnsi="Times"/>
          <w:lang w:eastAsia="nb-NO"/>
        </w:rPr>
        <w:lastRenderedPageBreak/>
        <w:t xml:space="preserve">Melkesjokolade, Freia Firkløver og Kvikk Lunsj </w:t>
      </w:r>
      <w:r w:rsidRPr="003E7C8C">
        <w:rPr>
          <w:rFonts w:ascii="Times" w:eastAsia="MS Mincho" w:hAnsi="Times"/>
          <w:lang w:eastAsia="nb-NO"/>
        </w:rPr>
        <w:t>faller inn under produktlisten og følgelig omfattes av MFUs retningslinjer.</w:t>
      </w:r>
    </w:p>
    <w:p w14:paraId="02736DCB" w14:textId="77777777" w:rsidR="00754252" w:rsidRPr="003E7C8C" w:rsidRDefault="00754252" w:rsidP="00754252">
      <w:pPr>
        <w:widowControl w:val="0"/>
        <w:autoSpaceDE w:val="0"/>
        <w:autoSpaceDN w:val="0"/>
        <w:adjustRightInd w:val="0"/>
        <w:rPr>
          <w:rFonts w:ascii="Times" w:eastAsia="MS Mincho" w:hAnsi="Times" w:cs="Times"/>
          <w:b/>
          <w:lang w:eastAsia="nb-NO"/>
        </w:rPr>
      </w:pPr>
    </w:p>
    <w:p w14:paraId="2147A8B7" w14:textId="77777777" w:rsidR="00754252" w:rsidRPr="003E64C0" w:rsidRDefault="00754252" w:rsidP="00754252">
      <w:pPr>
        <w:rPr>
          <w:rFonts w:ascii="Times" w:eastAsia="MS Mincho" w:hAnsi="Times"/>
          <w:lang w:eastAsia="nb-NO"/>
        </w:rPr>
      </w:pPr>
      <w:r w:rsidRPr="003E64C0">
        <w:rPr>
          <w:rFonts w:ascii="Times" w:hAnsi="Times"/>
        </w:rPr>
        <w:t>Spørsmåle</w:t>
      </w:r>
      <w:r>
        <w:rPr>
          <w:rFonts w:ascii="Times" w:hAnsi="Times"/>
        </w:rPr>
        <w:t>ne</w:t>
      </w:r>
      <w:r w:rsidRPr="003E64C0">
        <w:rPr>
          <w:rFonts w:ascii="Times" w:hAnsi="Times"/>
        </w:rPr>
        <w:t xml:space="preserve"> utvalget skal ta stilling til, er </w:t>
      </w:r>
      <w:r w:rsidRPr="003E64C0">
        <w:rPr>
          <w:rFonts w:ascii="Times" w:hAnsi="Times" w:cstheme="majorBidi"/>
        </w:rPr>
        <w:t>om</w:t>
      </w:r>
      <w:r>
        <w:rPr>
          <w:rFonts w:ascii="Times" w:hAnsi="Times" w:cstheme="majorBidi"/>
        </w:rPr>
        <w:t xml:space="preserve"> lykkehjul i famileparker hvor gevinsten er sjokolade er</w:t>
      </w:r>
      <w:r w:rsidRPr="003E64C0">
        <w:rPr>
          <w:rFonts w:ascii="Times" w:hAnsi="Times"/>
        </w:rPr>
        <w:t xml:space="preserve"> </w:t>
      </w:r>
      <w:r w:rsidRPr="003E64C0">
        <w:rPr>
          <w:rFonts w:ascii="Times" w:hAnsi="Times"/>
          <w:i/>
        </w:rPr>
        <w:t>markedsføring særlig rettet mot barn under 13 år</w:t>
      </w:r>
      <w:r w:rsidRPr="003E64C0">
        <w:rPr>
          <w:rFonts w:ascii="Times" w:hAnsi="Times"/>
        </w:rPr>
        <w:t>, jf. retningslinjene punkt 2.</w:t>
      </w:r>
      <w:r>
        <w:rPr>
          <w:rFonts w:ascii="Times" w:hAnsi="Times"/>
        </w:rPr>
        <w:t xml:space="preserve"> Utvalget skal også ta stilling til om dette er uaktsom markedsføring mot ungdom, jf retningslinjene punkt 4.</w:t>
      </w:r>
    </w:p>
    <w:p w14:paraId="55202F27" w14:textId="77777777" w:rsidR="00754252" w:rsidRPr="003E7C8C" w:rsidRDefault="00754252" w:rsidP="00754252">
      <w:pPr>
        <w:rPr>
          <w:rFonts w:ascii="Times" w:eastAsia="MS Mincho" w:hAnsi="Times"/>
          <w:lang w:eastAsia="nb-NO"/>
        </w:rPr>
      </w:pPr>
    </w:p>
    <w:p w14:paraId="4EBDBE43" w14:textId="77777777" w:rsidR="00754252" w:rsidRPr="003E7C8C" w:rsidRDefault="00754252" w:rsidP="00754252">
      <w:pPr>
        <w:spacing w:after="240"/>
        <w:rPr>
          <w:rFonts w:ascii="Times" w:hAnsi="Times"/>
        </w:rPr>
      </w:pPr>
      <w:r w:rsidRPr="003E7C8C">
        <w:rPr>
          <w:rFonts w:ascii="Times" w:hAnsi="Times"/>
        </w:rPr>
        <w:t xml:space="preserve">I følge retningslinjene punkt </w:t>
      </w:r>
      <w:r>
        <w:rPr>
          <w:rFonts w:ascii="Times" w:hAnsi="Times"/>
        </w:rPr>
        <w:t>5</w:t>
      </w:r>
      <w:r w:rsidRPr="003E7C8C">
        <w:rPr>
          <w:rFonts w:ascii="Times" w:hAnsi="Times"/>
        </w:rPr>
        <w:t xml:space="preserve"> beror MFUs vurdering av om det er markedsføring særlig rettet mot barn </w:t>
      </w:r>
      <w:r w:rsidRPr="003E7C8C">
        <w:rPr>
          <w:rFonts w:ascii="Times" w:hAnsi="Times"/>
          <w:i/>
        </w:rPr>
        <w:t>på en helhetsvurdering hvor det skal legges vekt på</w:t>
      </w:r>
      <w:r w:rsidRPr="003E7C8C">
        <w:rPr>
          <w:rFonts w:ascii="Times" w:hAnsi="Times"/>
        </w:rPr>
        <w:t xml:space="preserve"> :</w:t>
      </w:r>
    </w:p>
    <w:p w14:paraId="6038FB09" w14:textId="77777777" w:rsidR="00754252" w:rsidRPr="003E7C8C" w:rsidRDefault="00754252" w:rsidP="000A3A25">
      <w:pPr>
        <w:pStyle w:val="Listeavsnitt"/>
        <w:numPr>
          <w:ilvl w:val="0"/>
          <w:numId w:val="9"/>
        </w:numPr>
        <w:spacing w:after="240"/>
        <w:rPr>
          <w:rFonts w:ascii="Times" w:hAnsi="Times"/>
          <w:i/>
        </w:rPr>
      </w:pPr>
      <w:r w:rsidRPr="003E7C8C">
        <w:rPr>
          <w:rFonts w:ascii="Times" w:hAnsi="Times"/>
          <w:i/>
        </w:rPr>
        <w:t xml:space="preserve">i hvor stor grad de aktuelle produktene appellerer særlig til barn </w:t>
      </w:r>
    </w:p>
    <w:p w14:paraId="05037B4A" w14:textId="77777777" w:rsidR="00754252" w:rsidRPr="003E7C8C" w:rsidRDefault="00754252" w:rsidP="000A3A25">
      <w:pPr>
        <w:pStyle w:val="Listeavsnitt"/>
        <w:numPr>
          <w:ilvl w:val="0"/>
          <w:numId w:val="9"/>
        </w:numPr>
        <w:spacing w:after="240"/>
        <w:rPr>
          <w:rFonts w:ascii="Times" w:hAnsi="Times"/>
          <w:i/>
        </w:rPr>
      </w:pPr>
      <w:r w:rsidRPr="003E7C8C">
        <w:rPr>
          <w:rFonts w:ascii="Times" w:hAnsi="Times"/>
          <w:i/>
        </w:rPr>
        <w:t xml:space="preserve">i hvor stor grad mediet som er brukt appellerer særlig til barn </w:t>
      </w:r>
    </w:p>
    <w:p w14:paraId="719D7263" w14:textId="77777777" w:rsidR="00754252" w:rsidRPr="0082169D" w:rsidRDefault="00754252" w:rsidP="000A3A25">
      <w:pPr>
        <w:pStyle w:val="Listeavsnitt"/>
        <w:numPr>
          <w:ilvl w:val="0"/>
          <w:numId w:val="9"/>
        </w:numPr>
        <w:spacing w:after="240"/>
        <w:rPr>
          <w:rFonts w:ascii="Times" w:hAnsi="Times"/>
          <w:i/>
        </w:rPr>
      </w:pPr>
      <w:r w:rsidRPr="003E7C8C">
        <w:rPr>
          <w:rFonts w:ascii="Times" w:hAnsi="Times"/>
          <w:i/>
        </w:rPr>
        <w:t>i hvor stor grad virkemidlene som er brukt appellerer særlig til barn</w:t>
      </w:r>
    </w:p>
    <w:p w14:paraId="403A3C1F" w14:textId="77777777" w:rsidR="00754252" w:rsidRDefault="00754252" w:rsidP="00754252">
      <w:pPr>
        <w:spacing w:after="240" w:line="300" w:lineRule="auto"/>
        <w:rPr>
          <w:rFonts w:ascii="Times" w:hAnsi="Times"/>
        </w:rPr>
      </w:pPr>
      <w:r w:rsidRPr="003E7C8C">
        <w:rPr>
          <w:rFonts w:ascii="Times" w:eastAsia="MS Mincho" w:hAnsi="Times"/>
          <w:u w:val="single"/>
          <w:lang w:eastAsia="nb-NO"/>
        </w:rPr>
        <w:t>Produktet:</w:t>
      </w:r>
      <w:r w:rsidRPr="003E7C8C">
        <w:rPr>
          <w:rFonts w:ascii="Times" w:eastAsia="MS Mincho" w:hAnsi="Times"/>
          <w:lang w:eastAsia="nb-NO"/>
        </w:rPr>
        <w:t xml:space="preserve"> </w:t>
      </w:r>
      <w:r w:rsidRPr="003E7C8C">
        <w:rPr>
          <w:rFonts w:ascii="Times" w:hAnsi="Times"/>
        </w:rPr>
        <w:t xml:space="preserve">Ved vurdering av markedsføringen har det betydning i hvor stor grad produktet særlig appellerer til barn. Jo mer barnevennlig et produkt er, </w:t>
      </w:r>
      <w:r>
        <w:rPr>
          <w:rFonts w:ascii="Times" w:hAnsi="Times"/>
        </w:rPr>
        <w:t xml:space="preserve"> </w:t>
      </w:r>
      <w:r w:rsidRPr="003E7C8C">
        <w:rPr>
          <w:rFonts w:ascii="Times" w:hAnsi="Times"/>
        </w:rPr>
        <w:t xml:space="preserve">jo strengere krav stilles det til hvilke virkemidler som kan benyttes i markedsføringen. </w:t>
      </w:r>
    </w:p>
    <w:p w14:paraId="3FF2E115" w14:textId="1F0376C5" w:rsidR="00754252" w:rsidRDefault="00754252" w:rsidP="00754252">
      <w:pPr>
        <w:spacing w:after="240" w:line="300" w:lineRule="auto"/>
        <w:rPr>
          <w:rFonts w:ascii="Times" w:hAnsi="Times"/>
        </w:rPr>
      </w:pPr>
      <w:r>
        <w:rPr>
          <w:rFonts w:ascii="Times" w:hAnsi="Times"/>
        </w:rPr>
        <w:t xml:space="preserve"> Freias logo og produktene </w:t>
      </w:r>
      <w:r>
        <w:rPr>
          <w:rFonts w:ascii="Times" w:eastAsia="MS Mincho" w:hAnsi="Times"/>
          <w:lang w:eastAsia="nb-NO"/>
        </w:rPr>
        <w:t>Freia Melkesjokolade, Freia Firkløver og Kvikk Lunsj</w:t>
      </w:r>
      <w:r>
        <w:rPr>
          <w:rFonts w:ascii="Times" w:hAnsi="Times"/>
        </w:rPr>
        <w:t xml:space="preserve"> appellerer til alle aldersgrupper og vurderes av MFU ikke til å være særskilt rettet til barn. Den samme vurderingen legges til grunn for Dumle sjokolade.</w:t>
      </w:r>
    </w:p>
    <w:p w14:paraId="63B1AB3C" w14:textId="77777777" w:rsidR="00754252" w:rsidRDefault="00754252" w:rsidP="00754252">
      <w:pPr>
        <w:spacing w:after="240" w:line="300" w:lineRule="auto"/>
        <w:rPr>
          <w:rFonts w:ascii="Times" w:eastAsiaTheme="minorEastAsia" w:hAnsi="Times" w:cs="Calibri"/>
          <w:iCs/>
          <w:u w:val="single"/>
          <w:lang w:eastAsia="nb-NO"/>
        </w:rPr>
      </w:pPr>
      <w:r w:rsidRPr="00E57B62">
        <w:rPr>
          <w:rFonts w:ascii="Times" w:eastAsiaTheme="minorEastAsia" w:hAnsi="Times" w:cs="Calibri"/>
          <w:iCs/>
          <w:u w:val="single"/>
          <w:lang w:eastAsia="nb-NO"/>
        </w:rPr>
        <w:t>Bruk av medier:</w:t>
      </w:r>
    </w:p>
    <w:p w14:paraId="3202F703" w14:textId="77777777" w:rsidR="00754252" w:rsidRDefault="00754252" w:rsidP="00754252">
      <w:pPr>
        <w:widowControl w:val="0"/>
        <w:tabs>
          <w:tab w:val="left" w:pos="0"/>
          <w:tab w:val="left" w:pos="220"/>
        </w:tabs>
        <w:autoSpaceDE w:val="0"/>
        <w:autoSpaceDN w:val="0"/>
        <w:adjustRightInd w:val="0"/>
        <w:spacing w:after="240" w:line="276" w:lineRule="auto"/>
        <w:rPr>
          <w:rFonts w:ascii="Times" w:eastAsiaTheme="minorEastAsia" w:hAnsi="Times" w:cs="Calibri"/>
          <w:iCs/>
          <w:lang w:eastAsia="nb-NO"/>
        </w:rPr>
      </w:pPr>
      <w:r w:rsidRPr="00342C3B">
        <w:rPr>
          <w:rFonts w:ascii="Times" w:eastAsiaTheme="minorEastAsia" w:hAnsi="Times" w:cs="Calibri"/>
          <w:iCs/>
          <w:lang w:eastAsia="nb-NO"/>
        </w:rPr>
        <w:t xml:space="preserve">Tusenfryd, Kongeparken og Dyreparken er alle </w:t>
      </w:r>
      <w:r>
        <w:rPr>
          <w:rFonts w:ascii="Times" w:eastAsiaTheme="minorEastAsia" w:hAnsi="Times" w:cs="Calibri"/>
          <w:iCs/>
          <w:lang w:eastAsia="nb-NO"/>
        </w:rPr>
        <w:t>familieparker hvor det må løses særskilt billett for å komme inn. Barn under 13 år kan komme inn uten følge med foresatte.</w:t>
      </w:r>
    </w:p>
    <w:p w14:paraId="36CAFC3E" w14:textId="77777777" w:rsidR="00754252" w:rsidRPr="00342C3B" w:rsidRDefault="00754252" w:rsidP="00754252">
      <w:pPr>
        <w:widowControl w:val="0"/>
        <w:tabs>
          <w:tab w:val="left" w:pos="0"/>
          <w:tab w:val="left" w:pos="220"/>
        </w:tabs>
        <w:autoSpaceDE w:val="0"/>
        <w:autoSpaceDN w:val="0"/>
        <w:adjustRightInd w:val="0"/>
        <w:spacing w:after="240" w:line="276" w:lineRule="auto"/>
        <w:rPr>
          <w:rFonts w:ascii="Times" w:eastAsiaTheme="minorEastAsia" w:hAnsi="Times" w:cs="Calibri"/>
          <w:iCs/>
          <w:lang w:eastAsia="nb-NO"/>
        </w:rPr>
      </w:pPr>
      <w:r>
        <w:rPr>
          <w:rFonts w:ascii="Times" w:eastAsiaTheme="minorEastAsia" w:hAnsi="Times" w:cs="Calibri"/>
          <w:iCs/>
          <w:lang w:eastAsia="nb-NO"/>
        </w:rPr>
        <w:t xml:space="preserve"> I denne sammenheng kan familieparkene anses som det mediet som kommunikasjonen omkring de ulike attraksjonene bringes til barn og foreldre. Etter Utvalgets mening er familieparker et medium som må anses å være særskilt rettet til barn.</w:t>
      </w:r>
    </w:p>
    <w:p w14:paraId="243B9B4F" w14:textId="77777777" w:rsidR="00754252" w:rsidRPr="003E7C8C" w:rsidRDefault="00754252" w:rsidP="00754252">
      <w:pPr>
        <w:spacing w:after="240" w:line="300" w:lineRule="auto"/>
        <w:rPr>
          <w:rFonts w:ascii="Times" w:hAnsi="Times"/>
        </w:rPr>
      </w:pPr>
    </w:p>
    <w:p w14:paraId="1DC1F5CD" w14:textId="77777777" w:rsidR="00754252" w:rsidRDefault="00754252"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3E7C8C">
        <w:rPr>
          <w:rFonts w:ascii="Times" w:eastAsiaTheme="minorEastAsia" w:hAnsi="Times" w:cs="Calibri"/>
          <w:iCs/>
          <w:u w:val="single"/>
          <w:lang w:eastAsia="nb-NO"/>
        </w:rPr>
        <w:t>Bruk av virkemidler:</w:t>
      </w:r>
    </w:p>
    <w:p w14:paraId="34FF739E" w14:textId="77777777" w:rsidR="00754252" w:rsidRPr="00D27359" w:rsidRDefault="00754252"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5D50B3">
        <w:rPr>
          <w:rFonts w:ascii="Times" w:eastAsiaTheme="minorEastAsia" w:hAnsi="Times" w:cs="Calibri"/>
          <w:iCs/>
          <w:lang w:eastAsia="nb-NO"/>
        </w:rPr>
        <w:t xml:space="preserve">Utvalget vurderer lykkehjul er en alminnelig attraksjon i en lekepark. Utvalget vurderer at et lykkehjul ikke kan anses som en attraksjon særskilt rettet til barn, men som en attraksjon som hele familien vil delta i. </w:t>
      </w:r>
    </w:p>
    <w:p w14:paraId="47034C70" w14:textId="77777777" w:rsidR="00754252" w:rsidRPr="00D27359" w:rsidRDefault="00754252"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Pr>
          <w:rFonts w:ascii="Times" w:eastAsiaTheme="minorEastAsia" w:hAnsi="Times" w:cs="Calibri"/>
          <w:iCs/>
          <w:lang w:eastAsia="nb-NO"/>
        </w:rPr>
        <w:t>Det må kjøpes lodd for å være med i trekningen av gevinstene.</w:t>
      </w:r>
      <w:r>
        <w:rPr>
          <w:rFonts w:ascii="Times" w:eastAsiaTheme="minorEastAsia" w:hAnsi="Times" w:cs="Calibri"/>
          <w:iCs/>
          <w:u w:val="single"/>
          <w:lang w:eastAsia="nb-NO"/>
        </w:rPr>
        <w:t xml:space="preserve"> </w:t>
      </w:r>
      <w:r w:rsidRPr="002411A1">
        <w:rPr>
          <w:rFonts w:ascii="Times" w:eastAsiaTheme="minorEastAsia" w:hAnsi="Times" w:cs="Calibri"/>
          <w:iCs/>
          <w:lang w:eastAsia="nb-NO"/>
        </w:rPr>
        <w:t>Det er ikke salg av sjokolader</w:t>
      </w:r>
      <w:r>
        <w:rPr>
          <w:rFonts w:ascii="Times" w:eastAsiaTheme="minorEastAsia" w:hAnsi="Times" w:cs="Calibri"/>
          <w:iCs/>
          <w:lang w:eastAsia="nb-NO"/>
        </w:rPr>
        <w:t xml:space="preserve"> i tilknytning til lykkehjulene.</w:t>
      </w:r>
    </w:p>
    <w:p w14:paraId="64984EEF" w14:textId="77777777" w:rsidR="00754252" w:rsidRDefault="00754252"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Pr>
          <w:rFonts w:ascii="Times" w:eastAsiaTheme="minorEastAsia" w:hAnsi="Times" w:cs="Calibri"/>
          <w:iCs/>
          <w:lang w:eastAsia="nb-NO"/>
        </w:rPr>
        <w:t>Lykkehjulene er dekorert med logoer av sjokoladene som er gevinst i lotteriet. I tillegg er salgsbodene dekorert med plakater av emballasjen til lykkehjulets gevinstprodukt. Det er ikke andre budskap om produktet som kommuniseres i tillegg til det.</w:t>
      </w:r>
      <w:r w:rsidRPr="005D50B3">
        <w:rPr>
          <w:rFonts w:ascii="Times" w:eastAsiaTheme="minorEastAsia" w:hAnsi="Times" w:cs="Calibri"/>
          <w:iCs/>
          <w:lang w:eastAsia="nb-NO"/>
        </w:rPr>
        <w:t xml:space="preserve"> Utvalget mener at den </w:t>
      </w:r>
      <w:r w:rsidRPr="005D50B3">
        <w:rPr>
          <w:rFonts w:ascii="Times" w:eastAsiaTheme="minorEastAsia" w:hAnsi="Times" w:cs="Calibri"/>
          <w:iCs/>
          <w:lang w:eastAsia="nb-NO"/>
        </w:rPr>
        <w:lastRenderedPageBreak/>
        <w:t>plakatering som er vist i bodene gir uttrykk for hva som er premie i hvert tilfelle</w:t>
      </w:r>
      <w:r>
        <w:rPr>
          <w:rFonts w:ascii="Times" w:eastAsiaTheme="minorEastAsia" w:hAnsi="Times" w:cs="Calibri"/>
          <w:iCs/>
          <w:lang w:eastAsia="nb-NO"/>
        </w:rPr>
        <w:t>.</w:t>
      </w:r>
    </w:p>
    <w:p w14:paraId="42191665" w14:textId="77777777" w:rsidR="00754252" w:rsidRPr="005D50B3" w:rsidRDefault="00754252"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5D50B3">
        <w:rPr>
          <w:rFonts w:ascii="Times" w:eastAsiaTheme="minorEastAsia" w:hAnsi="Times" w:cs="Calibri"/>
          <w:iCs/>
          <w:lang w:eastAsia="nb-NO"/>
        </w:rPr>
        <w:t xml:space="preserve"> En av bodene i Tusenfryd har tegnede attraksjoner av et tivoli med figurer som Utvalget mener har et barnslig uttrykk. Et slikt barnslig uttrykk mener Utvalget er uheldig</w:t>
      </w:r>
      <w:r>
        <w:rPr>
          <w:rFonts w:ascii="Times" w:eastAsiaTheme="minorEastAsia" w:hAnsi="Times" w:cs="Calibri"/>
          <w:iCs/>
          <w:lang w:eastAsia="nb-NO"/>
        </w:rPr>
        <w:t xml:space="preserve"> og bør unngås for fremtiden. </w:t>
      </w:r>
    </w:p>
    <w:p w14:paraId="577CE5ED" w14:textId="77777777" w:rsidR="00754252" w:rsidRPr="00D65297" w:rsidRDefault="00754252"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5D50B3">
        <w:rPr>
          <w:rFonts w:ascii="Times" w:eastAsiaTheme="minorEastAsia" w:hAnsi="Times" w:cs="Calibri"/>
          <w:iCs/>
          <w:lang w:eastAsia="nb-NO"/>
        </w:rPr>
        <w:t xml:space="preserve">Klager anfører at  det er fysiske store premier med mye luft i emballasjen. I følge Mondelez er dette 2 kg sjokolade som er pakket inn i sin faktiske størrelse. </w:t>
      </w:r>
      <w:r>
        <w:rPr>
          <w:rFonts w:ascii="Times" w:eastAsiaTheme="minorEastAsia" w:hAnsi="Times" w:cs="Calibri"/>
          <w:iCs/>
          <w:lang w:eastAsia="nb-NO"/>
        </w:rPr>
        <w:t xml:space="preserve">MFU har tidligere konkludert med at sjokolade i seg selv ikke er en premie som ansees særskilt rettet til barn. Den samme vurderingen er gjort med hensyn til hvilken mengde som inngår i premien. ( Sak Hipp Hurra – Freia 2014). </w:t>
      </w:r>
    </w:p>
    <w:p w14:paraId="027638A6" w14:textId="5E8885D1" w:rsidR="00754252" w:rsidRPr="00754252" w:rsidRDefault="00754252"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Pr>
          <w:rFonts w:ascii="Times" w:eastAsiaTheme="minorEastAsia" w:hAnsi="Times" w:cs="Calibri"/>
          <w:iCs/>
          <w:lang w:eastAsia="nb-NO"/>
        </w:rPr>
        <w:t>Klager anfører at dette ikke er varsom markedsføring til ungdom. Vurdering av uaktsomhet  går på om aktiviteten påvirker ungdoms sårbarhet, om aktiviteten har direkte kjøpsoppfordringer eller om den villeder.  Utvalget er av den oppfatning at utforming av lykkehjulene i lekeparkene og mulighet for å kjøpe lodd ikke kan anses å påvirke ungdoms sårbarhet. Utvalget anser heller ikke at det foreligger direkte kjøpsoppfordringer eller villedning i denne saken.</w:t>
      </w:r>
    </w:p>
    <w:p w14:paraId="0C67F500" w14:textId="62F02B32" w:rsidR="00754252" w:rsidRPr="00D77420" w:rsidRDefault="00754252"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b/>
          <w:bCs/>
          <w:iCs/>
          <w:u w:val="single"/>
          <w:lang w:eastAsia="nb-NO"/>
        </w:rPr>
      </w:pPr>
      <w:r>
        <w:rPr>
          <w:rFonts w:ascii="Times" w:eastAsiaTheme="minorEastAsia" w:hAnsi="Times" w:cs="Calibri"/>
          <w:b/>
          <w:bCs/>
          <w:iCs/>
          <w:lang w:eastAsia="nb-NO"/>
        </w:rPr>
        <w:t xml:space="preserve">3. </w:t>
      </w:r>
      <w:r w:rsidRPr="00D77420">
        <w:rPr>
          <w:rFonts w:ascii="Times" w:eastAsiaTheme="minorEastAsia" w:hAnsi="Times" w:cs="Calibri"/>
          <w:b/>
          <w:bCs/>
          <w:iCs/>
          <w:lang w:eastAsia="nb-NO"/>
        </w:rPr>
        <w:t>Vedtak:</w:t>
      </w:r>
    </w:p>
    <w:p w14:paraId="0B2EB96D" w14:textId="77777777" w:rsidR="00754252" w:rsidRPr="00D27359" w:rsidRDefault="00754252" w:rsidP="00754252">
      <w:pPr>
        <w:pStyle w:val="Listeavsnitt"/>
        <w:spacing w:line="276" w:lineRule="auto"/>
        <w:ind w:left="0"/>
        <w:rPr>
          <w:rFonts w:ascii="Times" w:hAnsi="Times"/>
        </w:rPr>
      </w:pPr>
      <w:r w:rsidRPr="00D27359">
        <w:rPr>
          <w:rFonts w:ascii="Times" w:eastAsiaTheme="minorEastAsia" w:hAnsi="Times"/>
          <w:lang w:eastAsia="nb-NO"/>
        </w:rPr>
        <w:t xml:space="preserve">Etter en samlet vurdering er det Utvalgets konklusjon at </w:t>
      </w:r>
      <w:r w:rsidRPr="00D27359">
        <w:rPr>
          <w:rFonts w:ascii="Times" w:hAnsi="Times"/>
        </w:rPr>
        <w:t>utformingen</w:t>
      </w:r>
      <w:r w:rsidRPr="00D27359">
        <w:rPr>
          <w:rFonts w:ascii="Times" w:hAnsi="Times" w:cstheme="majorBidi"/>
        </w:rPr>
        <w:t xml:space="preserve"> </w:t>
      </w:r>
      <w:r>
        <w:rPr>
          <w:rFonts w:ascii="Times" w:hAnsi="Times" w:cstheme="majorBidi"/>
        </w:rPr>
        <w:t xml:space="preserve">av lykkehjul slik de fremgår i denne saken </w:t>
      </w:r>
      <w:r w:rsidRPr="00D27359">
        <w:rPr>
          <w:rFonts w:ascii="Times" w:eastAsia="MS Mincho" w:hAnsi="Times"/>
          <w:lang w:eastAsia="nb-NO"/>
        </w:rPr>
        <w:t xml:space="preserve">ikke </w:t>
      </w:r>
      <w:r w:rsidRPr="00D27359">
        <w:rPr>
          <w:rFonts w:ascii="Times" w:hAnsi="Times"/>
        </w:rPr>
        <w:t xml:space="preserve">er </w:t>
      </w:r>
      <w:r w:rsidRPr="00D27359">
        <w:rPr>
          <w:rFonts w:ascii="Times" w:hAnsi="Times"/>
          <w:i/>
        </w:rPr>
        <w:t xml:space="preserve">markedsføring særlig rettet mot barn under 13 år, </w:t>
      </w:r>
      <w:r w:rsidRPr="00D27359">
        <w:rPr>
          <w:rFonts w:ascii="Times" w:hAnsi="Times"/>
        </w:rPr>
        <w:t xml:space="preserve">jf MFUs retningslinjer punkt 2. </w:t>
      </w:r>
      <w:r>
        <w:rPr>
          <w:rFonts w:ascii="Times" w:hAnsi="Times"/>
        </w:rPr>
        <w:t xml:space="preserve">Markedsføringen anses heller ikke som uaktsom overfor ungdom, jf MFUs retningslinjer punkt 4. </w:t>
      </w:r>
      <w:r w:rsidRPr="00D27359">
        <w:rPr>
          <w:rFonts w:ascii="Times" w:hAnsi="Times"/>
        </w:rPr>
        <w:t>Klagen tas dermed ikke til følge.</w:t>
      </w:r>
    </w:p>
    <w:p w14:paraId="1A8C4C74" w14:textId="77777777" w:rsidR="00754252" w:rsidRPr="00D27359" w:rsidRDefault="00754252" w:rsidP="000A3A25">
      <w:pPr>
        <w:pStyle w:val="Listeavsnitt"/>
        <w:numPr>
          <w:ilvl w:val="0"/>
          <w:numId w:val="3"/>
        </w:numPr>
        <w:spacing w:line="276" w:lineRule="auto"/>
        <w:rPr>
          <w:rFonts w:ascii="Times" w:eastAsia="MS Mincho" w:hAnsi="Times"/>
          <w:lang w:eastAsia="nb-NO"/>
        </w:rPr>
      </w:pPr>
    </w:p>
    <w:p w14:paraId="135DBBC3" w14:textId="77777777" w:rsidR="00754252" w:rsidRDefault="00754252" w:rsidP="00754252">
      <w:pPr>
        <w:spacing w:line="276" w:lineRule="auto"/>
        <w:rPr>
          <w:rFonts w:ascii="Times" w:hAnsi="Times"/>
        </w:rPr>
      </w:pPr>
      <w:r w:rsidRPr="00D77420">
        <w:rPr>
          <w:rFonts w:ascii="Times" w:hAnsi="Times"/>
        </w:rPr>
        <w:t>Vedtaket er enstemmig.</w:t>
      </w:r>
    </w:p>
    <w:p w14:paraId="4C7698E8" w14:textId="77777777" w:rsidR="00E02FBE" w:rsidRDefault="00E02FBE" w:rsidP="00E02FBE"/>
    <w:p w14:paraId="7CD4D3B8" w14:textId="03568C52" w:rsidR="00E02FBE" w:rsidRPr="0063052F" w:rsidRDefault="00E02FBE" w:rsidP="00754252">
      <w:pPr>
        <w:pStyle w:val="Listeavsnitt"/>
        <w:ind w:left="360"/>
        <w:rPr>
          <w:b/>
          <w:bCs/>
        </w:rPr>
      </w:pPr>
    </w:p>
    <w:p w14:paraId="192E7DE5" w14:textId="77777777" w:rsidR="00F947D1" w:rsidRPr="00CF0986" w:rsidRDefault="00F947D1" w:rsidP="00F947D1">
      <w:pPr>
        <w:rPr>
          <w:b/>
          <w:bCs/>
          <w:sz w:val="28"/>
          <w:szCs w:val="28"/>
        </w:rPr>
      </w:pPr>
      <w:r w:rsidRPr="00CF0986">
        <w:rPr>
          <w:b/>
          <w:bCs/>
          <w:sz w:val="28"/>
          <w:szCs w:val="28"/>
        </w:rPr>
        <w:t xml:space="preserve">Sak </w:t>
      </w:r>
      <w:r>
        <w:rPr>
          <w:b/>
          <w:bCs/>
          <w:sz w:val="28"/>
          <w:szCs w:val="28"/>
        </w:rPr>
        <w:t>26</w:t>
      </w:r>
      <w:r w:rsidRPr="00CF0986">
        <w:rPr>
          <w:b/>
          <w:bCs/>
          <w:sz w:val="28"/>
          <w:szCs w:val="28"/>
        </w:rPr>
        <w:t xml:space="preserve"> 2017 </w:t>
      </w:r>
      <w:r>
        <w:rPr>
          <w:b/>
          <w:bCs/>
          <w:sz w:val="28"/>
          <w:szCs w:val="28"/>
        </w:rPr>
        <w:t xml:space="preserve">Freia M og Askeladden </w:t>
      </w:r>
    </w:p>
    <w:p w14:paraId="27A076F6" w14:textId="77777777" w:rsidR="00F947D1" w:rsidRPr="00CF0986" w:rsidRDefault="00F947D1" w:rsidP="00F947D1">
      <w:pPr>
        <w:rPr>
          <w:b/>
          <w:bCs/>
          <w:sz w:val="28"/>
          <w:szCs w:val="28"/>
        </w:rPr>
      </w:pPr>
    </w:p>
    <w:p w14:paraId="1E4F1DCB" w14:textId="77777777" w:rsidR="00F947D1" w:rsidRDefault="00F947D1" w:rsidP="00F947D1">
      <w:pPr>
        <w:widowControl w:val="0"/>
        <w:autoSpaceDE w:val="0"/>
        <w:autoSpaceDN w:val="0"/>
        <w:adjustRightInd w:val="0"/>
        <w:rPr>
          <w:rFonts w:eastAsiaTheme="minorEastAsia"/>
          <w:b/>
          <w:lang w:eastAsia="nb-NO"/>
        </w:rPr>
      </w:pPr>
    </w:p>
    <w:p w14:paraId="5C36A419" w14:textId="6F1F7B4E" w:rsidR="00F947D1" w:rsidRPr="00FC1BB5" w:rsidRDefault="00F947D1" w:rsidP="00F947D1">
      <w:pPr>
        <w:widowControl w:val="0"/>
        <w:autoSpaceDE w:val="0"/>
        <w:autoSpaceDN w:val="0"/>
        <w:adjustRightInd w:val="0"/>
        <w:rPr>
          <w:rFonts w:eastAsiaTheme="minorEastAsia"/>
          <w:b/>
          <w:lang w:eastAsia="nb-NO"/>
        </w:rPr>
      </w:pPr>
      <w:r>
        <w:rPr>
          <w:rFonts w:eastAsiaTheme="minorEastAsia"/>
          <w:b/>
          <w:lang w:eastAsia="nb-NO"/>
        </w:rPr>
        <w:t xml:space="preserve">1. </w:t>
      </w:r>
      <w:r w:rsidRPr="00FC1BB5">
        <w:rPr>
          <w:rFonts w:eastAsiaTheme="minorEastAsia"/>
          <w:b/>
          <w:lang w:eastAsia="nb-NO"/>
        </w:rPr>
        <w:t>MFU klage på</w:t>
      </w:r>
      <w:r>
        <w:rPr>
          <w:rFonts w:eastAsiaTheme="minorEastAsia"/>
          <w:b/>
          <w:lang w:eastAsia="nb-NO"/>
        </w:rPr>
        <w:t xml:space="preserve"> produkt:</w:t>
      </w:r>
    </w:p>
    <w:p w14:paraId="37424B7E" w14:textId="77777777" w:rsidR="00F947D1" w:rsidRPr="00FC1BB5" w:rsidRDefault="00F947D1" w:rsidP="00F947D1">
      <w:pPr>
        <w:widowControl w:val="0"/>
        <w:autoSpaceDE w:val="0"/>
        <w:autoSpaceDN w:val="0"/>
        <w:adjustRightInd w:val="0"/>
        <w:rPr>
          <w:rFonts w:eastAsiaTheme="minorEastAsia"/>
          <w:lang w:eastAsia="nb-NO"/>
        </w:rPr>
      </w:pPr>
    </w:p>
    <w:p w14:paraId="0556F6A5" w14:textId="77777777" w:rsidR="00F947D1" w:rsidRDefault="00F947D1" w:rsidP="00F947D1">
      <w:pPr>
        <w:widowControl w:val="0"/>
        <w:autoSpaceDE w:val="0"/>
        <w:autoSpaceDN w:val="0"/>
        <w:adjustRightInd w:val="0"/>
        <w:rPr>
          <w:rFonts w:eastAsiaTheme="minorEastAsia"/>
          <w:lang w:eastAsia="nb-NO"/>
        </w:rPr>
      </w:pPr>
      <w:r w:rsidRPr="00FC1BB5">
        <w:rPr>
          <w:rFonts w:eastAsiaTheme="minorEastAsia"/>
          <w:lang w:eastAsia="nb-NO"/>
        </w:rPr>
        <w:t>M</w:t>
      </w:r>
      <w:r>
        <w:rPr>
          <w:rFonts w:eastAsiaTheme="minorEastAsia"/>
          <w:lang w:eastAsia="nb-NO"/>
        </w:rPr>
        <w:t>atbransjens Faglige Utvalg</w:t>
      </w:r>
      <w:r w:rsidRPr="00FC1BB5">
        <w:rPr>
          <w:rFonts w:eastAsiaTheme="minorEastAsia"/>
          <w:lang w:eastAsia="nb-NO"/>
        </w:rPr>
        <w:t xml:space="preserve"> har mottatt en klage med følgende ordlyd:</w:t>
      </w:r>
    </w:p>
    <w:p w14:paraId="7440D18F" w14:textId="77777777" w:rsidR="00F947D1" w:rsidRDefault="00F947D1" w:rsidP="00F947D1">
      <w:pPr>
        <w:widowControl w:val="0"/>
        <w:autoSpaceDE w:val="0"/>
        <w:autoSpaceDN w:val="0"/>
        <w:adjustRightInd w:val="0"/>
        <w:rPr>
          <w:rFonts w:ascii="Calibri" w:hAnsi="Calibri" w:cs="Calibri"/>
          <w:sz w:val="28"/>
          <w:szCs w:val="28"/>
        </w:rPr>
      </w:pPr>
      <w:r>
        <w:rPr>
          <w:rFonts w:ascii="Calibri" w:hAnsi="Calibri" w:cs="Calibri"/>
          <w:sz w:val="28"/>
          <w:szCs w:val="28"/>
        </w:rPr>
        <w:t>M og Askeladden</w:t>
      </w:r>
    </w:p>
    <w:p w14:paraId="75B44EEF" w14:textId="77777777" w:rsidR="00F947D1" w:rsidRDefault="00F947D1" w:rsidP="00F947D1">
      <w:pPr>
        <w:rPr>
          <w:rFonts w:ascii="Calibri" w:hAnsi="Calibri" w:cs="Calibri"/>
          <w:sz w:val="28"/>
          <w:szCs w:val="28"/>
        </w:rPr>
      </w:pPr>
      <w:r>
        <w:rPr>
          <w:rFonts w:ascii="Calibri" w:hAnsi="Calibri" w:cs="Calibri"/>
          <w:sz w:val="28"/>
          <w:szCs w:val="28"/>
        </w:rPr>
        <w:t xml:space="preserve">Freia har for tiden en kampanje med blant annet utendørsplakater hvor M markedsføres sammen med filmen Askeladden. Det er også en konkurranse hvor man kan vinne billetter til denne filmen. Askeladden er en eventyrfilm, basert på norske kjente eventyr - åpenbart av størst interesse for barn. Filmen har 9årsgrense. Bryter Freia MFU-reglene når de markedsfører sjokoladen M sammen med denne filmen? Freia markedsfører M som "filmsjokoladen", men det er vel en grense for hvilke filmer de kan markedsføre seg sammen med? Konkurransen er beskrevet her </w:t>
      </w:r>
      <w:hyperlink r:id="rId65" w:history="1">
        <w:r>
          <w:rPr>
            <w:rFonts w:ascii="Calibri" w:hAnsi="Calibri" w:cs="Calibri"/>
            <w:color w:val="0000E9"/>
            <w:sz w:val="28"/>
            <w:szCs w:val="28"/>
            <w:u w:val="single" w:color="0000E9"/>
          </w:rPr>
          <w:t>https://askeladden.freia.no/</w:t>
        </w:r>
      </w:hyperlink>
      <w:r>
        <w:rPr>
          <w:rFonts w:ascii="Calibri" w:hAnsi="Calibri" w:cs="Calibri"/>
          <w:sz w:val="28"/>
          <w:szCs w:val="28"/>
        </w:rPr>
        <w:t xml:space="preserve">. Det er en </w:t>
      </w:r>
      <w:r>
        <w:rPr>
          <w:rFonts w:ascii="Calibri" w:hAnsi="Calibri" w:cs="Calibri"/>
          <w:sz w:val="28"/>
          <w:szCs w:val="28"/>
        </w:rPr>
        <w:lastRenderedPageBreak/>
        <w:t>aldersgrense på 16 år for å være med, og samtykke fra foresatte under 18. Dette kan ikke være avgjørende når det dreier seg om en barnefilm. Man kan også vinne ved å kjøpe Nonstop, så Freia kan ikke bli hørt med at M egentlig er et voksenprodukt.</w:t>
      </w:r>
    </w:p>
    <w:p w14:paraId="21452DEC" w14:textId="77777777" w:rsidR="00F947D1" w:rsidRDefault="00F947D1" w:rsidP="00F947D1">
      <w:pPr>
        <w:pStyle w:val="Listeavsnitt"/>
        <w:widowControl w:val="0"/>
        <w:autoSpaceDE w:val="0"/>
        <w:autoSpaceDN w:val="0"/>
        <w:adjustRightInd w:val="0"/>
        <w:spacing w:line="280" w:lineRule="atLeast"/>
        <w:ind w:left="360"/>
        <w:rPr>
          <w:rFonts w:ascii="Times" w:eastAsiaTheme="minorEastAsia" w:hAnsi="Times" w:cs="Times"/>
          <w:lang w:eastAsia="nb-NO"/>
        </w:rPr>
      </w:pPr>
    </w:p>
    <w:p w14:paraId="75FF7D64" w14:textId="77777777" w:rsidR="00F947D1" w:rsidRDefault="00F947D1" w:rsidP="00F947D1">
      <w:pPr>
        <w:pStyle w:val="Listeavsnitt"/>
        <w:widowControl w:val="0"/>
        <w:autoSpaceDE w:val="0"/>
        <w:autoSpaceDN w:val="0"/>
        <w:adjustRightInd w:val="0"/>
        <w:spacing w:line="280" w:lineRule="atLeast"/>
        <w:ind w:left="360"/>
        <w:rPr>
          <w:rFonts w:ascii="Times" w:eastAsiaTheme="minorEastAsia" w:hAnsi="Times" w:cs="Times"/>
          <w:lang w:eastAsia="nb-NO"/>
        </w:rPr>
      </w:pPr>
    </w:p>
    <w:p w14:paraId="657A4A2E" w14:textId="77777777" w:rsidR="00F947D1" w:rsidRDefault="00F947D1" w:rsidP="00F947D1">
      <w:r>
        <w:rPr>
          <w:noProof/>
          <w:lang w:eastAsia="zh-CN"/>
        </w:rPr>
        <w:drawing>
          <wp:inline distT="0" distB="0" distL="0" distR="0" wp14:anchorId="00607975" wp14:editId="10201DCD">
            <wp:extent cx="5486400" cy="3535680"/>
            <wp:effectExtent l="0" t="0" r="0" b="0"/>
            <wp:docPr id="29" name="Bilde 29" descr="../Askeladden%20film/M%20Askeladd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keladden%20film/M%20Askeladden.png"/>
                    <pic:cNvPicPr>
                      <a:picLocks noChangeAspect="1" noChangeArrowheads="1"/>
                    </pic:cNvPicPr>
                  </pic:nvPicPr>
                  <pic:blipFill>
                    <a:blip r:embed="rId66">
                      <a:extLst>
                        <a:ext uri="{28A0092B-C50C-407E-A947-70E740481C1C}">
                          <a14:useLocalDpi xmlns:a14="http://schemas.microsoft.com/office/drawing/2010/main"/>
                        </a:ext>
                      </a:extLst>
                    </a:blip>
                    <a:srcRect/>
                    <a:stretch>
                      <a:fillRect/>
                    </a:stretch>
                  </pic:blipFill>
                  <pic:spPr bwMode="auto">
                    <a:xfrm>
                      <a:off x="0" y="0"/>
                      <a:ext cx="5486400" cy="3535680"/>
                    </a:xfrm>
                    <a:prstGeom prst="rect">
                      <a:avLst/>
                    </a:prstGeom>
                    <a:noFill/>
                    <a:ln>
                      <a:noFill/>
                    </a:ln>
                  </pic:spPr>
                </pic:pic>
              </a:graphicData>
            </a:graphic>
          </wp:inline>
        </w:drawing>
      </w:r>
    </w:p>
    <w:p w14:paraId="1F7CB36F" w14:textId="77777777" w:rsidR="00F947D1" w:rsidRDefault="00F947D1" w:rsidP="00F947D1"/>
    <w:p w14:paraId="0DFC724F" w14:textId="77777777" w:rsidR="00F947D1" w:rsidRDefault="00F947D1" w:rsidP="00F947D1">
      <w:pPr>
        <w:pStyle w:val="Listeavsnitt"/>
        <w:widowControl w:val="0"/>
        <w:autoSpaceDE w:val="0"/>
        <w:autoSpaceDN w:val="0"/>
        <w:adjustRightInd w:val="0"/>
        <w:spacing w:line="280" w:lineRule="atLeast"/>
        <w:ind w:left="360"/>
        <w:rPr>
          <w:rFonts w:ascii="Times" w:eastAsiaTheme="minorEastAsia" w:hAnsi="Times" w:cs="Times"/>
          <w:b/>
          <w:bCs/>
          <w:lang w:eastAsia="nb-NO"/>
        </w:rPr>
      </w:pPr>
    </w:p>
    <w:p w14:paraId="60E17101" w14:textId="1509F71E" w:rsidR="00F947D1" w:rsidRPr="003E7C8C" w:rsidRDefault="00F947D1" w:rsidP="00F947D1">
      <w:pPr>
        <w:widowControl w:val="0"/>
        <w:autoSpaceDE w:val="0"/>
        <w:autoSpaceDN w:val="0"/>
        <w:adjustRightInd w:val="0"/>
        <w:rPr>
          <w:rFonts w:ascii="Times" w:eastAsiaTheme="minorEastAsia" w:hAnsi="Times" w:cs="Times"/>
          <w:b/>
          <w:noProof/>
          <w:lang w:eastAsia="nb-NO"/>
        </w:rPr>
      </w:pPr>
      <w:r>
        <w:rPr>
          <w:rFonts w:ascii="Times" w:eastAsiaTheme="minorEastAsia" w:hAnsi="Times" w:cs="Times"/>
          <w:b/>
          <w:noProof/>
          <w:lang w:eastAsia="nb-NO"/>
        </w:rPr>
        <w:t>2</w:t>
      </w:r>
      <w:r w:rsidRPr="003E7C8C">
        <w:rPr>
          <w:rFonts w:ascii="Times" w:eastAsiaTheme="minorEastAsia" w:hAnsi="Times" w:cs="Times"/>
          <w:b/>
          <w:noProof/>
          <w:lang w:eastAsia="nb-NO"/>
        </w:rPr>
        <w:t>. MFUs vurdering:</w:t>
      </w:r>
    </w:p>
    <w:p w14:paraId="43B91632" w14:textId="77777777" w:rsidR="00F947D1" w:rsidRPr="003E7C8C" w:rsidRDefault="00F947D1" w:rsidP="00F947D1">
      <w:pPr>
        <w:widowControl w:val="0"/>
        <w:autoSpaceDE w:val="0"/>
        <w:autoSpaceDN w:val="0"/>
        <w:adjustRightInd w:val="0"/>
        <w:rPr>
          <w:rFonts w:ascii="Times" w:eastAsiaTheme="minorEastAsia" w:hAnsi="Times" w:cs="Times"/>
          <w:b/>
          <w:noProof/>
          <w:lang w:eastAsia="nb-NO"/>
        </w:rPr>
      </w:pPr>
    </w:p>
    <w:p w14:paraId="2E95460B" w14:textId="77777777" w:rsidR="00F947D1" w:rsidRPr="003E7C8C" w:rsidRDefault="00F947D1" w:rsidP="00F947D1">
      <w:pPr>
        <w:pStyle w:val="Listeavsnitt"/>
        <w:ind w:left="0"/>
        <w:rPr>
          <w:rFonts w:ascii="Times" w:hAnsi="Times"/>
        </w:rPr>
      </w:pPr>
      <w:r w:rsidRPr="003E7C8C">
        <w:rPr>
          <w:rFonts w:ascii="Times" w:hAnsi="Times"/>
        </w:rPr>
        <w:t xml:space="preserve">Det vises til orienteringen om MFU under punkt 1 (ovenfor). MFU håndhever </w:t>
      </w:r>
      <w:r w:rsidRPr="003E7C8C">
        <w:rPr>
          <w:rFonts w:ascii="Times" w:hAnsi="Times"/>
          <w:i/>
        </w:rPr>
        <w:t>Retningslinjer for markedsføring av mat og drikke rettet mot barn</w:t>
      </w:r>
      <w:r w:rsidRPr="003E7C8C">
        <w:rPr>
          <w:rFonts w:ascii="Times" w:hAnsi="Times"/>
        </w:rPr>
        <w:t>.</w:t>
      </w:r>
    </w:p>
    <w:p w14:paraId="2FACF195" w14:textId="77777777" w:rsidR="00F947D1" w:rsidRPr="003E7C8C" w:rsidRDefault="00F947D1" w:rsidP="00F947D1">
      <w:pPr>
        <w:pStyle w:val="Listeavsnitt"/>
        <w:ind w:left="0"/>
        <w:rPr>
          <w:rFonts w:ascii="Times" w:hAnsi="Times"/>
        </w:rPr>
      </w:pPr>
    </w:p>
    <w:p w14:paraId="18BCB5F3" w14:textId="77777777" w:rsidR="00F947D1" w:rsidRDefault="00F947D1" w:rsidP="00F947D1">
      <w:pPr>
        <w:widowControl w:val="0"/>
        <w:autoSpaceDE w:val="0"/>
        <w:autoSpaceDN w:val="0"/>
        <w:adjustRightInd w:val="0"/>
        <w:rPr>
          <w:rFonts w:ascii="Times" w:eastAsia="MS Mincho" w:hAnsi="Times"/>
          <w:lang w:eastAsia="nb-NO"/>
        </w:rPr>
      </w:pPr>
      <w:r w:rsidRPr="003E7C8C">
        <w:rPr>
          <w:rFonts w:ascii="Times" w:eastAsia="MS Mincho" w:hAnsi="Times"/>
          <w:lang w:eastAsia="nb-NO"/>
        </w:rPr>
        <w:t xml:space="preserve">Utvalget er av den oppfatning at </w:t>
      </w:r>
      <w:r>
        <w:rPr>
          <w:rFonts w:ascii="Times" w:eastAsia="MS Mincho" w:hAnsi="Times"/>
          <w:lang w:eastAsia="nb-NO"/>
        </w:rPr>
        <w:t xml:space="preserve">sjokoladene M og Non Stop som er innklaget </w:t>
      </w:r>
      <w:r w:rsidRPr="003E7C8C">
        <w:rPr>
          <w:rFonts w:ascii="Times" w:eastAsia="MS Mincho" w:hAnsi="Times"/>
          <w:lang w:eastAsia="nb-NO"/>
        </w:rPr>
        <w:t xml:space="preserve">faller </w:t>
      </w:r>
    </w:p>
    <w:p w14:paraId="1A9CF66F" w14:textId="77777777" w:rsidR="00F947D1" w:rsidRPr="003E7C8C" w:rsidRDefault="00F947D1" w:rsidP="00F947D1">
      <w:pPr>
        <w:widowControl w:val="0"/>
        <w:autoSpaceDE w:val="0"/>
        <w:autoSpaceDN w:val="0"/>
        <w:adjustRightInd w:val="0"/>
        <w:rPr>
          <w:rFonts w:ascii="Times" w:eastAsia="MS Mincho" w:hAnsi="Times"/>
          <w:lang w:eastAsia="nb-NO"/>
        </w:rPr>
      </w:pPr>
      <w:r w:rsidRPr="003E7C8C">
        <w:rPr>
          <w:rFonts w:ascii="Times" w:eastAsia="MS Mincho" w:hAnsi="Times"/>
          <w:lang w:eastAsia="nb-NO"/>
        </w:rPr>
        <w:t>inn under produktlisten og følgelig omfattes av MFUs retningslinjer.</w:t>
      </w:r>
    </w:p>
    <w:p w14:paraId="12A6BAEC" w14:textId="77777777" w:rsidR="00F947D1" w:rsidRPr="003E7C8C" w:rsidRDefault="00F947D1" w:rsidP="00F947D1">
      <w:pPr>
        <w:widowControl w:val="0"/>
        <w:autoSpaceDE w:val="0"/>
        <w:autoSpaceDN w:val="0"/>
        <w:adjustRightInd w:val="0"/>
        <w:rPr>
          <w:rFonts w:ascii="Times" w:eastAsia="MS Mincho" w:hAnsi="Times" w:cs="Times"/>
          <w:b/>
          <w:lang w:eastAsia="nb-NO"/>
        </w:rPr>
      </w:pPr>
    </w:p>
    <w:p w14:paraId="215DA4DC" w14:textId="77777777" w:rsidR="00F947D1" w:rsidRPr="003E64C0" w:rsidRDefault="00F947D1" w:rsidP="00F947D1">
      <w:pPr>
        <w:rPr>
          <w:rFonts w:ascii="Times" w:eastAsia="MS Mincho" w:hAnsi="Times"/>
          <w:lang w:eastAsia="nb-NO"/>
        </w:rPr>
      </w:pPr>
      <w:r w:rsidRPr="003E64C0">
        <w:rPr>
          <w:rFonts w:ascii="Times" w:hAnsi="Times"/>
        </w:rPr>
        <w:t xml:space="preserve">Spørsmålet utvalget skal ta stilling til, er </w:t>
      </w:r>
      <w:r w:rsidRPr="003E64C0">
        <w:rPr>
          <w:rFonts w:ascii="Times" w:hAnsi="Times" w:cstheme="majorBidi"/>
        </w:rPr>
        <w:t>om</w:t>
      </w:r>
      <w:r>
        <w:rPr>
          <w:rFonts w:ascii="Times" w:hAnsi="Times" w:cstheme="majorBidi"/>
        </w:rPr>
        <w:t xml:space="preserve"> kampanje for M og Non Stop med bruk av element fra filmen Askeladden og konkurranse med kjøpeplikt av M eller NON Stop hvor premien er 4 billetter til kino </w:t>
      </w:r>
      <w:r w:rsidRPr="003E64C0">
        <w:rPr>
          <w:rFonts w:ascii="Times" w:hAnsi="Times"/>
        </w:rPr>
        <w:t xml:space="preserve">er en </w:t>
      </w:r>
      <w:r w:rsidRPr="003E64C0">
        <w:rPr>
          <w:rFonts w:ascii="Times" w:hAnsi="Times"/>
          <w:i/>
        </w:rPr>
        <w:t>markedsføring særlig rettet mot barn under 13 år</w:t>
      </w:r>
      <w:r w:rsidRPr="003E64C0">
        <w:rPr>
          <w:rFonts w:ascii="Times" w:hAnsi="Times"/>
        </w:rPr>
        <w:t>, jf. retningslinjene punkt 2.</w:t>
      </w:r>
    </w:p>
    <w:p w14:paraId="208A5D72" w14:textId="77777777" w:rsidR="00F947D1" w:rsidRPr="003E7C8C" w:rsidRDefault="00F947D1" w:rsidP="00F947D1">
      <w:pPr>
        <w:rPr>
          <w:rFonts w:ascii="Times" w:eastAsia="MS Mincho" w:hAnsi="Times"/>
          <w:lang w:eastAsia="nb-NO"/>
        </w:rPr>
      </w:pPr>
    </w:p>
    <w:p w14:paraId="772FA9DD" w14:textId="77777777" w:rsidR="00F947D1" w:rsidRPr="003E7C8C" w:rsidRDefault="00F947D1" w:rsidP="00F947D1">
      <w:pPr>
        <w:spacing w:after="240"/>
        <w:rPr>
          <w:rFonts w:ascii="Times" w:hAnsi="Times"/>
        </w:rPr>
      </w:pPr>
      <w:r w:rsidRPr="003E7C8C">
        <w:rPr>
          <w:rFonts w:ascii="Times" w:hAnsi="Times"/>
        </w:rPr>
        <w:t xml:space="preserve">I følge retningslinjene punkt 4 beror MFUs vurdering av om det er markedsføring særlig rettet mot barn </w:t>
      </w:r>
      <w:r w:rsidRPr="003E7C8C">
        <w:rPr>
          <w:rFonts w:ascii="Times" w:hAnsi="Times"/>
          <w:i/>
        </w:rPr>
        <w:t>på en helhetsvurdering hvor det skal legges vekt på</w:t>
      </w:r>
      <w:r w:rsidRPr="003E7C8C">
        <w:rPr>
          <w:rFonts w:ascii="Times" w:hAnsi="Times"/>
        </w:rPr>
        <w:t xml:space="preserve"> :</w:t>
      </w:r>
    </w:p>
    <w:p w14:paraId="7A94801D" w14:textId="77777777" w:rsidR="00F947D1" w:rsidRPr="003E7C8C" w:rsidRDefault="00F947D1" w:rsidP="000A3A25">
      <w:pPr>
        <w:pStyle w:val="Listeavsnitt"/>
        <w:numPr>
          <w:ilvl w:val="0"/>
          <w:numId w:val="9"/>
        </w:numPr>
        <w:spacing w:after="240"/>
        <w:rPr>
          <w:rFonts w:ascii="Times" w:hAnsi="Times"/>
          <w:i/>
        </w:rPr>
      </w:pPr>
      <w:r w:rsidRPr="003E7C8C">
        <w:rPr>
          <w:rFonts w:ascii="Times" w:hAnsi="Times"/>
          <w:i/>
        </w:rPr>
        <w:t xml:space="preserve">i hvor stor grad de aktuelle produktene appellerer særlig til barn </w:t>
      </w:r>
    </w:p>
    <w:p w14:paraId="2E03CA0E" w14:textId="77777777" w:rsidR="00F947D1" w:rsidRPr="003E7C8C" w:rsidRDefault="00F947D1" w:rsidP="000A3A25">
      <w:pPr>
        <w:pStyle w:val="Listeavsnitt"/>
        <w:numPr>
          <w:ilvl w:val="0"/>
          <w:numId w:val="9"/>
        </w:numPr>
        <w:spacing w:after="240"/>
        <w:rPr>
          <w:rFonts w:ascii="Times" w:hAnsi="Times"/>
          <w:i/>
        </w:rPr>
      </w:pPr>
      <w:r w:rsidRPr="003E7C8C">
        <w:rPr>
          <w:rFonts w:ascii="Times" w:hAnsi="Times"/>
          <w:i/>
        </w:rPr>
        <w:t xml:space="preserve">i hvor stor grad mediet som er brukt appellerer særlig til barn </w:t>
      </w:r>
    </w:p>
    <w:p w14:paraId="626B35C1" w14:textId="77777777" w:rsidR="00F947D1" w:rsidRPr="0082169D" w:rsidRDefault="00F947D1" w:rsidP="000A3A25">
      <w:pPr>
        <w:pStyle w:val="Listeavsnitt"/>
        <w:numPr>
          <w:ilvl w:val="0"/>
          <w:numId w:val="9"/>
        </w:numPr>
        <w:spacing w:after="240"/>
        <w:rPr>
          <w:rFonts w:ascii="Times" w:hAnsi="Times"/>
          <w:i/>
        </w:rPr>
      </w:pPr>
      <w:r w:rsidRPr="003E7C8C">
        <w:rPr>
          <w:rFonts w:ascii="Times" w:hAnsi="Times"/>
          <w:i/>
        </w:rPr>
        <w:t>i hvor stor grad virkemidlene som er brukt appellerer særlig til barn</w:t>
      </w:r>
    </w:p>
    <w:p w14:paraId="45FA0F92" w14:textId="77777777" w:rsidR="00F947D1" w:rsidRDefault="00F947D1" w:rsidP="00F947D1">
      <w:pPr>
        <w:spacing w:after="240" w:line="300" w:lineRule="auto"/>
        <w:rPr>
          <w:rFonts w:ascii="Times" w:hAnsi="Times"/>
        </w:rPr>
      </w:pPr>
      <w:r w:rsidRPr="003E7C8C">
        <w:rPr>
          <w:rFonts w:ascii="Times" w:eastAsia="MS Mincho" w:hAnsi="Times"/>
          <w:u w:val="single"/>
          <w:lang w:eastAsia="nb-NO"/>
        </w:rPr>
        <w:lastRenderedPageBreak/>
        <w:t>Produktet:</w:t>
      </w:r>
      <w:r w:rsidRPr="003E7C8C">
        <w:rPr>
          <w:rFonts w:ascii="Times" w:eastAsia="MS Mincho" w:hAnsi="Times"/>
          <w:lang w:eastAsia="nb-NO"/>
        </w:rPr>
        <w:t xml:space="preserve"> </w:t>
      </w:r>
      <w:r w:rsidRPr="003E7C8C">
        <w:rPr>
          <w:rFonts w:ascii="Times" w:hAnsi="Times"/>
        </w:rPr>
        <w:t xml:space="preserve">Ved vurdering av markedsføringen har det betydning i hvor stor grad produktet særlig appellerer til barn. Jo mer barnevennlig et produkt er, </w:t>
      </w:r>
      <w:r>
        <w:rPr>
          <w:rFonts w:ascii="Times" w:hAnsi="Times"/>
        </w:rPr>
        <w:t xml:space="preserve"> </w:t>
      </w:r>
      <w:r w:rsidRPr="003E7C8C">
        <w:rPr>
          <w:rFonts w:ascii="Times" w:hAnsi="Times"/>
        </w:rPr>
        <w:t xml:space="preserve">jo strengere krav stilles det til hvilke virkemidler som kan benyttes i markedsføringen. </w:t>
      </w:r>
    </w:p>
    <w:p w14:paraId="25342171" w14:textId="77777777" w:rsidR="00F947D1" w:rsidRPr="003E7C8C" w:rsidRDefault="00F947D1" w:rsidP="00F947D1">
      <w:pPr>
        <w:spacing w:after="240" w:line="300" w:lineRule="auto"/>
        <w:rPr>
          <w:rFonts w:ascii="Times" w:hAnsi="Times"/>
        </w:rPr>
      </w:pPr>
      <w:r>
        <w:rPr>
          <w:rFonts w:ascii="Times" w:hAnsi="Times"/>
        </w:rPr>
        <w:t>Produktene appellerer til alle aldersgrupper og vurderes av MFU til ikke å være særskilt rettet til barn.</w:t>
      </w:r>
    </w:p>
    <w:p w14:paraId="5BF3B7E0" w14:textId="77777777" w:rsidR="00F947D1" w:rsidRDefault="00F947D1"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3E7C8C">
        <w:rPr>
          <w:rFonts w:ascii="Times" w:eastAsiaTheme="minorEastAsia" w:hAnsi="Times" w:cs="Calibri"/>
          <w:iCs/>
          <w:u w:val="single"/>
          <w:lang w:eastAsia="nb-NO"/>
        </w:rPr>
        <w:t>Bruk av virkemidler:</w:t>
      </w:r>
    </w:p>
    <w:p w14:paraId="2FE205AF" w14:textId="77777777" w:rsidR="00F947D1" w:rsidRDefault="00F947D1"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lang w:eastAsia="nb-NO"/>
        </w:rPr>
      </w:pPr>
      <w:r w:rsidRPr="00970E1F">
        <w:rPr>
          <w:rFonts w:ascii="Times" w:eastAsiaTheme="minorEastAsia" w:hAnsi="Times" w:cs="Calibri"/>
          <w:iCs/>
          <w:lang w:eastAsia="nb-NO"/>
        </w:rPr>
        <w:t xml:space="preserve">Bruk av </w:t>
      </w:r>
      <w:r>
        <w:rPr>
          <w:rFonts w:ascii="Times" w:eastAsiaTheme="minorEastAsia" w:hAnsi="Times" w:cs="Calibri"/>
          <w:iCs/>
          <w:lang w:eastAsia="nb-NO"/>
        </w:rPr>
        <w:t xml:space="preserve">et </w:t>
      </w:r>
      <w:r w:rsidRPr="00970E1F">
        <w:rPr>
          <w:rFonts w:ascii="Times" w:eastAsiaTheme="minorEastAsia" w:hAnsi="Times" w:cs="Calibri"/>
          <w:iCs/>
          <w:lang w:eastAsia="nb-NO"/>
        </w:rPr>
        <w:t>bilde fra filmen Askeladden</w:t>
      </w:r>
      <w:r>
        <w:rPr>
          <w:rFonts w:ascii="Times" w:eastAsiaTheme="minorEastAsia" w:hAnsi="Times" w:cs="Calibri"/>
          <w:iCs/>
          <w:lang w:eastAsia="nb-NO"/>
        </w:rPr>
        <w:t xml:space="preserve"> er sentralt i butikkmateriell, i omtale av konkurransen på Facebookside og i utendørsreklame. Etter Utvalgets vurdering er Askeladden et tradisjonsrikt eventyr med en viss appell til barn. Filmen er ikke animert og har 9 års aldersgrense. Utvalget er av den oppfatning at Askeladden som eventyrfigur vekker gode assosiasjoner ikke minst for foreldregenerasjonen. Utvalget vurderer filmen som en familiefilm.</w:t>
      </w:r>
      <w:r w:rsidRPr="00A776DA">
        <w:rPr>
          <w:rFonts w:ascii="Times" w:eastAsiaTheme="minorEastAsia" w:hAnsi="Times" w:cs="Calibri"/>
          <w:iCs/>
          <w:lang w:eastAsia="nb-NO"/>
        </w:rPr>
        <w:t xml:space="preserve"> </w:t>
      </w:r>
    </w:p>
    <w:p w14:paraId="0D00E757" w14:textId="77777777" w:rsidR="00F947D1" w:rsidRPr="001E492D" w:rsidRDefault="00F947D1"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E57B62">
        <w:rPr>
          <w:rFonts w:ascii="Times" w:eastAsiaTheme="minorEastAsia" w:hAnsi="Times" w:cs="Calibri"/>
          <w:iCs/>
          <w:lang w:eastAsia="nb-NO"/>
        </w:rPr>
        <w:t xml:space="preserve">Konkurransen har 16 års grense for deltagelse. </w:t>
      </w:r>
      <w:r>
        <w:rPr>
          <w:rFonts w:ascii="Times" w:eastAsiaTheme="minorEastAsia" w:hAnsi="Times" w:cs="Calibri"/>
          <w:iCs/>
          <w:lang w:eastAsia="nb-NO"/>
        </w:rPr>
        <w:t>Deltagelse i k</w:t>
      </w:r>
      <w:r w:rsidRPr="00E57B62">
        <w:rPr>
          <w:rFonts w:ascii="Times" w:eastAsiaTheme="minorEastAsia" w:hAnsi="Times" w:cs="Calibri"/>
          <w:iCs/>
          <w:lang w:eastAsia="nb-NO"/>
        </w:rPr>
        <w:t xml:space="preserve">onkurransen </w:t>
      </w:r>
      <w:r>
        <w:rPr>
          <w:rFonts w:ascii="Times" w:eastAsiaTheme="minorEastAsia" w:hAnsi="Times" w:cs="Calibri"/>
          <w:iCs/>
          <w:lang w:eastAsia="nb-NO"/>
        </w:rPr>
        <w:t xml:space="preserve">forutsetter </w:t>
      </w:r>
      <w:r w:rsidRPr="00E57B62">
        <w:rPr>
          <w:rFonts w:ascii="Times" w:eastAsiaTheme="minorEastAsia" w:hAnsi="Times" w:cs="Calibri"/>
          <w:iCs/>
          <w:lang w:eastAsia="nb-NO"/>
        </w:rPr>
        <w:t xml:space="preserve">kjøpeplikt. </w:t>
      </w:r>
      <w:r>
        <w:rPr>
          <w:rFonts w:ascii="Times" w:eastAsiaTheme="minorEastAsia" w:hAnsi="Times" w:cs="Calibri"/>
          <w:iCs/>
          <w:lang w:eastAsia="nb-NO"/>
        </w:rPr>
        <w:t>Det er det adgang til etter revisjon av Lov om markedsføring i 2009. Utvalget vurderer dette ikke som en direkte kjøpsoppfordring særlig rettet til barn under 13 år slik konkurransen er utformet</w:t>
      </w:r>
      <w:r w:rsidRPr="001E492D">
        <w:rPr>
          <w:rFonts w:ascii="Times" w:eastAsiaTheme="minorEastAsia" w:hAnsi="Times" w:cs="Calibri"/>
          <w:lang w:eastAsia="nb-NO"/>
        </w:rPr>
        <w:t>.</w:t>
      </w:r>
      <w:r>
        <w:rPr>
          <w:rFonts w:ascii="Times" w:eastAsiaTheme="minorEastAsia" w:hAnsi="Times" w:cs="Calibri"/>
          <w:iCs/>
          <w:lang w:eastAsia="nb-NO"/>
        </w:rPr>
        <w:t xml:space="preserve"> Premien som er 4 billetter på kino har en appell til voksne, ungdom og barn. Utvalget vurderer premien ikke som særskilt rettet til barn under 13 år. </w:t>
      </w:r>
      <w:r w:rsidRPr="001E492D">
        <w:rPr>
          <w:rFonts w:ascii="Times" w:eastAsiaTheme="minorEastAsia" w:hAnsi="Times" w:cs="Calibri"/>
          <w:lang w:eastAsia="nb-NO"/>
        </w:rPr>
        <w:t>MFU gjør oppmerksom på at det er Forbrukerombudet som er rette tilsynsmyndighet når det gjelder markedsføringsloven § 20 hvor det er forbudt å ta med i reklame direkte kjøpsoppfordringer til barn om å kjøpe annonserte ytelser</w:t>
      </w:r>
      <w:r>
        <w:rPr>
          <w:rFonts w:ascii="Times" w:eastAsiaTheme="minorEastAsia" w:hAnsi="Times" w:cs="Calibri"/>
          <w:lang w:eastAsia="nb-NO"/>
        </w:rPr>
        <w:t>.</w:t>
      </w:r>
    </w:p>
    <w:p w14:paraId="76B7A322" w14:textId="77777777" w:rsidR="00F947D1" w:rsidRPr="00E57B62" w:rsidRDefault="00F947D1" w:rsidP="000A3A25">
      <w:pPr>
        <w:widowControl w:val="0"/>
        <w:numPr>
          <w:ilvl w:val="0"/>
          <w:numId w:val="3"/>
        </w:numPr>
        <w:tabs>
          <w:tab w:val="left" w:pos="0"/>
          <w:tab w:val="left" w:pos="220"/>
        </w:tabs>
        <w:autoSpaceDE w:val="0"/>
        <w:autoSpaceDN w:val="0"/>
        <w:adjustRightInd w:val="0"/>
        <w:spacing w:after="240" w:line="276" w:lineRule="auto"/>
        <w:ind w:left="0" w:firstLine="0"/>
        <w:rPr>
          <w:rFonts w:ascii="Times" w:eastAsiaTheme="minorEastAsia" w:hAnsi="Times" w:cs="Calibri"/>
          <w:iCs/>
          <w:u w:val="single"/>
          <w:lang w:eastAsia="nb-NO"/>
        </w:rPr>
      </w:pPr>
      <w:r w:rsidRPr="00E57B62">
        <w:rPr>
          <w:rFonts w:ascii="Times" w:eastAsiaTheme="minorEastAsia" w:hAnsi="Times" w:cs="Calibri"/>
          <w:iCs/>
          <w:u w:val="single"/>
          <w:lang w:eastAsia="nb-NO"/>
        </w:rPr>
        <w:t>Bruk av medier:</w:t>
      </w:r>
    </w:p>
    <w:p w14:paraId="7DFA47D5" w14:textId="77777777" w:rsidR="00F947D1" w:rsidRDefault="00F947D1" w:rsidP="00F947D1">
      <w:pPr>
        <w:widowControl w:val="0"/>
        <w:tabs>
          <w:tab w:val="left" w:pos="0"/>
          <w:tab w:val="left" w:pos="220"/>
        </w:tabs>
        <w:autoSpaceDE w:val="0"/>
        <w:autoSpaceDN w:val="0"/>
        <w:adjustRightInd w:val="0"/>
        <w:spacing w:after="240" w:line="276" w:lineRule="auto"/>
        <w:rPr>
          <w:rFonts w:ascii="Times" w:eastAsiaTheme="minorEastAsia" w:hAnsi="Times" w:cs="Calibri"/>
          <w:iCs/>
          <w:lang w:eastAsia="nb-NO"/>
        </w:rPr>
      </w:pPr>
      <w:r w:rsidRPr="00E03F67">
        <w:rPr>
          <w:rFonts w:ascii="Times" w:eastAsiaTheme="minorEastAsia" w:hAnsi="Times" w:cs="Calibri"/>
          <w:iCs/>
          <w:lang w:eastAsia="nb-NO"/>
        </w:rPr>
        <w:t>Mondelez har benyttet</w:t>
      </w:r>
      <w:r>
        <w:rPr>
          <w:rFonts w:ascii="Times" w:eastAsiaTheme="minorEastAsia" w:hAnsi="Times" w:cs="Calibri"/>
          <w:iCs/>
          <w:lang w:eastAsia="nb-NO"/>
        </w:rPr>
        <w:t xml:space="preserve"> VG.no med en leserskare hovedsaklig på 18+. Dessuten har de to livstilsbloggerne Anja Johansen og Espen Hilton hatt omtale av kampanjen. Begge har hovedtyngden av sine følgere 18- 44. Utendørsreklame er i tillegg til Freias egne følgere benyttet. </w:t>
      </w:r>
    </w:p>
    <w:p w14:paraId="05A2B995" w14:textId="77777777" w:rsidR="00F947D1" w:rsidRPr="00E03F67" w:rsidRDefault="00F947D1" w:rsidP="00F947D1">
      <w:pPr>
        <w:widowControl w:val="0"/>
        <w:tabs>
          <w:tab w:val="left" w:pos="0"/>
          <w:tab w:val="left" w:pos="220"/>
        </w:tabs>
        <w:autoSpaceDE w:val="0"/>
        <w:autoSpaceDN w:val="0"/>
        <w:adjustRightInd w:val="0"/>
        <w:spacing w:after="240" w:line="276" w:lineRule="auto"/>
        <w:rPr>
          <w:rFonts w:ascii="Times" w:eastAsiaTheme="minorEastAsia" w:hAnsi="Times" w:cs="Calibri"/>
          <w:iCs/>
          <w:lang w:eastAsia="nb-NO"/>
        </w:rPr>
      </w:pPr>
      <w:r>
        <w:rPr>
          <w:rFonts w:ascii="Times" w:eastAsiaTheme="minorEastAsia" w:hAnsi="Times" w:cs="Calibri"/>
          <w:iCs/>
          <w:lang w:eastAsia="nb-NO"/>
        </w:rPr>
        <w:t>Utvalget vurderer at medievalget i denne saken ikke har en særskilt barnerettet innretning.</w:t>
      </w:r>
    </w:p>
    <w:p w14:paraId="4EB63EB4" w14:textId="77777777" w:rsidR="00F947D1" w:rsidRDefault="00F947D1" w:rsidP="00F947D1">
      <w:pPr>
        <w:widowControl w:val="0"/>
        <w:tabs>
          <w:tab w:val="left" w:pos="0"/>
          <w:tab w:val="left" w:pos="220"/>
        </w:tabs>
        <w:autoSpaceDE w:val="0"/>
        <w:autoSpaceDN w:val="0"/>
        <w:adjustRightInd w:val="0"/>
        <w:spacing w:after="240" w:line="276" w:lineRule="auto"/>
        <w:rPr>
          <w:rFonts w:ascii="Times" w:eastAsiaTheme="minorEastAsia" w:hAnsi="Times" w:cs="Calibri"/>
          <w:iCs/>
          <w:u w:val="single"/>
          <w:lang w:eastAsia="nb-NO"/>
        </w:rPr>
      </w:pPr>
    </w:p>
    <w:p w14:paraId="57F5B492" w14:textId="3A5A0859" w:rsidR="00F947D1" w:rsidRPr="00F947D1" w:rsidRDefault="00F947D1" w:rsidP="00F947D1">
      <w:pPr>
        <w:widowControl w:val="0"/>
        <w:tabs>
          <w:tab w:val="left" w:pos="0"/>
          <w:tab w:val="left" w:pos="220"/>
        </w:tabs>
        <w:autoSpaceDE w:val="0"/>
        <w:autoSpaceDN w:val="0"/>
        <w:adjustRightInd w:val="0"/>
        <w:spacing w:after="240" w:line="276" w:lineRule="auto"/>
        <w:rPr>
          <w:rFonts w:ascii="Times" w:eastAsiaTheme="minorEastAsia" w:hAnsi="Times"/>
          <w:b/>
          <w:u w:val="single"/>
          <w:lang w:eastAsia="nb-NO"/>
        </w:rPr>
      </w:pPr>
      <w:r>
        <w:rPr>
          <w:rFonts w:ascii="Times" w:eastAsiaTheme="minorEastAsia" w:hAnsi="Times"/>
          <w:b/>
          <w:u w:val="single"/>
          <w:lang w:eastAsia="nb-NO"/>
        </w:rPr>
        <w:t>3.</w:t>
      </w:r>
      <w:r w:rsidRPr="00F947D1">
        <w:rPr>
          <w:rFonts w:ascii="Times" w:eastAsiaTheme="minorEastAsia" w:hAnsi="Times"/>
          <w:b/>
          <w:u w:val="single"/>
          <w:lang w:eastAsia="nb-NO"/>
        </w:rPr>
        <w:t>Vedtak:</w:t>
      </w:r>
    </w:p>
    <w:p w14:paraId="081D35E3" w14:textId="77777777" w:rsidR="00F947D1" w:rsidRDefault="00F947D1" w:rsidP="00F947D1">
      <w:pPr>
        <w:spacing w:line="276" w:lineRule="auto"/>
        <w:rPr>
          <w:rFonts w:ascii="Times" w:hAnsi="Times"/>
        </w:rPr>
      </w:pPr>
      <w:r w:rsidRPr="003E7C8C">
        <w:rPr>
          <w:rFonts w:ascii="Times" w:eastAsiaTheme="minorEastAsia" w:hAnsi="Times"/>
          <w:lang w:eastAsia="nb-NO"/>
        </w:rPr>
        <w:t xml:space="preserve">Etter en samlet vurdering er det Utvalgets konklusjon at </w:t>
      </w:r>
      <w:r w:rsidRPr="003E7C8C">
        <w:rPr>
          <w:rFonts w:ascii="Times" w:hAnsi="Times"/>
        </w:rPr>
        <w:t>utformingen av</w:t>
      </w:r>
      <w:r w:rsidRPr="003A0002">
        <w:rPr>
          <w:rFonts w:ascii="Times" w:hAnsi="Times"/>
        </w:rPr>
        <w:t xml:space="preserve"> </w:t>
      </w:r>
      <w:r>
        <w:rPr>
          <w:rFonts w:ascii="Times" w:hAnsi="Times" w:cstheme="majorBidi"/>
        </w:rPr>
        <w:t xml:space="preserve">kampanje for Freia M og Non Stop med bruk av element fra filmen Askeladden og konkurranse med kjøpeplikt av et av produktene hvor premien er 4 billetter til kino, </w:t>
      </w:r>
      <w:r>
        <w:rPr>
          <w:rFonts w:ascii="Times" w:eastAsia="MS Mincho" w:hAnsi="Times"/>
          <w:lang w:eastAsia="nb-NO"/>
        </w:rPr>
        <w:t xml:space="preserve">ikke </w:t>
      </w:r>
      <w:r w:rsidRPr="003E7C8C">
        <w:rPr>
          <w:rFonts w:ascii="Times" w:hAnsi="Times"/>
        </w:rPr>
        <w:t xml:space="preserve">er </w:t>
      </w:r>
      <w:r w:rsidRPr="003E7C8C">
        <w:rPr>
          <w:rFonts w:ascii="Times" w:hAnsi="Times"/>
          <w:i/>
        </w:rPr>
        <w:t>markedsføring særlig rettet mot barn under 13 å</w:t>
      </w:r>
      <w:r>
        <w:rPr>
          <w:rFonts w:ascii="Times" w:hAnsi="Times"/>
          <w:i/>
        </w:rPr>
        <w:t xml:space="preserve">r, </w:t>
      </w:r>
      <w:r>
        <w:rPr>
          <w:rFonts w:ascii="Times" w:hAnsi="Times"/>
        </w:rPr>
        <w:t xml:space="preserve">jf MFUs retningslinjer punkt 2. </w:t>
      </w:r>
      <w:r w:rsidRPr="003E7C8C">
        <w:rPr>
          <w:rFonts w:ascii="Times" w:hAnsi="Times"/>
        </w:rPr>
        <w:t xml:space="preserve">Klagen tas dermed </w:t>
      </w:r>
      <w:r>
        <w:rPr>
          <w:rFonts w:ascii="Times" w:hAnsi="Times"/>
        </w:rPr>
        <w:t xml:space="preserve">ikke </w:t>
      </w:r>
      <w:r w:rsidRPr="003E7C8C">
        <w:rPr>
          <w:rFonts w:ascii="Times" w:hAnsi="Times"/>
        </w:rPr>
        <w:t>til følge.</w:t>
      </w:r>
    </w:p>
    <w:p w14:paraId="63A8E7B5" w14:textId="77777777" w:rsidR="00F947D1" w:rsidRPr="003E7C8C" w:rsidRDefault="00F947D1" w:rsidP="00F947D1">
      <w:pPr>
        <w:spacing w:line="276" w:lineRule="auto"/>
        <w:rPr>
          <w:rFonts w:ascii="Times" w:eastAsia="MS Mincho" w:hAnsi="Times"/>
          <w:lang w:eastAsia="nb-NO"/>
        </w:rPr>
      </w:pPr>
    </w:p>
    <w:p w14:paraId="61CDE4F7" w14:textId="77777777" w:rsidR="00F947D1" w:rsidRDefault="00F947D1" w:rsidP="00F947D1">
      <w:pPr>
        <w:pStyle w:val="Listeavsnitt"/>
        <w:spacing w:line="276" w:lineRule="auto"/>
        <w:ind w:left="0"/>
        <w:rPr>
          <w:rFonts w:ascii="Times" w:hAnsi="Times"/>
        </w:rPr>
      </w:pPr>
      <w:r w:rsidRPr="003E7C8C">
        <w:rPr>
          <w:rFonts w:ascii="Times" w:hAnsi="Times"/>
        </w:rPr>
        <w:t>Vedtaket er enstemmig.</w:t>
      </w:r>
    </w:p>
    <w:p w14:paraId="28B9F108" w14:textId="77777777" w:rsidR="00F947D1" w:rsidRDefault="00F947D1" w:rsidP="00F947D1">
      <w:pPr>
        <w:pStyle w:val="Listeavsnitt"/>
        <w:widowControl w:val="0"/>
        <w:autoSpaceDE w:val="0"/>
        <w:autoSpaceDN w:val="0"/>
        <w:adjustRightInd w:val="0"/>
        <w:spacing w:line="280" w:lineRule="atLeast"/>
        <w:ind w:left="360"/>
        <w:rPr>
          <w:rFonts w:ascii="Times" w:eastAsiaTheme="minorEastAsia" w:hAnsi="Times" w:cs="Times"/>
          <w:b/>
          <w:bCs/>
          <w:lang w:eastAsia="nb-NO"/>
        </w:rPr>
      </w:pPr>
    </w:p>
    <w:p w14:paraId="33B01130" w14:textId="77777777" w:rsidR="0046023B" w:rsidRDefault="0046023B" w:rsidP="0046023B">
      <w:pPr>
        <w:rPr>
          <w:rFonts w:ascii="Calibri" w:hAnsi="Calibri"/>
          <w:b/>
          <w:bCs/>
          <w:color w:val="000000" w:themeColor="text1"/>
        </w:rPr>
      </w:pPr>
    </w:p>
    <w:p w14:paraId="04903F53" w14:textId="77777777" w:rsidR="0046023B" w:rsidRDefault="0046023B" w:rsidP="0046023B">
      <w:pPr>
        <w:rPr>
          <w:rFonts w:ascii="Calibri" w:hAnsi="Calibri"/>
          <w:b/>
          <w:bCs/>
          <w:color w:val="000000" w:themeColor="text1"/>
        </w:rPr>
      </w:pPr>
    </w:p>
    <w:p w14:paraId="7B75AB74" w14:textId="3D662BEC" w:rsidR="004539EE" w:rsidRPr="0046023B" w:rsidRDefault="004539EE" w:rsidP="0046023B">
      <w:pPr>
        <w:rPr>
          <w:rFonts w:ascii="Calibri" w:hAnsi="Calibri"/>
          <w:b/>
          <w:bCs/>
          <w:color w:val="000000" w:themeColor="text1"/>
        </w:rPr>
      </w:pPr>
      <w:r>
        <w:rPr>
          <w:rFonts w:ascii="Calibri" w:hAnsi="Calibri"/>
          <w:b/>
          <w:bCs/>
          <w:color w:val="000000" w:themeColor="text1"/>
        </w:rPr>
        <w:t>V</w:t>
      </w:r>
      <w:r w:rsidRPr="00B529AF">
        <w:rPr>
          <w:rFonts w:ascii="Calibri" w:hAnsi="Calibri"/>
          <w:b/>
          <w:bCs/>
          <w:color w:val="000000" w:themeColor="text1"/>
        </w:rPr>
        <w:t>edtak Sak  2</w:t>
      </w:r>
      <w:r>
        <w:rPr>
          <w:rFonts w:ascii="Calibri" w:hAnsi="Calibri"/>
          <w:b/>
          <w:bCs/>
          <w:color w:val="000000" w:themeColor="text1"/>
        </w:rPr>
        <w:t>7</w:t>
      </w:r>
      <w:r w:rsidRPr="00B529AF">
        <w:rPr>
          <w:rFonts w:ascii="Calibri" w:hAnsi="Calibri"/>
          <w:b/>
          <w:bCs/>
          <w:color w:val="000000" w:themeColor="text1"/>
        </w:rPr>
        <w:t xml:space="preserve"> 2017 </w:t>
      </w:r>
      <w:r>
        <w:rPr>
          <w:rFonts w:ascii="Calibri" w:hAnsi="Calibri"/>
          <w:b/>
          <w:bCs/>
          <w:color w:val="000000" w:themeColor="text1"/>
        </w:rPr>
        <w:t xml:space="preserve">Citycon </w:t>
      </w:r>
      <w:r w:rsidRPr="00B529AF">
        <w:rPr>
          <w:rFonts w:ascii="Calibri" w:hAnsi="Calibri"/>
          <w:b/>
          <w:bCs/>
          <w:color w:val="000000" w:themeColor="text1"/>
        </w:rPr>
        <w:t xml:space="preserve">Herkules </w:t>
      </w:r>
      <w:r>
        <w:rPr>
          <w:rFonts w:ascii="Calibri" w:hAnsi="Calibri"/>
          <w:b/>
          <w:bCs/>
          <w:color w:val="000000" w:themeColor="text1"/>
        </w:rPr>
        <w:t>– Barnas Matdag</w:t>
      </w:r>
    </w:p>
    <w:p w14:paraId="6C3F8935" w14:textId="77777777" w:rsidR="004539EE" w:rsidRPr="00B529AF" w:rsidRDefault="004539EE" w:rsidP="004539EE">
      <w:pPr>
        <w:rPr>
          <w:rFonts w:ascii="Calibri" w:hAnsi="Calibri"/>
        </w:rPr>
      </w:pPr>
    </w:p>
    <w:p w14:paraId="5C7FB10F" w14:textId="2CDA014F" w:rsidR="004539EE" w:rsidRPr="00B529AF" w:rsidRDefault="0046023B" w:rsidP="004539EE">
      <w:pPr>
        <w:widowControl w:val="0"/>
        <w:autoSpaceDE w:val="0"/>
        <w:autoSpaceDN w:val="0"/>
        <w:adjustRightInd w:val="0"/>
        <w:spacing w:after="240" w:line="360" w:lineRule="atLeast"/>
        <w:rPr>
          <w:rFonts w:ascii="Calibri" w:eastAsiaTheme="minorEastAsia" w:hAnsi="Calibri" w:cs="Times"/>
          <w:b/>
          <w:bCs/>
          <w:lang w:eastAsia="nb-NO"/>
        </w:rPr>
      </w:pPr>
      <w:r>
        <w:rPr>
          <w:rFonts w:ascii="Calibri" w:eastAsiaTheme="minorEastAsia" w:hAnsi="Calibri" w:cs="Times"/>
          <w:b/>
          <w:bCs/>
          <w:lang w:eastAsia="nb-NO"/>
        </w:rPr>
        <w:t>1</w:t>
      </w:r>
      <w:r w:rsidR="004539EE" w:rsidRPr="00B529AF">
        <w:rPr>
          <w:rFonts w:ascii="Calibri" w:eastAsiaTheme="minorEastAsia" w:hAnsi="Calibri" w:cs="Times"/>
          <w:b/>
          <w:bCs/>
          <w:lang w:eastAsia="nb-NO"/>
        </w:rPr>
        <w:t xml:space="preserve">. MFU klage på produkt: </w:t>
      </w:r>
      <w:r>
        <w:rPr>
          <w:rFonts w:ascii="Calibri" w:eastAsiaTheme="minorEastAsia" w:hAnsi="Calibri" w:cs="Times"/>
          <w:b/>
          <w:bCs/>
          <w:lang w:eastAsia="nb-NO"/>
        </w:rPr>
        <w:t>se neste side</w:t>
      </w:r>
    </w:p>
    <w:p w14:paraId="29B88190" w14:textId="77777777" w:rsidR="004539EE" w:rsidRDefault="004539EE" w:rsidP="004539EE">
      <w:pPr>
        <w:widowControl w:val="0"/>
        <w:autoSpaceDE w:val="0"/>
        <w:autoSpaceDN w:val="0"/>
        <w:adjustRightInd w:val="0"/>
        <w:spacing w:after="240" w:line="360" w:lineRule="atLeast"/>
        <w:rPr>
          <w:rFonts w:ascii="Times" w:eastAsiaTheme="minorEastAsia" w:hAnsi="Times" w:cs="Times"/>
          <w:b/>
          <w:bCs/>
          <w:sz w:val="32"/>
          <w:szCs w:val="32"/>
          <w:lang w:eastAsia="nb-NO"/>
        </w:rPr>
      </w:pPr>
    </w:p>
    <w:p w14:paraId="264F477B" w14:textId="77777777" w:rsidR="004539EE" w:rsidRDefault="004539EE" w:rsidP="004539EE">
      <w:pPr>
        <w:widowControl w:val="0"/>
        <w:autoSpaceDE w:val="0"/>
        <w:autoSpaceDN w:val="0"/>
        <w:adjustRightInd w:val="0"/>
        <w:spacing w:after="240" w:line="360" w:lineRule="atLeast"/>
        <w:rPr>
          <w:rFonts w:ascii="Times" w:eastAsiaTheme="minorEastAsia" w:hAnsi="Times" w:cs="Times"/>
          <w:lang w:eastAsia="nb-NO"/>
        </w:rPr>
      </w:pPr>
    </w:p>
    <w:p w14:paraId="4A760F2D" w14:textId="77777777" w:rsidR="004539EE" w:rsidRDefault="004539EE" w:rsidP="004539EE">
      <w:pPr>
        <w:widowControl w:val="0"/>
        <w:autoSpaceDE w:val="0"/>
        <w:autoSpaceDN w:val="0"/>
        <w:adjustRightInd w:val="0"/>
        <w:spacing w:after="240" w:line="460" w:lineRule="atLeast"/>
        <w:rPr>
          <w:rFonts w:ascii="Calibri" w:eastAsiaTheme="minorEastAsia" w:hAnsi="Calibri" w:cs="Calibri"/>
          <w:sz w:val="38"/>
          <w:szCs w:val="38"/>
          <w:lang w:eastAsia="nb-NO"/>
        </w:rPr>
      </w:pPr>
    </w:p>
    <w:p w14:paraId="2E3114DB" w14:textId="77777777" w:rsidR="004539EE" w:rsidRDefault="004539EE" w:rsidP="004539EE">
      <w:pPr>
        <w:widowControl w:val="0"/>
        <w:autoSpaceDE w:val="0"/>
        <w:autoSpaceDN w:val="0"/>
        <w:adjustRightInd w:val="0"/>
        <w:spacing w:after="240" w:line="460" w:lineRule="atLeast"/>
        <w:rPr>
          <w:rFonts w:ascii="Calibri" w:eastAsiaTheme="minorEastAsia" w:hAnsi="Calibri" w:cs="Calibri"/>
          <w:sz w:val="38"/>
          <w:szCs w:val="38"/>
          <w:lang w:eastAsia="nb-NO"/>
        </w:rPr>
      </w:pPr>
    </w:p>
    <w:p w14:paraId="2BF9D16E" w14:textId="77777777" w:rsidR="004539EE" w:rsidRDefault="004539EE" w:rsidP="004539EE">
      <w:pPr>
        <w:widowControl w:val="0"/>
        <w:autoSpaceDE w:val="0"/>
        <w:autoSpaceDN w:val="0"/>
        <w:adjustRightInd w:val="0"/>
        <w:spacing w:line="280" w:lineRule="atLeast"/>
        <w:rPr>
          <w:rFonts w:ascii="Times" w:eastAsiaTheme="minorEastAsia" w:hAnsi="Times" w:cs="Times"/>
          <w:lang w:eastAsia="nb-NO"/>
        </w:rPr>
      </w:pPr>
      <w:r>
        <w:rPr>
          <w:rFonts w:ascii="Times" w:eastAsiaTheme="minorEastAsia" w:hAnsi="Times" w:cs="Times"/>
          <w:noProof/>
          <w:lang w:eastAsia="zh-CN"/>
        </w:rPr>
        <w:lastRenderedPageBreak/>
        <w:drawing>
          <wp:inline distT="0" distB="0" distL="0" distR="0" wp14:anchorId="2FE45DB2" wp14:editId="66EB477C">
            <wp:extent cx="6695762" cy="10686415"/>
            <wp:effectExtent l="0" t="0" r="10160" b="6985"/>
            <wp:docPr id="33" name="Bild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cstate="email">
                      <a:extLst>
                        <a:ext uri="{28A0092B-C50C-407E-A947-70E740481C1C}">
                          <a14:useLocalDpi xmlns:a14="http://schemas.microsoft.com/office/drawing/2010/main"/>
                        </a:ext>
                      </a:extLst>
                    </a:blip>
                    <a:srcRect/>
                    <a:stretch>
                      <a:fillRect/>
                    </a:stretch>
                  </pic:blipFill>
                  <pic:spPr bwMode="auto">
                    <a:xfrm>
                      <a:off x="0" y="0"/>
                      <a:ext cx="6702790" cy="10697632"/>
                    </a:xfrm>
                    <a:prstGeom prst="rect">
                      <a:avLst/>
                    </a:prstGeom>
                    <a:noFill/>
                    <a:ln>
                      <a:noFill/>
                    </a:ln>
                  </pic:spPr>
                </pic:pic>
              </a:graphicData>
            </a:graphic>
          </wp:inline>
        </w:drawing>
      </w:r>
      <w:r>
        <w:rPr>
          <w:rFonts w:ascii="Times" w:eastAsiaTheme="minorEastAsia" w:hAnsi="Times" w:cs="Times"/>
          <w:lang w:eastAsia="nb-NO"/>
        </w:rPr>
        <w:t xml:space="preserve"> </w:t>
      </w:r>
    </w:p>
    <w:p w14:paraId="29E42175" w14:textId="77777777" w:rsidR="004539EE" w:rsidRDefault="004539EE" w:rsidP="004539EE">
      <w:pPr>
        <w:widowControl w:val="0"/>
        <w:autoSpaceDE w:val="0"/>
        <w:autoSpaceDN w:val="0"/>
        <w:adjustRightInd w:val="0"/>
        <w:spacing w:line="280" w:lineRule="atLeast"/>
        <w:rPr>
          <w:rFonts w:ascii="Times" w:eastAsiaTheme="minorEastAsia" w:hAnsi="Times" w:cs="Times"/>
          <w:lang w:eastAsia="nb-NO"/>
        </w:rPr>
      </w:pPr>
      <w:r>
        <w:rPr>
          <w:rFonts w:ascii="Times" w:eastAsiaTheme="minorEastAsia" w:hAnsi="Times" w:cs="Times"/>
          <w:noProof/>
          <w:lang w:eastAsia="zh-CN"/>
        </w:rPr>
        <w:lastRenderedPageBreak/>
        <w:drawing>
          <wp:inline distT="0" distB="0" distL="0" distR="0" wp14:anchorId="6B22475F" wp14:editId="1D18F3DC">
            <wp:extent cx="5756910" cy="8136646"/>
            <wp:effectExtent l="0" t="0" r="8890" b="0"/>
            <wp:docPr id="35" name="Bild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cstate="email">
                      <a:extLst>
                        <a:ext uri="{28A0092B-C50C-407E-A947-70E740481C1C}">
                          <a14:useLocalDpi xmlns:a14="http://schemas.microsoft.com/office/drawing/2010/main"/>
                        </a:ext>
                      </a:extLst>
                    </a:blip>
                    <a:srcRect/>
                    <a:stretch>
                      <a:fillRect/>
                    </a:stretch>
                  </pic:blipFill>
                  <pic:spPr bwMode="auto">
                    <a:xfrm>
                      <a:off x="0" y="0"/>
                      <a:ext cx="5756910" cy="8136646"/>
                    </a:xfrm>
                    <a:prstGeom prst="rect">
                      <a:avLst/>
                    </a:prstGeom>
                    <a:noFill/>
                    <a:ln>
                      <a:noFill/>
                    </a:ln>
                  </pic:spPr>
                </pic:pic>
              </a:graphicData>
            </a:graphic>
          </wp:inline>
        </w:drawing>
      </w:r>
      <w:r>
        <w:rPr>
          <w:rFonts w:ascii="Times" w:eastAsiaTheme="minorEastAsia" w:hAnsi="Times" w:cs="Times"/>
          <w:lang w:eastAsia="nb-NO"/>
        </w:rPr>
        <w:t xml:space="preserve"> </w:t>
      </w:r>
    </w:p>
    <w:p w14:paraId="41FC7128" w14:textId="77777777" w:rsidR="00B73125" w:rsidRDefault="00B73125" w:rsidP="00B73125">
      <w:pPr>
        <w:rPr>
          <w:rFonts w:asciiTheme="majorHAnsi" w:hAnsiTheme="majorHAnsi"/>
          <w:b/>
          <w:bCs/>
          <w:sz w:val="28"/>
          <w:szCs w:val="28"/>
        </w:rPr>
      </w:pPr>
    </w:p>
    <w:p w14:paraId="6A353864" w14:textId="77777777" w:rsidR="00327AF2" w:rsidRDefault="00327AF2" w:rsidP="0046023B">
      <w:pPr>
        <w:widowControl w:val="0"/>
        <w:autoSpaceDE w:val="0"/>
        <w:autoSpaceDN w:val="0"/>
        <w:adjustRightInd w:val="0"/>
        <w:spacing w:after="240" w:line="460" w:lineRule="atLeast"/>
        <w:rPr>
          <w:rFonts w:ascii="Calibri" w:eastAsiaTheme="minorEastAsia" w:hAnsi="Calibri" w:cs="Calibri"/>
          <w:b/>
          <w:bCs/>
          <w:lang w:eastAsia="nb-NO"/>
        </w:rPr>
      </w:pPr>
    </w:p>
    <w:p w14:paraId="1B5FD0C5" w14:textId="24571492" w:rsidR="0046023B" w:rsidRPr="008C7B1E" w:rsidRDefault="0046023B" w:rsidP="0046023B">
      <w:pPr>
        <w:widowControl w:val="0"/>
        <w:autoSpaceDE w:val="0"/>
        <w:autoSpaceDN w:val="0"/>
        <w:adjustRightInd w:val="0"/>
        <w:spacing w:after="240" w:line="460" w:lineRule="atLeast"/>
        <w:rPr>
          <w:rFonts w:ascii="Calibri" w:eastAsiaTheme="minorEastAsia" w:hAnsi="Calibri" w:cs="Calibri"/>
          <w:b/>
          <w:bCs/>
          <w:lang w:eastAsia="nb-NO"/>
        </w:rPr>
      </w:pPr>
      <w:r>
        <w:rPr>
          <w:rFonts w:ascii="Calibri" w:eastAsiaTheme="minorEastAsia" w:hAnsi="Calibri" w:cs="Calibri"/>
          <w:b/>
          <w:bCs/>
          <w:lang w:eastAsia="nb-NO"/>
        </w:rPr>
        <w:lastRenderedPageBreak/>
        <w:t>2</w:t>
      </w:r>
      <w:r w:rsidRPr="008C7B1E">
        <w:rPr>
          <w:rFonts w:ascii="Calibri" w:eastAsiaTheme="minorEastAsia" w:hAnsi="Calibri" w:cs="Calibri"/>
          <w:b/>
          <w:bCs/>
          <w:lang w:eastAsia="nb-NO"/>
        </w:rPr>
        <w:t>. MFUs vurdering av klagen:</w:t>
      </w:r>
    </w:p>
    <w:p w14:paraId="45D8D45C" w14:textId="77777777" w:rsidR="0046023B" w:rsidRPr="008C7B1E" w:rsidRDefault="0046023B" w:rsidP="0046023B">
      <w:pPr>
        <w:rPr>
          <w:rFonts w:ascii="Calibri" w:hAnsi="Calibri" w:cs="Arial"/>
          <w:color w:val="000000"/>
          <w:shd w:val="clear" w:color="auto" w:fill="FFFFFF"/>
          <w:lang w:eastAsia="zh-CN"/>
        </w:rPr>
      </w:pPr>
      <w:r w:rsidRPr="008C7B1E">
        <w:rPr>
          <w:rFonts w:ascii="Calibri" w:eastAsiaTheme="minorEastAsia" w:hAnsi="Calibri" w:cs="Calibri"/>
          <w:lang w:eastAsia="nb-NO"/>
        </w:rPr>
        <w:t xml:space="preserve">MFUs retningslinjer er utformet med tanke på markedsføringstiltak av konkrete produkter som omfattes av MFUs produktliste jf pkt </w:t>
      </w:r>
      <w:r w:rsidRPr="008C7B1E">
        <w:rPr>
          <w:rFonts w:ascii="Calibri" w:hAnsi="Calibri" w:cs="Arial"/>
          <w:color w:val="000000"/>
          <w:lang w:eastAsia="zh-CN"/>
        </w:rPr>
        <w:t xml:space="preserve">2. </w:t>
      </w:r>
      <w:r w:rsidRPr="008C7B1E">
        <w:rPr>
          <w:rFonts w:ascii="Calibri" w:hAnsi="Calibri" w:cs="Arial"/>
          <w:i/>
          <w:iCs/>
          <w:color w:val="000000"/>
          <w:lang w:eastAsia="zh-CN"/>
        </w:rPr>
        <w:t>Forbud mot markedsføring overfor barn</w:t>
      </w:r>
      <w:r w:rsidRPr="008C7B1E">
        <w:rPr>
          <w:rFonts w:ascii="Calibri" w:hAnsi="Calibri" w:cs="Arial"/>
          <w:i/>
          <w:iCs/>
          <w:color w:val="000000"/>
          <w:shd w:val="clear" w:color="auto" w:fill="FFFFFF"/>
          <w:lang w:eastAsia="zh-CN"/>
        </w:rPr>
        <w:t> </w:t>
      </w:r>
      <w:r w:rsidRPr="008C7B1E">
        <w:rPr>
          <w:rFonts w:ascii="Calibri" w:hAnsi="Calibri" w:cs="Arial"/>
          <w:i/>
          <w:iCs/>
          <w:color w:val="000000"/>
          <w:lang w:eastAsia="zh-CN"/>
        </w:rPr>
        <w:br/>
      </w:r>
      <w:r w:rsidRPr="008C7B1E">
        <w:rPr>
          <w:rFonts w:ascii="Calibri" w:hAnsi="Calibri" w:cs="Arial"/>
          <w:i/>
          <w:iCs/>
          <w:color w:val="000000"/>
          <w:shd w:val="clear" w:color="auto" w:fill="FFFFFF"/>
          <w:lang w:eastAsia="zh-CN"/>
        </w:rPr>
        <w:t xml:space="preserve">Markedsføring av produkter, som er omfattet av produktlisten, skal ikke være særlig rettet mot barn under 13 år. Med markedsføring menes </w:t>
      </w:r>
      <w:r w:rsidRPr="008C7B1E">
        <w:rPr>
          <w:rFonts w:ascii="Calibri" w:hAnsi="Calibri" w:cs="Arial"/>
          <w:i/>
          <w:iCs/>
          <w:color w:val="000000"/>
          <w:u w:val="single"/>
          <w:shd w:val="clear" w:color="auto" w:fill="FFFFFF"/>
          <w:lang w:eastAsia="zh-CN"/>
        </w:rPr>
        <w:t>salgs</w:t>
      </w:r>
      <w:r w:rsidRPr="008C7B1E">
        <w:rPr>
          <w:rFonts w:ascii="Calibri" w:hAnsi="Calibri" w:cs="Arial"/>
          <w:i/>
          <w:iCs/>
          <w:color w:val="000000"/>
          <w:shd w:val="clear" w:color="auto" w:fill="FFFFFF"/>
          <w:lang w:eastAsia="zh-CN"/>
        </w:rPr>
        <w:t>fremmende tiltak.</w:t>
      </w:r>
      <w:r w:rsidRPr="008C7B1E">
        <w:rPr>
          <w:rFonts w:ascii="Calibri" w:hAnsi="Calibri" w:cs="Arial"/>
          <w:color w:val="000000"/>
          <w:shd w:val="clear" w:color="auto" w:fill="FFFFFF"/>
          <w:lang w:eastAsia="zh-CN"/>
        </w:rPr>
        <w:t xml:space="preserve"> (Utvalgets utheving)</w:t>
      </w:r>
    </w:p>
    <w:p w14:paraId="2A57A025" w14:textId="77777777" w:rsidR="0046023B" w:rsidRPr="008C7B1E" w:rsidRDefault="0046023B" w:rsidP="0046023B">
      <w:pPr>
        <w:rPr>
          <w:rFonts w:ascii="Calibri" w:hAnsi="Calibri" w:cs="Arial"/>
          <w:color w:val="000000"/>
          <w:shd w:val="clear" w:color="auto" w:fill="FFFFFF"/>
          <w:lang w:eastAsia="zh-CN"/>
        </w:rPr>
      </w:pPr>
    </w:p>
    <w:p w14:paraId="7EA7734B" w14:textId="77777777" w:rsidR="0046023B" w:rsidRPr="008C7B1E" w:rsidRDefault="0046023B" w:rsidP="0046023B">
      <w:pPr>
        <w:rPr>
          <w:rFonts w:ascii="Calibri" w:hAnsi="Calibri" w:cs="Arial"/>
          <w:color w:val="000000"/>
          <w:shd w:val="clear" w:color="auto" w:fill="FFFFFF"/>
          <w:lang w:eastAsia="zh-CN"/>
        </w:rPr>
      </w:pPr>
      <w:r w:rsidRPr="008C7B1E">
        <w:rPr>
          <w:rFonts w:ascii="Calibri" w:hAnsi="Calibri" w:cs="Arial"/>
          <w:color w:val="000000"/>
          <w:shd w:val="clear" w:color="auto" w:fill="FFFFFF"/>
          <w:lang w:eastAsia="zh-CN"/>
        </w:rPr>
        <w:t xml:space="preserve">Klagen gjelder annonseringen av Barnas </w:t>
      </w:r>
      <w:r>
        <w:rPr>
          <w:rFonts w:ascii="Calibri" w:hAnsi="Calibri" w:cs="Arial"/>
          <w:color w:val="000000"/>
          <w:shd w:val="clear" w:color="auto" w:fill="FFFFFF"/>
          <w:lang w:eastAsia="zh-CN"/>
        </w:rPr>
        <w:t>Matd</w:t>
      </w:r>
      <w:r w:rsidRPr="008C7B1E">
        <w:rPr>
          <w:rFonts w:ascii="Calibri" w:hAnsi="Calibri" w:cs="Arial"/>
          <w:color w:val="000000"/>
          <w:shd w:val="clear" w:color="auto" w:fill="FFFFFF"/>
          <w:lang w:eastAsia="zh-CN"/>
        </w:rPr>
        <w:t>ag fra Citycon</w:t>
      </w:r>
      <w:r>
        <w:rPr>
          <w:rFonts w:ascii="Calibri" w:hAnsi="Calibri" w:cs="Arial"/>
          <w:color w:val="000000"/>
          <w:shd w:val="clear" w:color="auto" w:fill="FFFFFF"/>
          <w:lang w:eastAsia="zh-CN"/>
        </w:rPr>
        <w:t xml:space="preserve"> Herkules </w:t>
      </w:r>
      <w:r w:rsidRPr="008C7B1E">
        <w:rPr>
          <w:rFonts w:ascii="Calibri" w:hAnsi="Calibri" w:cs="Arial"/>
          <w:color w:val="000000"/>
          <w:shd w:val="clear" w:color="auto" w:fill="FFFFFF"/>
          <w:lang w:eastAsia="zh-CN"/>
        </w:rPr>
        <w:t xml:space="preserve">senter. Arrangementet hadde aktiviteter som sukkerspinn, glaserte epler, sjokoladefontene, popcorn og ”snow glow”, og annonsen hadde bilder av barn som spiste de aktuelle produktene. Utvalget oppfatter informasjonen fra Citycon Herkules slik at de aktivitetene/produktene som </w:t>
      </w:r>
      <w:r>
        <w:rPr>
          <w:rFonts w:ascii="Calibri" w:hAnsi="Calibri" w:cs="Arial"/>
          <w:color w:val="000000"/>
          <w:shd w:val="clear" w:color="auto" w:fill="FFFFFF"/>
          <w:lang w:eastAsia="zh-CN"/>
        </w:rPr>
        <w:t>inngikk i arrangementet Barnas Matd</w:t>
      </w:r>
      <w:r w:rsidRPr="008C7B1E">
        <w:rPr>
          <w:rFonts w:ascii="Calibri" w:hAnsi="Calibri" w:cs="Arial"/>
          <w:color w:val="000000"/>
          <w:shd w:val="clear" w:color="auto" w:fill="FFFFFF"/>
          <w:lang w:eastAsia="zh-CN"/>
        </w:rPr>
        <w:t>ag ikke ordinært omsettes av Citycon Herkules eller av butikker som er lokalisert på senteret. Aktivitetene ble brukt som attraksjoner for å få barn (og foreldre) til å komme til kjøpesenteret. Aktivitetene var gratis for deltagerne. Det var et eventselskap som organiserte aktivitetene og som gjorde det etter avtale med Citycon Herkules.</w:t>
      </w:r>
    </w:p>
    <w:p w14:paraId="78FF0BDD" w14:textId="77777777" w:rsidR="0046023B" w:rsidRPr="008C7B1E" w:rsidRDefault="0046023B" w:rsidP="0046023B">
      <w:pPr>
        <w:rPr>
          <w:rFonts w:ascii="Calibri" w:hAnsi="Calibri" w:cs="Arial"/>
          <w:color w:val="000000"/>
          <w:shd w:val="clear" w:color="auto" w:fill="FFFFFF"/>
          <w:lang w:eastAsia="zh-CN"/>
        </w:rPr>
      </w:pPr>
    </w:p>
    <w:p w14:paraId="6B7714CB" w14:textId="77777777" w:rsidR="0046023B" w:rsidRPr="008C7B1E" w:rsidRDefault="0046023B" w:rsidP="0046023B">
      <w:pPr>
        <w:rPr>
          <w:rFonts w:ascii="Calibri" w:hAnsi="Calibri" w:cs="Arial"/>
          <w:i/>
          <w:iCs/>
          <w:color w:val="000000"/>
          <w:shd w:val="clear" w:color="auto" w:fill="FFFFFF"/>
          <w:lang w:eastAsia="zh-CN"/>
        </w:rPr>
      </w:pPr>
      <w:r w:rsidRPr="008C7B1E">
        <w:rPr>
          <w:rFonts w:ascii="Calibri" w:hAnsi="Calibri" w:cs="Arial"/>
          <w:color w:val="000000"/>
          <w:shd w:val="clear" w:color="auto" w:fill="FFFFFF"/>
          <w:lang w:eastAsia="zh-CN"/>
        </w:rPr>
        <w:t xml:space="preserve">I MFUs retningslinjer pkt 1 er formålet med ordningen formulert slik  jf </w:t>
      </w:r>
      <w:r w:rsidRPr="008C7B1E">
        <w:rPr>
          <w:rFonts w:ascii="Calibri" w:hAnsi="Calibri" w:cs="Arial"/>
          <w:i/>
          <w:iCs/>
          <w:color w:val="000000"/>
          <w:lang w:eastAsia="zh-CN"/>
        </w:rPr>
        <w:t>1. Formål</w:t>
      </w:r>
      <w:r w:rsidRPr="008C7B1E">
        <w:rPr>
          <w:rFonts w:ascii="Calibri" w:hAnsi="Calibri" w:cs="Arial"/>
          <w:i/>
          <w:iCs/>
          <w:color w:val="000000"/>
          <w:lang w:eastAsia="zh-CN"/>
        </w:rPr>
        <w:br/>
      </w:r>
      <w:r w:rsidRPr="008C7B1E">
        <w:rPr>
          <w:rFonts w:ascii="Calibri" w:hAnsi="Calibri" w:cs="Arial"/>
          <w:i/>
          <w:iCs/>
          <w:color w:val="000000"/>
          <w:shd w:val="clear" w:color="auto" w:fill="FFFFFF"/>
          <w:lang w:eastAsia="zh-CN"/>
        </w:rPr>
        <w:t>Markedsføring av mat og drikke bør søke å bidra til et balansert og variert kosthold. Eksempelvis bør ikke markedsføring oppmuntre eller oppfordre til overforbruk. Bransjen skal fremme salg av sunne produkter.</w:t>
      </w:r>
    </w:p>
    <w:p w14:paraId="5265A528" w14:textId="77777777" w:rsidR="0046023B" w:rsidRPr="008C7B1E" w:rsidRDefault="0046023B" w:rsidP="0046023B">
      <w:pPr>
        <w:rPr>
          <w:rFonts w:ascii="Calibri" w:hAnsi="Calibri" w:cs="Arial"/>
          <w:i/>
          <w:iCs/>
          <w:color w:val="000000"/>
          <w:shd w:val="clear" w:color="auto" w:fill="FFFFFF"/>
          <w:lang w:eastAsia="zh-CN"/>
        </w:rPr>
      </w:pPr>
    </w:p>
    <w:p w14:paraId="207DE1A6" w14:textId="77777777" w:rsidR="0046023B" w:rsidRPr="008C7B1E" w:rsidRDefault="0046023B" w:rsidP="0046023B">
      <w:pPr>
        <w:rPr>
          <w:rFonts w:ascii="Calibri" w:hAnsi="Calibri" w:cs="Arial"/>
          <w:color w:val="000000"/>
          <w:shd w:val="clear" w:color="auto" w:fill="FFFFFF"/>
          <w:lang w:eastAsia="zh-CN"/>
        </w:rPr>
      </w:pPr>
      <w:r w:rsidRPr="008C7B1E">
        <w:rPr>
          <w:rFonts w:ascii="Calibri" w:hAnsi="Calibri" w:cs="Arial"/>
          <w:color w:val="000000"/>
          <w:shd w:val="clear" w:color="auto" w:fill="FFFFFF"/>
          <w:lang w:eastAsia="zh-CN"/>
        </w:rPr>
        <w:t>I den foreliggende klagen er avbildning av ulike typer sukkerholdige aktiviteter benyttet som trekkplaster i annonser i lokalpresse, på egne facebooksider og på enkelte nettsteder. MFU mener at Barnas Matdag utvilsomt er en aktivitet særlig rettet til barn. Sett i lys av formålet med MFUs retningslinjer, er valg av aktiviteter som ble gjort for å markedsføre arrangementet, svært uheldig.</w:t>
      </w:r>
    </w:p>
    <w:p w14:paraId="18466949" w14:textId="77777777" w:rsidR="0046023B" w:rsidRPr="008C7B1E" w:rsidRDefault="0046023B" w:rsidP="0046023B">
      <w:pPr>
        <w:rPr>
          <w:rFonts w:ascii="Calibri" w:hAnsi="Calibri" w:cs="Arial"/>
          <w:color w:val="000000"/>
          <w:shd w:val="clear" w:color="auto" w:fill="FFFFFF"/>
          <w:lang w:eastAsia="zh-CN"/>
        </w:rPr>
      </w:pPr>
    </w:p>
    <w:p w14:paraId="6041D009" w14:textId="77777777" w:rsidR="0046023B" w:rsidRPr="008C7B1E" w:rsidRDefault="0046023B" w:rsidP="0046023B">
      <w:pPr>
        <w:widowControl w:val="0"/>
        <w:autoSpaceDE w:val="0"/>
        <w:autoSpaceDN w:val="0"/>
        <w:adjustRightInd w:val="0"/>
        <w:rPr>
          <w:rFonts w:eastAsiaTheme="minorEastAsia"/>
          <w:lang w:eastAsia="nb-NO"/>
        </w:rPr>
      </w:pPr>
      <w:r w:rsidRPr="008C7B1E">
        <w:rPr>
          <w:rFonts w:ascii="Calibri" w:eastAsiaTheme="minorEastAsia" w:hAnsi="Calibri" w:cs="Calibri"/>
          <w:lang w:eastAsia="nb-NO"/>
        </w:rPr>
        <w:t>Aktiviteten er ikke direkte knyttet til konkrete produkter som omsettes på senteret, men regnes trolig som indirekte reklame. Dersom kjøpesenteret betraktes som «produktet», og man ønsker å oppfordre barn til å besøke senteret, har ikke kjøpesenteret et direkte siktemål om å fremme salg av de omtalte produktene. Kjøpesenteret benytter seg imidlertid av produktene for å fremme salg av andre varer og tjenester, her selve kjøpesenteret. MFU tar til etterretning at Citycon Herkules uttrykkelig har bekreftet at man ikke vil gjenta Barnas Matdag med de samme aktivitetene i fremtiden. Utvalget stiller seg også svært positive til at fremtidige aktiviteter vil fokusere på et mer balansert, sunt og bærekraftig innhold og velger å ikke ta stilling til hvorvidt den aktuelle aktiviteten faller inn under retningslinjenes virkeområde i denne saken. </w:t>
      </w:r>
    </w:p>
    <w:p w14:paraId="57D6E427" w14:textId="77777777" w:rsidR="0046023B" w:rsidRPr="008C7B1E" w:rsidRDefault="0046023B" w:rsidP="0046023B">
      <w:pPr>
        <w:rPr>
          <w:rFonts w:ascii="Calibri" w:hAnsi="Calibri" w:cs="Arial"/>
          <w:color w:val="000000"/>
          <w:shd w:val="clear" w:color="auto" w:fill="FFFFFF"/>
          <w:lang w:eastAsia="zh-CN"/>
        </w:rPr>
      </w:pPr>
      <w:r w:rsidRPr="008C7B1E">
        <w:rPr>
          <w:rFonts w:ascii="Calibri" w:eastAsiaTheme="minorEastAsia" w:hAnsi="Calibri" w:cs="Calibri"/>
          <w:color w:val="18376A"/>
          <w:lang w:eastAsia="nb-NO"/>
        </w:rPr>
        <w:t> </w:t>
      </w:r>
    </w:p>
    <w:p w14:paraId="69FB81CF" w14:textId="77777777" w:rsidR="0046023B" w:rsidRPr="008C7B1E" w:rsidRDefault="0046023B" w:rsidP="0046023B">
      <w:pPr>
        <w:rPr>
          <w:rFonts w:ascii="Calibri" w:hAnsi="Calibri" w:cs="Arial"/>
          <w:color w:val="000000"/>
          <w:shd w:val="clear" w:color="auto" w:fill="FFFFFF"/>
          <w:lang w:eastAsia="zh-CN"/>
        </w:rPr>
      </w:pPr>
      <w:r w:rsidRPr="008C7B1E">
        <w:rPr>
          <w:rFonts w:ascii="Calibri" w:hAnsi="Calibri" w:cs="Arial"/>
          <w:color w:val="000000"/>
          <w:shd w:val="clear" w:color="auto" w:fill="FFFFFF"/>
          <w:lang w:eastAsia="zh-CN"/>
        </w:rPr>
        <w:t>Vedtaket er enstemmig.</w:t>
      </w:r>
    </w:p>
    <w:p w14:paraId="0C8DE48D" w14:textId="77777777" w:rsidR="00B73125" w:rsidRDefault="00B73125" w:rsidP="00B73125">
      <w:pPr>
        <w:rPr>
          <w:rFonts w:asciiTheme="majorHAnsi" w:hAnsiTheme="majorHAnsi"/>
          <w:b/>
          <w:bCs/>
          <w:sz w:val="28"/>
          <w:szCs w:val="28"/>
        </w:rPr>
      </w:pPr>
    </w:p>
    <w:sectPr w:rsidR="00B73125" w:rsidSect="002754D4">
      <w:headerReference w:type="default" r:id="rId69"/>
      <w:footerReference w:type="even" r:id="rId70"/>
      <w:footerReference w:type="default" r:id="rId71"/>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E17B53" w14:textId="77777777" w:rsidR="006C5743" w:rsidRDefault="006C5743" w:rsidP="004E4479">
      <w:r>
        <w:separator/>
      </w:r>
    </w:p>
  </w:endnote>
  <w:endnote w:type="continuationSeparator" w:id="0">
    <w:p w14:paraId="7363FF2C" w14:textId="77777777" w:rsidR="006C5743" w:rsidRDefault="006C5743" w:rsidP="004E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Times">
    <w:panose1 w:val="00000000000000000000"/>
    <w:charset w:val="00"/>
    <w:family w:val="auto"/>
    <w:pitch w:val="variable"/>
    <w:sig w:usb0="00000003" w:usb1="00000000" w:usb2="00000000" w:usb3="00000000" w:csb0="00000007"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08232" w14:textId="77777777" w:rsidR="0082093B" w:rsidRDefault="0082093B" w:rsidP="007E4864">
    <w:pPr>
      <w:pStyle w:val="Bunntekst"/>
      <w:framePr w:wrap="around" w:vAnchor="text" w:hAnchor="margin" w:xAlign="right" w:y="1"/>
      <w:rPr>
        <w:rStyle w:val="Sidetall"/>
      </w:rPr>
    </w:pPr>
    <w:r>
      <w:rPr>
        <w:rStyle w:val="Sidetall"/>
      </w:rPr>
      <w:fldChar w:fldCharType="begin"/>
    </w:r>
    <w:r>
      <w:rPr>
        <w:rStyle w:val="Sidetall"/>
      </w:rPr>
      <w:instrText xml:space="preserve">PAGE  </w:instrText>
    </w:r>
    <w:r>
      <w:rPr>
        <w:rStyle w:val="Sidetall"/>
      </w:rPr>
      <w:fldChar w:fldCharType="end"/>
    </w:r>
  </w:p>
  <w:p w14:paraId="5FDF8809" w14:textId="77777777" w:rsidR="0082093B" w:rsidRDefault="0082093B" w:rsidP="004B45E0">
    <w:pPr>
      <w:pStyle w:val="Bunn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2E933" w14:textId="77777777" w:rsidR="0082093B" w:rsidRDefault="0082093B" w:rsidP="007E4864">
    <w:pPr>
      <w:pStyle w:val="Bunntekst"/>
      <w:framePr w:wrap="around" w:vAnchor="text" w:hAnchor="margin" w:xAlign="right" w:y="1"/>
      <w:rPr>
        <w:rStyle w:val="Sidetall"/>
      </w:rPr>
    </w:pPr>
    <w:r>
      <w:rPr>
        <w:rStyle w:val="Sidetall"/>
      </w:rPr>
      <w:fldChar w:fldCharType="begin"/>
    </w:r>
    <w:r>
      <w:rPr>
        <w:rStyle w:val="Sidetall"/>
      </w:rPr>
      <w:instrText xml:space="preserve">PAGE  </w:instrText>
    </w:r>
    <w:r>
      <w:rPr>
        <w:rStyle w:val="Sidetall"/>
      </w:rPr>
      <w:fldChar w:fldCharType="separate"/>
    </w:r>
    <w:r w:rsidR="00073EB0">
      <w:rPr>
        <w:rStyle w:val="Sidetall"/>
        <w:noProof/>
      </w:rPr>
      <w:t>2</w:t>
    </w:r>
    <w:r>
      <w:rPr>
        <w:rStyle w:val="Sidetall"/>
      </w:rPr>
      <w:fldChar w:fldCharType="end"/>
    </w:r>
  </w:p>
  <w:p w14:paraId="0BC932A8" w14:textId="77777777" w:rsidR="0082093B" w:rsidRPr="002F4ECD" w:rsidRDefault="0082093B" w:rsidP="004B45E0">
    <w:pPr>
      <w:pStyle w:val="Bunntekst"/>
      <w:ind w:right="360"/>
      <w:jc w:val="center"/>
      <w:rPr>
        <w:rFonts w:cs="Calibri"/>
        <w:sz w:val="20"/>
      </w:rPr>
    </w:pPr>
    <w:r w:rsidRPr="000F6265">
      <w:rPr>
        <w:b/>
        <w:sz w:val="20"/>
      </w:rPr>
      <w:t>M</w:t>
    </w:r>
    <w:r>
      <w:rPr>
        <w:b/>
        <w:sz w:val="20"/>
      </w:rPr>
      <w:t>at</w:t>
    </w:r>
    <w:r w:rsidRPr="000F6265">
      <w:rPr>
        <w:b/>
        <w:sz w:val="20"/>
      </w:rPr>
      <w:t>bransjens Faglige Utvalg</w:t>
    </w:r>
    <w:r w:rsidRPr="002F4ECD">
      <w:rPr>
        <w:rFonts w:cs="Calibri"/>
        <w:sz w:val="20"/>
      </w:rPr>
      <w:t xml:space="preserve"> – c/o ANFO, Arbins gate 2 , 0253 Oslo – </w:t>
    </w:r>
    <w:hyperlink r:id="rId1" w:history="1">
      <w:r w:rsidRPr="002F4ECD">
        <w:rPr>
          <w:rStyle w:val="Hyperkobling"/>
          <w:rFonts w:cs="Calibri"/>
          <w:sz w:val="20"/>
        </w:rPr>
        <w:t>www.mfu.as</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A0C3DA" w14:textId="77777777" w:rsidR="006C5743" w:rsidRDefault="006C5743" w:rsidP="004E4479">
      <w:r>
        <w:separator/>
      </w:r>
    </w:p>
  </w:footnote>
  <w:footnote w:type="continuationSeparator" w:id="0">
    <w:p w14:paraId="7D62C18B" w14:textId="77777777" w:rsidR="006C5743" w:rsidRDefault="006C5743" w:rsidP="004E44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E0B3EA" w14:textId="0E9E33A6" w:rsidR="0082093B" w:rsidRDefault="0082093B" w:rsidP="00576185">
    <w:pPr>
      <w:pStyle w:val="Topptekst"/>
      <w:ind w:left="-1276"/>
    </w:pPr>
    <w:r>
      <w:t xml:space="preserve">           </w:t>
    </w:r>
    <w:r w:rsidRPr="00825484">
      <w:rPr>
        <w:noProof/>
        <w:lang w:eastAsia="zh-CN"/>
      </w:rPr>
      <w:drawing>
        <wp:inline distT="0" distB="0" distL="0" distR="0" wp14:anchorId="640645CC" wp14:editId="0929408E">
          <wp:extent cx="1828800" cy="631190"/>
          <wp:effectExtent l="0" t="0" r="0" b="3810"/>
          <wp:docPr id="2" name="Bilde 2" descr="Beskrivelse: Macintosh HD:Users:lindamcmahon:Desktop:mfulogom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2" descr="Beskrivelse: Macintosh HD:Users:lindamcmahon:Desktop:mfulogomai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6311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CD4871"/>
    <w:multiLevelType w:val="hybridMultilevel"/>
    <w:tmpl w:val="D480D0C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0C4027A1"/>
    <w:multiLevelType w:val="hybridMultilevel"/>
    <w:tmpl w:val="586A6478"/>
    <w:lvl w:ilvl="0" w:tplc="0414000F">
      <w:start w:val="3"/>
      <w:numFmt w:val="decimal"/>
      <w:lvlText w:val="%1."/>
      <w:lvlJc w:val="left"/>
      <w:pPr>
        <w:ind w:left="360" w:hanging="360"/>
      </w:pPr>
      <w:rPr>
        <w:rFonts w:hint="default"/>
      </w:r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4" w15:restartNumberingAfterBreak="0">
    <w:nsid w:val="0C8B5B46"/>
    <w:multiLevelType w:val="hybridMultilevel"/>
    <w:tmpl w:val="BE822A1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10577D37"/>
    <w:multiLevelType w:val="hybridMultilevel"/>
    <w:tmpl w:val="906ACFC8"/>
    <w:lvl w:ilvl="0" w:tplc="0414000F">
      <w:start w:val="1"/>
      <w:numFmt w:val="decimal"/>
      <w:lvlText w:val="%1."/>
      <w:lvlJc w:val="left"/>
      <w:pPr>
        <w:ind w:left="360" w:hanging="360"/>
      </w:pPr>
      <w:rPr>
        <w:rFonts w:hint="default"/>
      </w:r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6" w15:restartNumberingAfterBreak="0">
    <w:nsid w:val="10617F8A"/>
    <w:multiLevelType w:val="hybridMultilevel"/>
    <w:tmpl w:val="46B4FE78"/>
    <w:lvl w:ilvl="0" w:tplc="0414000F">
      <w:start w:val="1"/>
      <w:numFmt w:val="decimal"/>
      <w:lvlText w:val="%1."/>
      <w:lvlJc w:val="left"/>
      <w:pPr>
        <w:ind w:left="360" w:hanging="360"/>
      </w:p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7" w15:restartNumberingAfterBreak="0">
    <w:nsid w:val="1CF40679"/>
    <w:multiLevelType w:val="hybridMultilevel"/>
    <w:tmpl w:val="811ED23C"/>
    <w:lvl w:ilvl="0" w:tplc="9E40978C">
      <w:numFmt w:val="bullet"/>
      <w:lvlText w:val="-"/>
      <w:lvlJc w:val="left"/>
      <w:pPr>
        <w:ind w:left="720" w:hanging="360"/>
      </w:pPr>
      <w:rPr>
        <w:rFonts w:ascii="Verdana" w:eastAsia="Times New Roman" w:hAnsi="Verdan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1D737A63"/>
    <w:multiLevelType w:val="hybridMultilevel"/>
    <w:tmpl w:val="0C2404E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9" w15:restartNumberingAfterBreak="0">
    <w:nsid w:val="2F1D34A1"/>
    <w:multiLevelType w:val="hybridMultilevel"/>
    <w:tmpl w:val="A09C1BD0"/>
    <w:lvl w:ilvl="0" w:tplc="B8424C96">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0" w15:restartNumberingAfterBreak="0">
    <w:nsid w:val="4AA1480C"/>
    <w:multiLevelType w:val="hybridMultilevel"/>
    <w:tmpl w:val="A09C1BD0"/>
    <w:lvl w:ilvl="0" w:tplc="B8424C96">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1" w15:restartNumberingAfterBreak="0">
    <w:nsid w:val="4C872F55"/>
    <w:multiLevelType w:val="hybridMultilevel"/>
    <w:tmpl w:val="123E36C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4CCC6AE9"/>
    <w:multiLevelType w:val="hybridMultilevel"/>
    <w:tmpl w:val="81E81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6140C9"/>
    <w:multiLevelType w:val="hybridMultilevel"/>
    <w:tmpl w:val="2BF264D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4" w15:restartNumberingAfterBreak="0">
    <w:nsid w:val="5F7F66CB"/>
    <w:multiLevelType w:val="hybridMultilevel"/>
    <w:tmpl w:val="238ABCC6"/>
    <w:lvl w:ilvl="0" w:tplc="0414000F">
      <w:start w:val="1"/>
      <w:numFmt w:val="decimal"/>
      <w:lvlText w:val="%1."/>
      <w:lvlJc w:val="left"/>
      <w:pPr>
        <w:ind w:left="360" w:hanging="360"/>
      </w:pPr>
      <w:rPr>
        <w:rFonts w:hint="default"/>
      </w:r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15" w15:restartNumberingAfterBreak="0">
    <w:nsid w:val="6ECF528E"/>
    <w:multiLevelType w:val="hybridMultilevel"/>
    <w:tmpl w:val="A09C1BD0"/>
    <w:lvl w:ilvl="0" w:tplc="B8424C96">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6" w15:restartNumberingAfterBreak="0">
    <w:nsid w:val="730B4B94"/>
    <w:multiLevelType w:val="hybridMultilevel"/>
    <w:tmpl w:val="A3E61D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F885EBC"/>
    <w:multiLevelType w:val="hybridMultilevel"/>
    <w:tmpl w:val="9F0617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2"/>
  </w:num>
  <w:num w:numId="2">
    <w:abstractNumId w:val="16"/>
  </w:num>
  <w:num w:numId="3">
    <w:abstractNumId w:val="0"/>
  </w:num>
  <w:num w:numId="4">
    <w:abstractNumId w:val="7"/>
  </w:num>
  <w:num w:numId="5">
    <w:abstractNumId w:val="17"/>
  </w:num>
  <w:num w:numId="6">
    <w:abstractNumId w:val="15"/>
  </w:num>
  <w:num w:numId="7">
    <w:abstractNumId w:val="2"/>
  </w:num>
  <w:num w:numId="8">
    <w:abstractNumId w:val="8"/>
  </w:num>
  <w:num w:numId="9">
    <w:abstractNumId w:val="4"/>
  </w:num>
  <w:num w:numId="10">
    <w:abstractNumId w:val="1"/>
  </w:num>
  <w:num w:numId="11">
    <w:abstractNumId w:val="10"/>
  </w:num>
  <w:num w:numId="12">
    <w:abstractNumId w:val="9"/>
  </w:num>
  <w:num w:numId="13">
    <w:abstractNumId w:val="6"/>
  </w:num>
  <w:num w:numId="14">
    <w:abstractNumId w:val="11"/>
  </w:num>
  <w:num w:numId="15">
    <w:abstractNumId w:val="5"/>
  </w:num>
  <w:num w:numId="16">
    <w:abstractNumId w:val="14"/>
  </w:num>
  <w:num w:numId="17">
    <w:abstractNumId w:val="3"/>
  </w:num>
  <w:num w:numId="18">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4479"/>
    <w:rsid w:val="000251A9"/>
    <w:rsid w:val="000338CD"/>
    <w:rsid w:val="00040AD4"/>
    <w:rsid w:val="00040ADB"/>
    <w:rsid w:val="000414D3"/>
    <w:rsid w:val="00043187"/>
    <w:rsid w:val="000665E7"/>
    <w:rsid w:val="000703A6"/>
    <w:rsid w:val="00073EB0"/>
    <w:rsid w:val="00074CA0"/>
    <w:rsid w:val="00096D47"/>
    <w:rsid w:val="000A3A25"/>
    <w:rsid w:val="000B0876"/>
    <w:rsid w:val="000D5BBF"/>
    <w:rsid w:val="000D5D13"/>
    <w:rsid w:val="000E4894"/>
    <w:rsid w:val="000E4D6B"/>
    <w:rsid w:val="000E4FF2"/>
    <w:rsid w:val="000E7188"/>
    <w:rsid w:val="000F1687"/>
    <w:rsid w:val="000F6265"/>
    <w:rsid w:val="0011017C"/>
    <w:rsid w:val="00135D2F"/>
    <w:rsid w:val="00140608"/>
    <w:rsid w:val="00143A5C"/>
    <w:rsid w:val="001635BC"/>
    <w:rsid w:val="00164807"/>
    <w:rsid w:val="00195D92"/>
    <w:rsid w:val="001A147A"/>
    <w:rsid w:val="001A1AE6"/>
    <w:rsid w:val="001B0C78"/>
    <w:rsid w:val="001D7545"/>
    <w:rsid w:val="001E7EA4"/>
    <w:rsid w:val="00210E94"/>
    <w:rsid w:val="00211E37"/>
    <w:rsid w:val="00225147"/>
    <w:rsid w:val="002266BF"/>
    <w:rsid w:val="002339DB"/>
    <w:rsid w:val="0024448E"/>
    <w:rsid w:val="00251989"/>
    <w:rsid w:val="002749E6"/>
    <w:rsid w:val="002754D4"/>
    <w:rsid w:val="00292CB6"/>
    <w:rsid w:val="002B6824"/>
    <w:rsid w:val="002C6D2C"/>
    <w:rsid w:val="002D52EC"/>
    <w:rsid w:val="002E2AC7"/>
    <w:rsid w:val="002E6652"/>
    <w:rsid w:val="002E713A"/>
    <w:rsid w:val="002F4ECD"/>
    <w:rsid w:val="00300D84"/>
    <w:rsid w:val="003037FF"/>
    <w:rsid w:val="00307C09"/>
    <w:rsid w:val="00323030"/>
    <w:rsid w:val="003230EC"/>
    <w:rsid w:val="00327AF2"/>
    <w:rsid w:val="0035413F"/>
    <w:rsid w:val="00355E65"/>
    <w:rsid w:val="003A1354"/>
    <w:rsid w:val="003B1A0D"/>
    <w:rsid w:val="003E52A0"/>
    <w:rsid w:val="003F3753"/>
    <w:rsid w:val="00403BE0"/>
    <w:rsid w:val="00403CE2"/>
    <w:rsid w:val="00407DC1"/>
    <w:rsid w:val="00417C31"/>
    <w:rsid w:val="00425EB1"/>
    <w:rsid w:val="00431F82"/>
    <w:rsid w:val="00432D05"/>
    <w:rsid w:val="00433FD9"/>
    <w:rsid w:val="00434F1F"/>
    <w:rsid w:val="004539EE"/>
    <w:rsid w:val="00454432"/>
    <w:rsid w:val="00457371"/>
    <w:rsid w:val="0046023B"/>
    <w:rsid w:val="00484AE4"/>
    <w:rsid w:val="00485AB7"/>
    <w:rsid w:val="00490FB8"/>
    <w:rsid w:val="00491894"/>
    <w:rsid w:val="004A3303"/>
    <w:rsid w:val="004A6CCE"/>
    <w:rsid w:val="004B282D"/>
    <w:rsid w:val="004B3977"/>
    <w:rsid w:val="004B45E0"/>
    <w:rsid w:val="004B489A"/>
    <w:rsid w:val="004E4479"/>
    <w:rsid w:val="004F0598"/>
    <w:rsid w:val="004F4C00"/>
    <w:rsid w:val="004F7E4C"/>
    <w:rsid w:val="004F7F0E"/>
    <w:rsid w:val="00511870"/>
    <w:rsid w:val="00517861"/>
    <w:rsid w:val="00543AD7"/>
    <w:rsid w:val="00552E64"/>
    <w:rsid w:val="00561CA5"/>
    <w:rsid w:val="00562404"/>
    <w:rsid w:val="00565DB1"/>
    <w:rsid w:val="00570C0E"/>
    <w:rsid w:val="00576185"/>
    <w:rsid w:val="0057648A"/>
    <w:rsid w:val="0059384D"/>
    <w:rsid w:val="005A72E1"/>
    <w:rsid w:val="005F25E1"/>
    <w:rsid w:val="0061795E"/>
    <w:rsid w:val="00620410"/>
    <w:rsid w:val="0063715E"/>
    <w:rsid w:val="00654028"/>
    <w:rsid w:val="00654DFD"/>
    <w:rsid w:val="00657418"/>
    <w:rsid w:val="006579EF"/>
    <w:rsid w:val="006634A0"/>
    <w:rsid w:val="00663B6F"/>
    <w:rsid w:val="00670068"/>
    <w:rsid w:val="00676EFA"/>
    <w:rsid w:val="00691F73"/>
    <w:rsid w:val="006A27C3"/>
    <w:rsid w:val="006A52F2"/>
    <w:rsid w:val="006A7DDD"/>
    <w:rsid w:val="006B0F13"/>
    <w:rsid w:val="006C5743"/>
    <w:rsid w:val="006E759A"/>
    <w:rsid w:val="006F1159"/>
    <w:rsid w:val="007017D1"/>
    <w:rsid w:val="00703A21"/>
    <w:rsid w:val="00704EA8"/>
    <w:rsid w:val="0071122B"/>
    <w:rsid w:val="00742CB3"/>
    <w:rsid w:val="00750288"/>
    <w:rsid w:val="00753580"/>
    <w:rsid w:val="00754252"/>
    <w:rsid w:val="00774673"/>
    <w:rsid w:val="0077498F"/>
    <w:rsid w:val="00774D46"/>
    <w:rsid w:val="00780AE8"/>
    <w:rsid w:val="00792D97"/>
    <w:rsid w:val="007A70E1"/>
    <w:rsid w:val="007B6F39"/>
    <w:rsid w:val="007D4F47"/>
    <w:rsid w:val="007E4864"/>
    <w:rsid w:val="007E7FEE"/>
    <w:rsid w:val="00805488"/>
    <w:rsid w:val="0082093B"/>
    <w:rsid w:val="00822004"/>
    <w:rsid w:val="00825484"/>
    <w:rsid w:val="0085649F"/>
    <w:rsid w:val="00871D3A"/>
    <w:rsid w:val="00877442"/>
    <w:rsid w:val="00877D2A"/>
    <w:rsid w:val="0088379B"/>
    <w:rsid w:val="00893C45"/>
    <w:rsid w:val="008A765E"/>
    <w:rsid w:val="008B57DF"/>
    <w:rsid w:val="008B61C3"/>
    <w:rsid w:val="008D6C63"/>
    <w:rsid w:val="00910762"/>
    <w:rsid w:val="00933972"/>
    <w:rsid w:val="0095542B"/>
    <w:rsid w:val="00957CD6"/>
    <w:rsid w:val="00973641"/>
    <w:rsid w:val="00991BE5"/>
    <w:rsid w:val="00995E1D"/>
    <w:rsid w:val="00996A8E"/>
    <w:rsid w:val="009A0C0A"/>
    <w:rsid w:val="009A658D"/>
    <w:rsid w:val="009B56AC"/>
    <w:rsid w:val="009B7C7C"/>
    <w:rsid w:val="009C1310"/>
    <w:rsid w:val="009C7A0B"/>
    <w:rsid w:val="009E5F7D"/>
    <w:rsid w:val="009E74BF"/>
    <w:rsid w:val="009F56FA"/>
    <w:rsid w:val="00A0321C"/>
    <w:rsid w:val="00A25104"/>
    <w:rsid w:val="00A44F5B"/>
    <w:rsid w:val="00A54B38"/>
    <w:rsid w:val="00A55565"/>
    <w:rsid w:val="00A676B8"/>
    <w:rsid w:val="00A77E3C"/>
    <w:rsid w:val="00AA28B8"/>
    <w:rsid w:val="00AE2BDE"/>
    <w:rsid w:val="00AF2C50"/>
    <w:rsid w:val="00AF4530"/>
    <w:rsid w:val="00B04442"/>
    <w:rsid w:val="00B06B59"/>
    <w:rsid w:val="00B10795"/>
    <w:rsid w:val="00B164C6"/>
    <w:rsid w:val="00B375B1"/>
    <w:rsid w:val="00B463A6"/>
    <w:rsid w:val="00B47E8C"/>
    <w:rsid w:val="00B73125"/>
    <w:rsid w:val="00B93B42"/>
    <w:rsid w:val="00BB4978"/>
    <w:rsid w:val="00BE507D"/>
    <w:rsid w:val="00BE5C29"/>
    <w:rsid w:val="00BE7EBB"/>
    <w:rsid w:val="00BF53FE"/>
    <w:rsid w:val="00BF6CD4"/>
    <w:rsid w:val="00C03997"/>
    <w:rsid w:val="00C1273A"/>
    <w:rsid w:val="00C13346"/>
    <w:rsid w:val="00C37B6F"/>
    <w:rsid w:val="00C43498"/>
    <w:rsid w:val="00C50C90"/>
    <w:rsid w:val="00C52574"/>
    <w:rsid w:val="00C64123"/>
    <w:rsid w:val="00C91F21"/>
    <w:rsid w:val="00CC61BB"/>
    <w:rsid w:val="00CE6F38"/>
    <w:rsid w:val="00D11494"/>
    <w:rsid w:val="00D25333"/>
    <w:rsid w:val="00D2575F"/>
    <w:rsid w:val="00D56B19"/>
    <w:rsid w:val="00D66B81"/>
    <w:rsid w:val="00DA2545"/>
    <w:rsid w:val="00DA51BA"/>
    <w:rsid w:val="00DC1EC3"/>
    <w:rsid w:val="00DC282E"/>
    <w:rsid w:val="00DC48FB"/>
    <w:rsid w:val="00DD32D4"/>
    <w:rsid w:val="00DF0880"/>
    <w:rsid w:val="00DF2C59"/>
    <w:rsid w:val="00E02FBE"/>
    <w:rsid w:val="00E10B3C"/>
    <w:rsid w:val="00E154B2"/>
    <w:rsid w:val="00E24EAA"/>
    <w:rsid w:val="00E31CD4"/>
    <w:rsid w:val="00E32902"/>
    <w:rsid w:val="00E36A54"/>
    <w:rsid w:val="00E40442"/>
    <w:rsid w:val="00E447D6"/>
    <w:rsid w:val="00E66311"/>
    <w:rsid w:val="00E8076C"/>
    <w:rsid w:val="00E868F4"/>
    <w:rsid w:val="00E91D2D"/>
    <w:rsid w:val="00EC39A6"/>
    <w:rsid w:val="00EC7CA1"/>
    <w:rsid w:val="00ED0AFB"/>
    <w:rsid w:val="00EE5F85"/>
    <w:rsid w:val="00EF3AD5"/>
    <w:rsid w:val="00EF71B3"/>
    <w:rsid w:val="00F05AB9"/>
    <w:rsid w:val="00F31D6B"/>
    <w:rsid w:val="00F52E7E"/>
    <w:rsid w:val="00F61736"/>
    <w:rsid w:val="00F61CFE"/>
    <w:rsid w:val="00F66C3D"/>
    <w:rsid w:val="00F70197"/>
    <w:rsid w:val="00F741A2"/>
    <w:rsid w:val="00F87E54"/>
    <w:rsid w:val="00F947D1"/>
    <w:rsid w:val="00F97C05"/>
    <w:rsid w:val="00FC559C"/>
    <w:rsid w:val="00FD3623"/>
    <w:rsid w:val="00FD7611"/>
    <w:rsid w:val="00FE426C"/>
    <w:rsid w:val="00FF00C3"/>
  </w:rsids>
  <m:mathPr>
    <m:mathFont m:val="Cambria Math"/>
    <m:brkBin m:val="before"/>
    <m:brkBinSub m:val="--"/>
    <m:smallFrac m:val="0"/>
    <m:dispDef/>
    <m:lMargin m:val="0"/>
    <m:rMargin m:val="0"/>
    <m:defJc m:val="centerGroup"/>
    <m:wrapIndent m:val="1440"/>
    <m:intLim m:val="subSup"/>
    <m:naryLim m:val="undOvr"/>
  </m:mathPr>
  <w:themeFontLang w:val="nb-NO"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5EC0BF2"/>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nb-NO"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AE6"/>
    <w:rPr>
      <w:rFonts w:ascii="Times New Roman" w:eastAsia="Times New Roman" w:hAnsi="Times New Roman"/>
      <w:sz w:val="24"/>
      <w:szCs w:val="24"/>
      <w:lang w:eastAsia="en-US"/>
    </w:rPr>
  </w:style>
  <w:style w:type="paragraph" w:styleId="Overskrift1">
    <w:name w:val="heading 1"/>
    <w:basedOn w:val="Normal"/>
    <w:next w:val="Normal"/>
    <w:link w:val="Overskrift1Tegn"/>
    <w:uiPriority w:val="9"/>
    <w:qFormat/>
    <w:rsid w:val="00FF00C3"/>
    <w:pPr>
      <w:keepNext/>
      <w:keepLines/>
      <w:spacing w:before="480"/>
      <w:outlineLvl w:val="0"/>
    </w:pPr>
    <w:rPr>
      <w:rFonts w:ascii="Calibri" w:eastAsia="MS Gothic" w:hAnsi="Calibri"/>
      <w:b/>
      <w:bCs/>
      <w:color w:val="345A8A"/>
      <w:sz w:val="32"/>
      <w:szCs w:val="32"/>
    </w:rPr>
  </w:style>
  <w:style w:type="paragraph" w:styleId="Overskrift2">
    <w:name w:val="heading 2"/>
    <w:basedOn w:val="Normal"/>
    <w:next w:val="Normal"/>
    <w:link w:val="Overskrift2Tegn"/>
    <w:uiPriority w:val="9"/>
    <w:unhideWhenUsed/>
    <w:qFormat/>
    <w:rsid w:val="0057648A"/>
    <w:pPr>
      <w:keepNext/>
      <w:keepLines/>
      <w:spacing w:before="200"/>
      <w:outlineLvl w:val="1"/>
    </w:pPr>
    <w:rPr>
      <w:rFonts w:ascii="Calibri" w:eastAsia="MS Gothic" w:hAnsi="Calibri"/>
      <w:b/>
      <w:bCs/>
      <w:color w:val="4F81BD"/>
      <w:sz w:val="26"/>
      <w:szCs w:val="26"/>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E4479"/>
    <w:pPr>
      <w:tabs>
        <w:tab w:val="center" w:pos="4536"/>
        <w:tab w:val="right" w:pos="9072"/>
      </w:tabs>
    </w:pPr>
  </w:style>
  <w:style w:type="character" w:customStyle="1" w:styleId="TopptekstTegn">
    <w:name w:val="Topptekst Tegn"/>
    <w:basedOn w:val="Standardskriftforavsnitt"/>
    <w:link w:val="Topptekst"/>
    <w:uiPriority w:val="99"/>
    <w:rsid w:val="004E4479"/>
  </w:style>
  <w:style w:type="paragraph" w:styleId="Bunntekst">
    <w:name w:val="footer"/>
    <w:basedOn w:val="Normal"/>
    <w:link w:val="BunntekstTegn"/>
    <w:uiPriority w:val="99"/>
    <w:unhideWhenUsed/>
    <w:rsid w:val="004E4479"/>
    <w:pPr>
      <w:tabs>
        <w:tab w:val="center" w:pos="4536"/>
        <w:tab w:val="right" w:pos="9072"/>
      </w:tabs>
    </w:pPr>
  </w:style>
  <w:style w:type="character" w:customStyle="1" w:styleId="BunntekstTegn">
    <w:name w:val="Bunntekst Tegn"/>
    <w:basedOn w:val="Standardskriftforavsnitt"/>
    <w:link w:val="Bunntekst"/>
    <w:uiPriority w:val="99"/>
    <w:rsid w:val="004E4479"/>
  </w:style>
  <w:style w:type="paragraph" w:styleId="Bobletekst">
    <w:name w:val="Balloon Text"/>
    <w:basedOn w:val="Normal"/>
    <w:link w:val="BobletekstTegn"/>
    <w:uiPriority w:val="99"/>
    <w:semiHidden/>
    <w:unhideWhenUsed/>
    <w:rsid w:val="004E4479"/>
    <w:rPr>
      <w:rFonts w:ascii="Lucida Grande" w:hAnsi="Lucida Grande"/>
      <w:sz w:val="18"/>
      <w:szCs w:val="18"/>
    </w:rPr>
  </w:style>
  <w:style w:type="character" w:customStyle="1" w:styleId="BobletekstTegn">
    <w:name w:val="Bobletekst Tegn"/>
    <w:link w:val="Bobletekst"/>
    <w:uiPriority w:val="99"/>
    <w:semiHidden/>
    <w:rsid w:val="004E4479"/>
    <w:rPr>
      <w:rFonts w:ascii="Lucida Grande" w:hAnsi="Lucida Grande"/>
      <w:sz w:val="18"/>
      <w:szCs w:val="18"/>
    </w:rPr>
  </w:style>
  <w:style w:type="character" w:styleId="Hyperkobling">
    <w:name w:val="Hyperlink"/>
    <w:uiPriority w:val="99"/>
    <w:unhideWhenUsed/>
    <w:rsid w:val="004E4479"/>
    <w:rPr>
      <w:color w:val="0000FF"/>
      <w:u w:val="single"/>
    </w:rPr>
  </w:style>
  <w:style w:type="paragraph" w:styleId="Listeavsnitt">
    <w:name w:val="List Paragraph"/>
    <w:basedOn w:val="Normal"/>
    <w:uiPriority w:val="34"/>
    <w:qFormat/>
    <w:rsid w:val="001A1AE6"/>
    <w:pPr>
      <w:ind w:left="720"/>
      <w:contextualSpacing/>
    </w:pPr>
  </w:style>
  <w:style w:type="character" w:styleId="Sterk">
    <w:name w:val="Strong"/>
    <w:uiPriority w:val="22"/>
    <w:qFormat/>
    <w:rsid w:val="001A1AE6"/>
    <w:rPr>
      <w:b/>
      <w:bCs/>
    </w:rPr>
  </w:style>
  <w:style w:type="paragraph" w:styleId="Brdtekst">
    <w:name w:val="Body Text"/>
    <w:basedOn w:val="Normal"/>
    <w:link w:val="BrdtekstTegn"/>
    <w:rsid w:val="00E8076C"/>
    <w:pPr>
      <w:spacing w:after="240" w:line="300" w:lineRule="auto"/>
    </w:pPr>
    <w:rPr>
      <w:rFonts w:ascii="Verdana" w:hAnsi="Verdana"/>
      <w:sz w:val="18"/>
    </w:rPr>
  </w:style>
  <w:style w:type="character" w:customStyle="1" w:styleId="BrdtekstTegn">
    <w:name w:val="Brødtekst Tegn"/>
    <w:link w:val="Brdtekst"/>
    <w:rsid w:val="00E8076C"/>
    <w:rPr>
      <w:rFonts w:ascii="Verdana" w:eastAsia="Times New Roman" w:hAnsi="Verdana" w:cs="Times New Roman"/>
      <w:sz w:val="18"/>
      <w:lang w:eastAsia="en-US"/>
    </w:rPr>
  </w:style>
  <w:style w:type="character" w:styleId="Svakreferanse">
    <w:name w:val="Subtle Reference"/>
    <w:uiPriority w:val="31"/>
    <w:qFormat/>
    <w:rsid w:val="00E8076C"/>
    <w:rPr>
      <w:smallCaps/>
      <w:color w:val="C0504D"/>
      <w:u w:val="single"/>
    </w:rPr>
  </w:style>
  <w:style w:type="character" w:customStyle="1" w:styleId="Overskrift2Tegn">
    <w:name w:val="Overskrift 2 Tegn"/>
    <w:link w:val="Overskrift2"/>
    <w:uiPriority w:val="9"/>
    <w:rsid w:val="0057648A"/>
    <w:rPr>
      <w:rFonts w:ascii="Calibri" w:eastAsia="MS Gothic" w:hAnsi="Calibri" w:cs="Times New Roman"/>
      <w:b/>
      <w:bCs/>
      <w:color w:val="4F81BD"/>
      <w:sz w:val="26"/>
      <w:szCs w:val="26"/>
      <w:lang w:eastAsia="en-US"/>
    </w:rPr>
  </w:style>
  <w:style w:type="character" w:styleId="Sidetall">
    <w:name w:val="page number"/>
    <w:basedOn w:val="Standardskriftforavsnitt"/>
    <w:uiPriority w:val="99"/>
    <w:semiHidden/>
    <w:unhideWhenUsed/>
    <w:rsid w:val="004B45E0"/>
  </w:style>
  <w:style w:type="character" w:customStyle="1" w:styleId="Overskrift1Tegn">
    <w:name w:val="Overskrift 1 Tegn"/>
    <w:link w:val="Overskrift1"/>
    <w:uiPriority w:val="9"/>
    <w:rsid w:val="00FF00C3"/>
    <w:rPr>
      <w:rFonts w:ascii="Calibri" w:eastAsia="MS Gothic" w:hAnsi="Calibri" w:cs="Times New Roman"/>
      <w:b/>
      <w:bCs/>
      <w:color w:val="345A8A"/>
      <w:sz w:val="32"/>
      <w:szCs w:val="32"/>
      <w:lang w:eastAsia="en-US"/>
    </w:rPr>
  </w:style>
  <w:style w:type="paragraph" w:styleId="NormalWeb">
    <w:name w:val="Normal (Web)"/>
    <w:basedOn w:val="Normal"/>
    <w:uiPriority w:val="99"/>
    <w:unhideWhenUsed/>
    <w:rsid w:val="0024448E"/>
    <w:rPr>
      <w:lang w:val="en-US"/>
    </w:rPr>
  </w:style>
  <w:style w:type="character" w:styleId="Utheving">
    <w:name w:val="Emphasis"/>
    <w:basedOn w:val="Standardskriftforavsnitt"/>
    <w:uiPriority w:val="20"/>
    <w:qFormat/>
    <w:rsid w:val="0071122B"/>
    <w:rPr>
      <w:i/>
      <w:iCs/>
    </w:rPr>
  </w:style>
  <w:style w:type="character" w:customStyle="1" w:styleId="apple-converted-space">
    <w:name w:val="apple-converted-space"/>
    <w:basedOn w:val="Standardskriftforavsnitt"/>
    <w:rsid w:val="0071122B"/>
  </w:style>
  <w:style w:type="paragraph" w:customStyle="1" w:styleId="Heading">
    <w:name w:val="Heading"/>
    <w:basedOn w:val="Normal"/>
    <w:next w:val="Brdtekst"/>
    <w:qFormat/>
    <w:rsid w:val="003B1A0D"/>
    <w:pPr>
      <w:spacing w:after="200"/>
    </w:pPr>
    <w:rPr>
      <w:rFonts w:ascii="Arial" w:hAnsi="Arial"/>
      <w:b/>
      <w:caps/>
      <w:sz w:val="22"/>
      <w:szCs w:val="20"/>
      <w:lang w:eastAsia="nb-NO"/>
    </w:rPr>
  </w:style>
  <w:style w:type="paragraph" w:styleId="Underskrift">
    <w:name w:val="Signature"/>
    <w:basedOn w:val="Brdtekst"/>
    <w:link w:val="UnderskriftTegn"/>
    <w:rsid w:val="003B1A0D"/>
    <w:pPr>
      <w:spacing w:after="0" w:line="288" w:lineRule="auto"/>
    </w:pPr>
    <w:rPr>
      <w:rFonts w:ascii="Arial" w:hAnsi="Arial"/>
      <w:sz w:val="22"/>
      <w:szCs w:val="20"/>
      <w:lang w:eastAsia="nb-NO"/>
    </w:rPr>
  </w:style>
  <w:style w:type="character" w:customStyle="1" w:styleId="UnderskriftTegn">
    <w:name w:val="Underskrift Tegn"/>
    <w:basedOn w:val="Standardskriftforavsnitt"/>
    <w:link w:val="Underskrift"/>
    <w:rsid w:val="003B1A0D"/>
    <w:rPr>
      <w:rFonts w:ascii="Arial" w:eastAsia="Times New Roman" w:hAnsi="Arial"/>
      <w:sz w:val="22"/>
      <w:lang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93895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tiff"/><Relationship Id="rId21" Type="http://schemas.openxmlformats.org/officeDocument/2006/relationships/hyperlink" Target="https://www.youtube.com/watch?v=LNBLNdIvmLI&amp;t=10s" TargetMode="External"/><Relationship Id="rId42" Type="http://schemas.openxmlformats.org/officeDocument/2006/relationships/image" Target="media/image23.png"/><Relationship Id="rId47" Type="http://schemas.openxmlformats.org/officeDocument/2006/relationships/image" Target="media/image28.jpeg"/><Relationship Id="rId63" Type="http://schemas.openxmlformats.org/officeDocument/2006/relationships/image" Target="media/image42.png"/><Relationship Id="rId68" Type="http://schemas.openxmlformats.org/officeDocument/2006/relationships/image" Target="media/image46.jpeg"/><Relationship Id="rId2" Type="http://schemas.openxmlformats.org/officeDocument/2006/relationships/numbering" Target="numbering.xml"/><Relationship Id="rId16" Type="http://schemas.openxmlformats.org/officeDocument/2006/relationships/image" Target="media/image5.emf"/><Relationship Id="rId29" Type="http://schemas.openxmlformats.org/officeDocument/2006/relationships/hyperlink" Target="http://www.kongeparken.no/aktiviteter/aktiviteter-sommer/aktivitet/aktiviteter/aktiviteter-sommer/aktivitet/show/freia-sjokoladefabrikk/" TargetMode="External"/><Relationship Id="rId11" Type="http://schemas.openxmlformats.org/officeDocument/2006/relationships/hyperlink" Target="http://www.mfu.as/36577-Produktlisten" TargetMode="External"/><Relationship Id="rId24" Type="http://schemas.openxmlformats.org/officeDocument/2006/relationships/image" Target="media/image9.jpeg"/><Relationship Id="rId32" Type="http://schemas.openxmlformats.org/officeDocument/2006/relationships/image" Target="media/image16.jpeg"/><Relationship Id="rId37" Type="http://schemas.openxmlformats.org/officeDocument/2006/relationships/hyperlink" Target="http://www.freia.no/opplev-freia/sjokoladebursdag" TargetMode="External"/><Relationship Id="rId40" Type="http://schemas.openxmlformats.org/officeDocument/2006/relationships/image" Target="media/image21.png"/><Relationship Id="rId45" Type="http://schemas.openxmlformats.org/officeDocument/2006/relationships/image" Target="media/image26.tiff"/><Relationship Id="rId53" Type="http://schemas.openxmlformats.org/officeDocument/2006/relationships/image" Target="media/image34.png"/><Relationship Id="rId58" Type="http://schemas.openxmlformats.org/officeDocument/2006/relationships/image" Target="media/image38.tiff"/><Relationship Id="rId66" Type="http://schemas.openxmlformats.org/officeDocument/2006/relationships/image" Target="media/image44.png"/><Relationship Id="rId5" Type="http://schemas.openxmlformats.org/officeDocument/2006/relationships/webSettings" Target="webSettings.xml"/><Relationship Id="rId61" Type="http://schemas.openxmlformats.org/officeDocument/2006/relationships/image" Target="media/image40.tiff"/><Relationship Id="rId19" Type="http://schemas.openxmlformats.org/officeDocument/2006/relationships/hyperlink" Target="https://www.youtube.com/watch?v=97fYsq98AFs" TargetMode="External"/><Relationship Id="rId14" Type="http://schemas.openxmlformats.org/officeDocument/2006/relationships/image" Target="media/image3.jpeg"/><Relationship Id="rId22" Type="http://schemas.openxmlformats.org/officeDocument/2006/relationships/image" Target="media/image7.jpeg"/><Relationship Id="rId27" Type="http://schemas.openxmlformats.org/officeDocument/2006/relationships/image" Target="media/image12.tiff"/><Relationship Id="rId30" Type="http://schemas.openxmlformats.org/officeDocument/2006/relationships/image" Target="media/image14.tiff"/><Relationship Id="rId35" Type="http://schemas.openxmlformats.org/officeDocument/2006/relationships/hyperlink" Target="http://www.mfu.as" TargetMode="External"/><Relationship Id="rId43" Type="http://schemas.openxmlformats.org/officeDocument/2006/relationships/image" Target="media/image24.png"/><Relationship Id="rId48" Type="http://schemas.openxmlformats.org/officeDocument/2006/relationships/image" Target="media/image29.tiff"/><Relationship Id="rId56" Type="http://schemas.openxmlformats.org/officeDocument/2006/relationships/hyperlink" Target="http://www.mfu.as" TargetMode="External"/><Relationship Id="rId64" Type="http://schemas.openxmlformats.org/officeDocument/2006/relationships/image" Target="media/image43.png"/><Relationship Id="rId69" Type="http://schemas.openxmlformats.org/officeDocument/2006/relationships/header" Target="header1.xml"/><Relationship Id="rId8" Type="http://schemas.openxmlformats.org/officeDocument/2006/relationships/image" Target="media/image1.emf"/><Relationship Id="rId51" Type="http://schemas.openxmlformats.org/officeDocument/2006/relationships/image" Target="media/image32.jpe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mfu.as" TargetMode="External"/><Relationship Id="rId17" Type="http://schemas.openxmlformats.org/officeDocument/2006/relationships/image" Target="media/image6.tiff"/><Relationship Id="rId25" Type="http://schemas.openxmlformats.org/officeDocument/2006/relationships/image" Target="media/image10.jpeg"/><Relationship Id="rId33" Type="http://schemas.openxmlformats.org/officeDocument/2006/relationships/image" Target="media/image17.tiff"/><Relationship Id="rId38" Type="http://schemas.openxmlformats.org/officeDocument/2006/relationships/hyperlink" Target="https://www.youtube.com/watch?v=jNFYfvW0GTY" TargetMode="External"/><Relationship Id="rId46" Type="http://schemas.openxmlformats.org/officeDocument/2006/relationships/image" Target="media/image27.jpeg"/><Relationship Id="rId59" Type="http://schemas.openxmlformats.org/officeDocument/2006/relationships/image" Target="media/image39.tiff"/><Relationship Id="rId67" Type="http://schemas.openxmlformats.org/officeDocument/2006/relationships/image" Target="media/image45.jpeg"/><Relationship Id="rId20" Type="http://schemas.openxmlformats.org/officeDocument/2006/relationships/hyperlink" Target="https://www.youtube.com/watch?v=hgUhu8y4IVg" TargetMode="External"/><Relationship Id="rId41" Type="http://schemas.openxmlformats.org/officeDocument/2006/relationships/image" Target="media/image22.png"/><Relationship Id="rId54" Type="http://schemas.openxmlformats.org/officeDocument/2006/relationships/image" Target="media/image35.png"/><Relationship Id="rId62" Type="http://schemas.openxmlformats.org/officeDocument/2006/relationships/image" Target="media/image41.tiff"/><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tiff"/><Relationship Id="rId23" Type="http://schemas.openxmlformats.org/officeDocument/2006/relationships/image" Target="media/image8.jpeg"/><Relationship Id="rId28" Type="http://schemas.openxmlformats.org/officeDocument/2006/relationships/image" Target="media/image13.tiff"/><Relationship Id="rId36" Type="http://schemas.openxmlformats.org/officeDocument/2006/relationships/image" Target="media/image19.png"/><Relationship Id="rId49" Type="http://schemas.openxmlformats.org/officeDocument/2006/relationships/image" Target="media/image30.png"/><Relationship Id="rId57" Type="http://schemas.openxmlformats.org/officeDocument/2006/relationships/image" Target="media/image37.tiff"/><Relationship Id="rId10" Type="http://schemas.openxmlformats.org/officeDocument/2006/relationships/hyperlink" Target="http://www.mfu.as/36577-Produktlisten" TargetMode="External"/><Relationship Id="rId31" Type="http://schemas.openxmlformats.org/officeDocument/2006/relationships/image" Target="media/image15.tiff"/><Relationship Id="rId44" Type="http://schemas.openxmlformats.org/officeDocument/2006/relationships/image" Target="media/image25.tiff"/><Relationship Id="rId52" Type="http://schemas.openxmlformats.org/officeDocument/2006/relationships/image" Target="media/image33.png"/><Relationship Id="rId60" Type="http://schemas.openxmlformats.org/officeDocument/2006/relationships/hyperlink" Target="http://www.mfu.as" TargetMode="External"/><Relationship Id="rId65" Type="http://schemas.openxmlformats.org/officeDocument/2006/relationships/hyperlink" Target="https://askeladden.freia.no/"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hyperlink" Target="http://www.mfu.as" TargetMode="External"/><Relationship Id="rId18" Type="http://schemas.openxmlformats.org/officeDocument/2006/relationships/hyperlink" Target="https://www.youtube.com/watch?v=K3lFSYhLrAI" TargetMode="External"/><Relationship Id="rId39" Type="http://schemas.openxmlformats.org/officeDocument/2006/relationships/image" Target="media/image20.tiff"/><Relationship Id="rId34" Type="http://schemas.openxmlformats.org/officeDocument/2006/relationships/image" Target="media/image18.tiff"/><Relationship Id="rId50" Type="http://schemas.openxmlformats.org/officeDocument/2006/relationships/image" Target="media/image31.jpeg"/><Relationship Id="rId55" Type="http://schemas.openxmlformats.org/officeDocument/2006/relationships/image" Target="media/image36.tiff"/><Relationship Id="rId7" Type="http://schemas.openxmlformats.org/officeDocument/2006/relationships/endnotes" Target="endnotes.xml"/><Relationship Id="rId71"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mfu.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7.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7D7AE-2A7B-A849-8B0A-6BD08ABBE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94</Pages>
  <Words>23202</Words>
  <Characters>122975</Characters>
  <Application>Microsoft Office Word</Application>
  <DocSecurity>0</DocSecurity>
  <Lines>1024</Lines>
  <Paragraphs>291</Paragraphs>
  <ScaleCrop>false</ScaleCrop>
  <HeadingPairs>
    <vt:vector size="2" baseType="variant">
      <vt:variant>
        <vt:lpstr>Tittel</vt:lpstr>
      </vt:variant>
      <vt:variant>
        <vt:i4>1</vt:i4>
      </vt:variant>
    </vt:vector>
  </HeadingPairs>
  <TitlesOfParts>
    <vt:vector size="1" baseType="lpstr">
      <vt:lpstr>Aktivitetsrapport</vt:lpstr>
    </vt:vector>
  </TitlesOfParts>
  <Company/>
  <LinksUpToDate>false</LinksUpToDate>
  <CharactersWithSpaces>145886</CharactersWithSpaces>
  <SharedDoc>false</SharedDoc>
  <HLinks>
    <vt:vector size="42" baseType="variant">
      <vt:variant>
        <vt:i4>4456460</vt:i4>
      </vt:variant>
      <vt:variant>
        <vt:i4>15</vt:i4>
      </vt:variant>
      <vt:variant>
        <vt:i4>0</vt:i4>
      </vt:variant>
      <vt:variant>
        <vt:i4>5</vt:i4>
      </vt:variant>
      <vt:variant>
        <vt:lpwstr>http://www.eu-pledge.eu/</vt:lpwstr>
      </vt:variant>
      <vt:variant>
        <vt:lpwstr/>
      </vt:variant>
      <vt:variant>
        <vt:i4>2293789</vt:i4>
      </vt:variant>
      <vt:variant>
        <vt:i4>12</vt:i4>
      </vt:variant>
      <vt:variant>
        <vt:i4>0</vt:i4>
      </vt:variant>
      <vt:variant>
        <vt:i4>5</vt:i4>
      </vt:variant>
      <vt:variant>
        <vt:lpwstr>http://fuldkorn.dk/om-partnerskabet/71-fuldkornslogoet.aspx</vt:lpwstr>
      </vt:variant>
      <vt:variant>
        <vt:lpwstr/>
      </vt:variant>
      <vt:variant>
        <vt:i4>7602275</vt:i4>
      </vt:variant>
      <vt:variant>
        <vt:i4>9</vt:i4>
      </vt:variant>
      <vt:variant>
        <vt:i4>0</vt:i4>
      </vt:variant>
      <vt:variant>
        <vt:i4>5</vt:i4>
      </vt:variant>
      <vt:variant>
        <vt:lpwstr>http://www.who.int/dietphysicalactivity/MarketingFramework2012.pdf</vt:lpwstr>
      </vt:variant>
      <vt:variant>
        <vt:lpwstr/>
      </vt:variant>
      <vt:variant>
        <vt:i4>8192107</vt:i4>
      </vt:variant>
      <vt:variant>
        <vt:i4>6</vt:i4>
      </vt:variant>
      <vt:variant>
        <vt:i4>0</vt:i4>
      </vt:variant>
      <vt:variant>
        <vt:i4>5</vt:i4>
      </vt:variant>
      <vt:variant>
        <vt:lpwstr>http://www.mfu.as/</vt:lpwstr>
      </vt:variant>
      <vt:variant>
        <vt:lpwstr/>
      </vt:variant>
      <vt:variant>
        <vt:i4>5636151</vt:i4>
      </vt:variant>
      <vt:variant>
        <vt:i4>3</vt:i4>
      </vt:variant>
      <vt:variant>
        <vt:i4>0</vt:i4>
      </vt:variant>
      <vt:variant>
        <vt:i4>5</vt:i4>
      </vt:variant>
      <vt:variant>
        <vt:lpwstr>http://www.mfu.as/36577-Produktlisten</vt:lpwstr>
      </vt:variant>
      <vt:variant>
        <vt:lpwstr/>
      </vt:variant>
      <vt:variant>
        <vt:i4>5636151</vt:i4>
      </vt:variant>
      <vt:variant>
        <vt:i4>0</vt:i4>
      </vt:variant>
      <vt:variant>
        <vt:i4>0</vt:i4>
      </vt:variant>
      <vt:variant>
        <vt:i4>5</vt:i4>
      </vt:variant>
      <vt:variant>
        <vt:lpwstr>http://www.mfu.as/36577-Produktlisten</vt:lpwstr>
      </vt:variant>
      <vt:variant>
        <vt:lpwstr/>
      </vt:variant>
      <vt:variant>
        <vt:i4>8192107</vt:i4>
      </vt:variant>
      <vt:variant>
        <vt:i4>5</vt:i4>
      </vt:variant>
      <vt:variant>
        <vt:i4>0</vt:i4>
      </vt:variant>
      <vt:variant>
        <vt:i4>5</vt:i4>
      </vt:variant>
      <vt:variant>
        <vt:lpwstr>http://www.mfu.as/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Aktivitetsrapport</dc:title>
  <dc:subject/>
  <dc:creator>Wenche Jacobsen</dc:creator>
  <cp:keywords/>
  <dc:description/>
  <cp:lastModifiedBy>Microsoft Office-bruker</cp:lastModifiedBy>
  <cp:revision>2</cp:revision>
  <cp:lastPrinted>2016-07-01T12:27:00Z</cp:lastPrinted>
  <dcterms:created xsi:type="dcterms:W3CDTF">2018-05-23T12:41:00Z</dcterms:created>
  <dcterms:modified xsi:type="dcterms:W3CDTF">2018-05-23T12:41:00Z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Target">
    <vt:i4>-1</vt:i4>
  </property>
</Properties>
</file>